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9454F" w14:textId="77777777" w:rsidR="00875C31" w:rsidRPr="002B4D1D" w:rsidRDefault="004A0145" w:rsidP="00875C31">
      <w:pPr>
        <w:outlineLvl w:val="1"/>
        <w:rPr>
          <w:rFonts w:ascii="Times New Roman" w:eastAsia="Times New Roman" w:hAnsi="Times New Roman"/>
          <w:b/>
          <w:bCs/>
          <w:noProof/>
          <w:sz w:val="30"/>
          <w:szCs w:val="36"/>
          <w:lang w:val="id-ID" w:eastAsia="id-ID"/>
        </w:rPr>
      </w:pPr>
      <w:bookmarkStart w:id="0" w:name="_Hlk4324120"/>
      <w:bookmarkEnd w:id="0"/>
      <w:r w:rsidRPr="002B4D1D">
        <w:rPr>
          <w:noProof/>
          <w:lang w:val="id-ID"/>
        </w:rPr>
        <w:drawing>
          <wp:anchor distT="0" distB="0" distL="114300" distR="114300" simplePos="0" relativeHeight="251659264" behindDoc="0" locked="0" layoutInCell="1" allowOverlap="1" wp14:anchorId="6E6A2D6C" wp14:editId="7A5D8164">
            <wp:simplePos x="0" y="0"/>
            <wp:positionH relativeFrom="margin">
              <wp:posOffset>5186045</wp:posOffset>
            </wp:positionH>
            <wp:positionV relativeFrom="paragraph">
              <wp:posOffset>7620</wp:posOffset>
            </wp:positionV>
            <wp:extent cx="578485" cy="818515"/>
            <wp:effectExtent l="0" t="0" r="0" b="0"/>
            <wp:wrapNone/>
            <wp:docPr id="23" name="Picture 11" descr="C:\Users\USER\Pictures\sampul matapp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Pictures\sampul matappa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48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D1D">
        <w:rPr>
          <w:noProof/>
          <w:lang w:val="id-ID"/>
        </w:rPr>
        <mc:AlternateContent>
          <mc:Choice Requires="wps">
            <w:drawing>
              <wp:anchor distT="4294967295" distB="4294967295" distL="114300" distR="114300" simplePos="0" relativeHeight="251654144" behindDoc="0" locked="0" layoutInCell="1" allowOverlap="1" wp14:anchorId="7039E584" wp14:editId="7826F375">
                <wp:simplePos x="0" y="0"/>
                <wp:positionH relativeFrom="column">
                  <wp:posOffset>1905</wp:posOffset>
                </wp:positionH>
                <wp:positionV relativeFrom="paragraph">
                  <wp:posOffset>-16511</wp:posOffset>
                </wp:positionV>
                <wp:extent cx="57696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FE1EFC" id="_x0000_t32" coordsize="21600,21600" o:spt="32" o:oned="t" path="m,l21600,21600e" filled="f">
                <v:path arrowok="t" fillok="f" o:connecttype="none"/>
                <o:lock v:ext="edit" shapetype="t"/>
              </v:shapetype>
              <v:shape id="Straight Arrow Connector 9" o:spid="_x0000_s1026" type="#_x0000_t32" style="position:absolute;margin-left:.15pt;margin-top:-1.3pt;width:454.3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ZqJQIAAEo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"/>
            </w:pict>
          </mc:Fallback>
        </mc:AlternateContent>
      </w:r>
      <w:r w:rsidR="00875C31" w:rsidRPr="002B4D1D">
        <w:rPr>
          <w:rFonts w:ascii="Times New Roman" w:eastAsia="Times New Roman" w:hAnsi="Times New Roman"/>
          <w:b/>
          <w:bCs/>
          <w:noProof/>
          <w:sz w:val="28"/>
          <w:szCs w:val="36"/>
          <w:lang w:val="id-ID" w:eastAsia="id-ID"/>
        </w:rPr>
        <w:t>MATAPPA: Jurnal Pengabdian Kepada Masyarakat</w:t>
      </w:r>
    </w:p>
    <w:p w14:paraId="3184C80F" w14:textId="77777777" w:rsidR="00875C31" w:rsidRPr="002B4D1D" w:rsidRDefault="00875C31" w:rsidP="00875C31">
      <w:pPr>
        <w:outlineLvl w:val="1"/>
        <w:rPr>
          <w:rFonts w:ascii="Times New Roman" w:eastAsia="Times New Roman" w:hAnsi="Times New Roman"/>
          <w:bCs/>
          <w:noProof/>
          <w:sz w:val="20"/>
          <w:szCs w:val="20"/>
          <w:lang w:val="id-ID" w:eastAsia="id-ID"/>
        </w:rPr>
      </w:pPr>
      <w:r w:rsidRPr="002B4D1D">
        <w:rPr>
          <w:rFonts w:ascii="Times New Roman" w:eastAsia="Times New Roman" w:hAnsi="Times New Roman"/>
          <w:bCs/>
          <w:noProof/>
          <w:sz w:val="20"/>
          <w:szCs w:val="20"/>
          <w:lang w:val="id-ID" w:eastAsia="id-ID"/>
        </w:rPr>
        <w:t>Volume 1</w:t>
      </w:r>
      <w:r w:rsidR="00F65904" w:rsidRPr="002B4D1D">
        <w:rPr>
          <w:rFonts w:ascii="Times New Roman" w:eastAsia="Times New Roman" w:hAnsi="Times New Roman"/>
          <w:bCs/>
          <w:noProof/>
          <w:sz w:val="20"/>
          <w:szCs w:val="20"/>
          <w:lang w:val="id-ID" w:eastAsia="id-ID"/>
        </w:rPr>
        <w:t xml:space="preserve"> |</w:t>
      </w:r>
      <w:r w:rsidRPr="002B4D1D">
        <w:rPr>
          <w:rFonts w:ascii="Times New Roman" w:eastAsia="Times New Roman" w:hAnsi="Times New Roman"/>
          <w:bCs/>
          <w:noProof/>
          <w:sz w:val="20"/>
          <w:szCs w:val="20"/>
          <w:lang w:val="id-ID" w:eastAsia="id-ID"/>
        </w:rPr>
        <w:t xml:space="preserve"> Nomor 1 </w:t>
      </w:r>
      <w:r w:rsidR="00F65904" w:rsidRPr="002B4D1D">
        <w:rPr>
          <w:rFonts w:ascii="Times New Roman" w:eastAsia="Times New Roman" w:hAnsi="Times New Roman"/>
          <w:bCs/>
          <w:noProof/>
          <w:sz w:val="20"/>
          <w:szCs w:val="20"/>
          <w:lang w:val="id-ID" w:eastAsia="id-ID"/>
        </w:rPr>
        <w:t xml:space="preserve">| </w:t>
      </w:r>
      <w:r w:rsidRPr="002B4D1D">
        <w:rPr>
          <w:rFonts w:ascii="Times New Roman" w:eastAsia="Times New Roman" w:hAnsi="Times New Roman"/>
          <w:bCs/>
          <w:noProof/>
          <w:sz w:val="20"/>
          <w:szCs w:val="20"/>
          <w:lang w:val="id-ID" w:eastAsia="id-ID"/>
        </w:rPr>
        <w:t xml:space="preserve">Maret </w:t>
      </w:r>
      <w:r w:rsidR="00F65904" w:rsidRPr="002B4D1D">
        <w:rPr>
          <w:rFonts w:ascii="Times New Roman" w:eastAsia="Times New Roman" w:hAnsi="Times New Roman"/>
          <w:bCs/>
          <w:noProof/>
          <w:sz w:val="20"/>
          <w:szCs w:val="20"/>
          <w:lang w:val="id-ID" w:eastAsia="id-ID"/>
        </w:rPr>
        <w:t>|</w:t>
      </w:r>
      <w:r w:rsidRPr="002B4D1D">
        <w:rPr>
          <w:rFonts w:ascii="Times New Roman" w:eastAsia="Times New Roman" w:hAnsi="Times New Roman"/>
          <w:bCs/>
          <w:noProof/>
          <w:sz w:val="20"/>
          <w:szCs w:val="20"/>
          <w:lang w:val="id-ID" w:eastAsia="id-ID"/>
        </w:rPr>
        <w:t>2018</w:t>
      </w:r>
    </w:p>
    <w:p w14:paraId="4DFBB18E" w14:textId="77777777" w:rsidR="00875C31" w:rsidRPr="002B4D1D" w:rsidRDefault="00875C31" w:rsidP="00875C31">
      <w:pPr>
        <w:rPr>
          <w:rFonts w:ascii="Times New Roman" w:hAnsi="Times New Roman"/>
          <w:noProof/>
          <w:sz w:val="20"/>
          <w:szCs w:val="20"/>
          <w:lang w:val="id-ID"/>
        </w:rPr>
      </w:pPr>
      <w:r w:rsidRPr="002B4D1D">
        <w:rPr>
          <w:rFonts w:ascii="Times New Roman" w:hAnsi="Times New Roman"/>
          <w:noProof/>
          <w:sz w:val="20"/>
          <w:szCs w:val="20"/>
          <w:lang w:val="id-ID"/>
        </w:rPr>
        <w:t>e-ISSN: 0000-0000  dan p-ISSN: 0000-0000</w:t>
      </w:r>
    </w:p>
    <w:p w14:paraId="4BD760B6" w14:textId="77777777" w:rsidR="00875C31" w:rsidRPr="002B4D1D" w:rsidRDefault="004A0145" w:rsidP="00875C31">
      <w:pPr>
        <w:rPr>
          <w:rFonts w:ascii="Times New Roman" w:hAnsi="Times New Roman"/>
          <w:i/>
          <w:iCs/>
          <w:noProof/>
          <w:sz w:val="20"/>
          <w:szCs w:val="20"/>
          <w:lang w:val="id-ID"/>
        </w:rPr>
      </w:pPr>
      <w:r w:rsidRPr="002B4D1D">
        <w:rPr>
          <w:noProof/>
          <w:lang w:val="id-ID"/>
        </w:rPr>
        <w:drawing>
          <wp:anchor distT="0" distB="0" distL="114300" distR="114300" simplePos="0" relativeHeight="251658240" behindDoc="0" locked="0" layoutInCell="1" allowOverlap="1" wp14:anchorId="0956CF1C" wp14:editId="62542589">
            <wp:simplePos x="0" y="0"/>
            <wp:positionH relativeFrom="column">
              <wp:posOffset>9525</wp:posOffset>
            </wp:positionH>
            <wp:positionV relativeFrom="paragraph">
              <wp:posOffset>54610</wp:posOffset>
            </wp:positionV>
            <wp:extent cx="424815" cy="197485"/>
            <wp:effectExtent l="0" t="0" r="0" b="0"/>
            <wp:wrapNone/>
            <wp:docPr id="21" name="Picture 8"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C31" w:rsidRPr="002B4D1D">
        <w:rPr>
          <w:rFonts w:ascii="Times New Roman" w:hAnsi="Times New Roman"/>
          <w:i/>
          <w:iCs/>
          <w:noProof/>
          <w:sz w:val="20"/>
          <w:szCs w:val="20"/>
          <w:lang w:val="id-ID"/>
        </w:rPr>
        <w:t xml:space="preserve">              This work is licensed under a Creative Commons Attribution </w:t>
      </w:r>
    </w:p>
    <w:p w14:paraId="20A614F0" w14:textId="77777777" w:rsidR="00875C31" w:rsidRPr="002B4D1D" w:rsidRDefault="00875C31" w:rsidP="00875C31">
      <w:pPr>
        <w:rPr>
          <w:rFonts w:ascii="Times New Roman" w:eastAsia="Arial Unicode MS" w:hAnsi="Times New Roman"/>
          <w:noProof/>
          <w:sz w:val="20"/>
          <w:szCs w:val="20"/>
          <w:lang w:val="id-ID"/>
        </w:rPr>
      </w:pPr>
      <w:r w:rsidRPr="002B4D1D">
        <w:rPr>
          <w:rFonts w:ascii="Times New Roman" w:hAnsi="Times New Roman"/>
          <w:i/>
          <w:iCs/>
          <w:noProof/>
          <w:sz w:val="20"/>
          <w:szCs w:val="20"/>
          <w:lang w:val="id-ID"/>
        </w:rPr>
        <w:t xml:space="preserve">              4.0 International License</w:t>
      </w:r>
    </w:p>
    <w:p w14:paraId="1E7E0778" w14:textId="77777777" w:rsidR="00875C31" w:rsidRPr="002B4D1D" w:rsidRDefault="004A0145" w:rsidP="00875C31">
      <w:pPr>
        <w:rPr>
          <w:rFonts w:ascii="Times New Roman" w:eastAsia="Arial Unicode MS" w:hAnsi="Times New Roman"/>
          <w:noProof/>
          <w:sz w:val="28"/>
          <w:lang w:val="id-ID"/>
        </w:rPr>
      </w:pPr>
      <w:r w:rsidRPr="002B4D1D">
        <w:rPr>
          <w:noProof/>
          <w:lang w:val="id-ID"/>
        </w:rPr>
        <mc:AlternateContent>
          <mc:Choice Requires="wps">
            <w:drawing>
              <wp:anchor distT="4294967295" distB="4294967295" distL="114300" distR="114300" simplePos="0" relativeHeight="251655168" behindDoc="0" locked="0" layoutInCell="1" allowOverlap="1" wp14:anchorId="5130D3BB" wp14:editId="59379A67">
                <wp:simplePos x="0" y="0"/>
                <wp:positionH relativeFrom="column">
                  <wp:posOffset>1905</wp:posOffset>
                </wp:positionH>
                <wp:positionV relativeFrom="paragraph">
                  <wp:posOffset>60324</wp:posOffset>
                </wp:positionV>
                <wp:extent cx="5769610" cy="0"/>
                <wp:effectExtent l="0" t="0" r="0" b="0"/>
                <wp:wrapNone/>
                <wp:docPr id="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4E07D" id="Straight Arrow Connector 7" o:spid="_x0000_s1026" type="#_x0000_t32" style="position:absolute;margin-left:.15pt;margin-top:4.75pt;width:454.3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" strokeweight="1pt"/>
            </w:pict>
          </mc:Fallback>
        </mc:AlternateContent>
      </w:r>
    </w:p>
    <w:p w14:paraId="63F1369F" w14:textId="77777777" w:rsidR="00875C31" w:rsidRPr="002B4D1D" w:rsidRDefault="00875C31" w:rsidP="00875C31">
      <w:pPr>
        <w:rPr>
          <w:rFonts w:ascii="Times New Roman" w:eastAsia="Arial Unicode MS" w:hAnsi="Times New Roman"/>
          <w:noProof/>
          <w:sz w:val="28"/>
          <w:lang w:val="id-ID"/>
        </w:rPr>
      </w:pPr>
    </w:p>
    <w:p w14:paraId="37C95C29" w14:textId="64851570" w:rsidR="00875C31" w:rsidRPr="002B4D1D" w:rsidRDefault="00040714" w:rsidP="00875C31">
      <w:pPr>
        <w:rPr>
          <w:rFonts w:ascii="Times New Roman" w:eastAsia="Arial Unicode MS" w:hAnsi="Times New Roman"/>
          <w:noProof/>
          <w:sz w:val="28"/>
          <w:lang w:val="id-ID"/>
        </w:rPr>
      </w:pPr>
      <w:r w:rsidRPr="002B4D1D">
        <w:rPr>
          <w:rFonts w:ascii="Times New Roman" w:eastAsia="Arial Unicode MS" w:hAnsi="Times New Roman"/>
          <w:noProof/>
          <w:sz w:val="28"/>
          <w:lang w:val="id-ID"/>
        </w:rPr>
        <w:t>Pelatihan dan Pendampingan Pembuatan Media Interakti</w:t>
      </w:r>
      <w:r w:rsidR="00FC6F72">
        <w:rPr>
          <w:rFonts w:ascii="Times New Roman" w:eastAsia="Arial Unicode MS" w:hAnsi="Times New Roman"/>
          <w:noProof/>
          <w:sz w:val="28"/>
          <w:lang w:val="id-ID"/>
        </w:rPr>
        <w:t>f</w:t>
      </w:r>
      <w:r w:rsidRPr="002B4D1D">
        <w:rPr>
          <w:rFonts w:ascii="Times New Roman" w:eastAsia="Arial Unicode MS" w:hAnsi="Times New Roman"/>
          <w:noProof/>
          <w:sz w:val="28"/>
          <w:lang w:val="id-ID"/>
        </w:rPr>
        <w:t xml:space="preserve"> bagi Guru Sekolah Satu Atap</w:t>
      </w:r>
    </w:p>
    <w:p w14:paraId="42E16809" w14:textId="77777777" w:rsidR="00875C31" w:rsidRPr="002B4D1D" w:rsidRDefault="00875C31" w:rsidP="00875C31">
      <w:pPr>
        <w:jc w:val="center"/>
        <w:rPr>
          <w:rFonts w:ascii="Times New Roman" w:eastAsia="Arial Unicode MS" w:hAnsi="Times New Roman"/>
          <w:b/>
          <w:noProof/>
          <w:lang w:val="id-ID"/>
        </w:rPr>
      </w:pPr>
    </w:p>
    <w:p w14:paraId="5C61049F" w14:textId="0D58EA12" w:rsidR="00D74373" w:rsidRPr="002B4D1D" w:rsidRDefault="00D74373" w:rsidP="00D74373">
      <w:pPr>
        <w:rPr>
          <w:rFonts w:ascii="Times New Roman" w:eastAsia="Arial Unicode MS" w:hAnsi="Times New Roman"/>
          <w:b/>
          <w:noProof/>
          <w:sz w:val="22"/>
          <w:lang w:val="id-ID"/>
        </w:rPr>
      </w:pPr>
      <w:r w:rsidRPr="002B4D1D">
        <w:rPr>
          <w:rFonts w:ascii="Times New Roman" w:eastAsia="Arial Unicode MS" w:hAnsi="Times New Roman"/>
          <w:b/>
          <w:noProof/>
          <w:sz w:val="22"/>
          <w:lang w:val="id-ID"/>
        </w:rPr>
        <w:t>Adi Sumarsono</w:t>
      </w:r>
      <w:r w:rsidRPr="002B4D1D">
        <w:rPr>
          <w:rFonts w:ascii="Times New Roman" w:eastAsia="Arial Unicode MS" w:hAnsi="Times New Roman"/>
          <w:b/>
          <w:noProof/>
          <w:sz w:val="22"/>
          <w:vertAlign w:val="superscript"/>
          <w:lang w:val="id-ID"/>
        </w:rPr>
        <w:t>1</w:t>
      </w:r>
      <w:r w:rsidRPr="002B4D1D">
        <w:rPr>
          <w:rFonts w:ascii="Times New Roman" w:eastAsia="Arial Unicode MS" w:hAnsi="Times New Roman"/>
          <w:b/>
          <w:noProof/>
          <w:sz w:val="22"/>
          <w:lang w:val="id-ID"/>
        </w:rPr>
        <w:t xml:space="preserve"> &amp; </w:t>
      </w:r>
      <w:r w:rsidR="006D4FDF">
        <w:rPr>
          <w:rFonts w:ascii="Times New Roman" w:eastAsia="Arial Unicode MS" w:hAnsi="Times New Roman"/>
          <w:b/>
          <w:noProof/>
          <w:sz w:val="22"/>
          <w:lang w:val="id-ID"/>
        </w:rPr>
        <w:t>Syamsudin</w:t>
      </w:r>
      <w:r w:rsidRPr="002B4D1D">
        <w:rPr>
          <w:rFonts w:ascii="Times New Roman" w:eastAsia="Arial Unicode MS" w:hAnsi="Times New Roman"/>
          <w:b/>
          <w:noProof/>
          <w:sz w:val="22"/>
          <w:vertAlign w:val="superscript"/>
          <w:lang w:val="id-ID"/>
        </w:rPr>
        <w:t>2</w:t>
      </w:r>
    </w:p>
    <w:p w14:paraId="10FB426C" w14:textId="77777777" w:rsidR="00875C31" w:rsidRPr="002B4D1D" w:rsidRDefault="004A0145" w:rsidP="00D74373">
      <w:pPr>
        <w:rPr>
          <w:rFonts w:ascii="Times New Roman" w:eastAsia="Arial Unicode MS" w:hAnsi="Times New Roman"/>
          <w:b/>
          <w:noProof/>
          <w:sz w:val="22"/>
          <w:lang w:val="id-ID"/>
        </w:rPr>
      </w:pPr>
      <w:r w:rsidRPr="002B4D1D">
        <w:rPr>
          <w:noProof/>
          <w:lang w:val="id-ID"/>
        </w:rPr>
        <mc:AlternateContent>
          <mc:Choice Requires="wpg">
            <w:drawing>
              <wp:anchor distT="0" distB="0" distL="114300" distR="114300" simplePos="0" relativeHeight="251656192" behindDoc="0" locked="0" layoutInCell="1" allowOverlap="1" wp14:anchorId="452B49B8" wp14:editId="28B7EBB1">
                <wp:simplePos x="0" y="0"/>
                <wp:positionH relativeFrom="column">
                  <wp:posOffset>-4445</wp:posOffset>
                </wp:positionH>
                <wp:positionV relativeFrom="paragraph">
                  <wp:posOffset>150495</wp:posOffset>
                </wp:positionV>
                <wp:extent cx="5775960" cy="12700"/>
                <wp:effectExtent l="0" t="0" r="0" b="635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6"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C05064" id="Group 4" o:spid="_x0000_s1026" style="position:absolute;margin-left:-.35pt;margin-top:11.85pt;width:454.8pt;height:1pt;z-index:251656192"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">
                <v:shape id="AutoShape 6"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" strokeweight=".5pt"/>
                <v:shape id="AutoShape 7"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" strokeweight=".5pt"/>
              </v:group>
            </w:pict>
          </mc:Fallback>
        </mc:AlternateContent>
      </w:r>
    </w:p>
    <w:tbl>
      <w:tblPr>
        <w:tblW w:w="0" w:type="auto"/>
        <w:tblInd w:w="108" w:type="dxa"/>
        <w:tblLook w:val="04A0" w:firstRow="1" w:lastRow="0" w:firstColumn="1" w:lastColumn="0" w:noHBand="0" w:noVBand="1"/>
      </w:tblPr>
      <w:tblGrid>
        <w:gridCol w:w="2869"/>
        <w:gridCol w:w="6049"/>
      </w:tblGrid>
      <w:tr w:rsidR="00875C31" w:rsidRPr="002B4D1D" w14:paraId="222192BE" w14:textId="77777777" w:rsidTr="00136FD8">
        <w:tc>
          <w:tcPr>
            <w:tcW w:w="2869" w:type="dxa"/>
            <w:shd w:val="clear" w:color="auto" w:fill="auto"/>
          </w:tcPr>
          <w:p w14:paraId="122FE9FA" w14:textId="77777777" w:rsidR="00875C31" w:rsidRPr="002B4D1D" w:rsidRDefault="00875C31" w:rsidP="00695AAA">
            <w:pPr>
              <w:ind w:right="362"/>
              <w:rPr>
                <w:rFonts w:ascii="Times New Roman" w:eastAsia="Arial Unicode MS" w:hAnsi="Times New Roman"/>
                <w:i/>
                <w:noProof/>
                <w:sz w:val="22"/>
                <w:lang w:val="id-ID"/>
              </w:rPr>
            </w:pPr>
            <w:r w:rsidRPr="002B4D1D">
              <w:rPr>
                <w:rFonts w:ascii="Times New Roman" w:eastAsia="Arial Unicode MS" w:hAnsi="Times New Roman"/>
                <w:b/>
                <w:i/>
                <w:noProof/>
                <w:sz w:val="22"/>
                <w:lang w:val="id-ID"/>
              </w:rPr>
              <w:t>Keywords</w:t>
            </w:r>
            <w:r w:rsidRPr="002B4D1D">
              <w:rPr>
                <w:rFonts w:ascii="Times New Roman" w:eastAsia="Arial Unicode MS" w:hAnsi="Times New Roman"/>
                <w:i/>
                <w:noProof/>
                <w:sz w:val="22"/>
                <w:lang w:val="id-ID"/>
              </w:rPr>
              <w:t xml:space="preserve"> : </w:t>
            </w:r>
          </w:p>
          <w:p w14:paraId="532FCCE6" w14:textId="77777777" w:rsidR="00875C31" w:rsidRPr="002B4D1D" w:rsidRDefault="00DE4ED3" w:rsidP="00695AAA">
            <w:pPr>
              <w:ind w:right="362"/>
              <w:rPr>
                <w:rFonts w:ascii="Times New Roman" w:eastAsia="Arial Unicode MS" w:hAnsi="Times New Roman"/>
                <w:noProof/>
                <w:sz w:val="20"/>
                <w:lang w:val="id-ID"/>
              </w:rPr>
            </w:pPr>
            <w:r w:rsidRPr="002B4D1D">
              <w:rPr>
                <w:rFonts w:ascii="Times New Roman" w:eastAsia="Arial Unicode MS" w:hAnsi="Times New Roman"/>
                <w:noProof/>
                <w:sz w:val="20"/>
                <w:lang w:val="id-ID"/>
              </w:rPr>
              <w:t>Media Interaktif</w:t>
            </w:r>
            <w:r w:rsidR="00875C31" w:rsidRPr="002B4D1D">
              <w:rPr>
                <w:rFonts w:ascii="Times New Roman" w:eastAsia="Arial Unicode MS" w:hAnsi="Times New Roman"/>
                <w:noProof/>
                <w:sz w:val="20"/>
                <w:lang w:val="id-ID"/>
              </w:rPr>
              <w:t>;</w:t>
            </w:r>
          </w:p>
          <w:p w14:paraId="6BD46C6B" w14:textId="77777777" w:rsidR="00875C31" w:rsidRPr="002B4D1D" w:rsidRDefault="00DE4ED3" w:rsidP="00695AAA">
            <w:pPr>
              <w:ind w:right="362"/>
              <w:rPr>
                <w:rFonts w:ascii="Times New Roman" w:eastAsia="Arial Unicode MS" w:hAnsi="Times New Roman"/>
                <w:noProof/>
                <w:sz w:val="20"/>
                <w:lang w:val="id-ID"/>
              </w:rPr>
            </w:pPr>
            <w:r w:rsidRPr="002B4D1D">
              <w:rPr>
                <w:rFonts w:ascii="Times New Roman" w:eastAsia="Arial Unicode MS" w:hAnsi="Times New Roman"/>
                <w:noProof/>
                <w:sz w:val="20"/>
                <w:lang w:val="id-ID"/>
              </w:rPr>
              <w:t>Pembelajaran</w:t>
            </w:r>
            <w:r w:rsidR="00875C31" w:rsidRPr="002B4D1D">
              <w:rPr>
                <w:rFonts w:ascii="Times New Roman" w:eastAsia="Arial Unicode MS" w:hAnsi="Times New Roman"/>
                <w:noProof/>
                <w:sz w:val="20"/>
                <w:lang w:val="id-ID"/>
              </w:rPr>
              <w:t xml:space="preserve"> </w:t>
            </w:r>
          </w:p>
          <w:p w14:paraId="4F502F0B" w14:textId="77777777" w:rsidR="00875C31" w:rsidRPr="002B4D1D" w:rsidRDefault="00875C31" w:rsidP="00695AAA">
            <w:pPr>
              <w:ind w:right="362"/>
              <w:rPr>
                <w:rFonts w:ascii="Times New Roman" w:eastAsia="Arial Unicode MS" w:hAnsi="Times New Roman"/>
                <w:i/>
                <w:noProof/>
                <w:sz w:val="22"/>
                <w:lang w:val="id-ID"/>
              </w:rPr>
            </w:pPr>
          </w:p>
          <w:p w14:paraId="5229A1AC" w14:textId="77777777" w:rsidR="00875C31" w:rsidRPr="002B4D1D" w:rsidRDefault="00875C31" w:rsidP="00695AAA">
            <w:pPr>
              <w:ind w:right="362"/>
              <w:rPr>
                <w:rFonts w:ascii="Times New Roman" w:eastAsia="Arial Unicode MS" w:hAnsi="Times New Roman"/>
                <w:i/>
                <w:noProof/>
                <w:sz w:val="22"/>
                <w:lang w:val="id-ID"/>
              </w:rPr>
            </w:pPr>
          </w:p>
          <w:p w14:paraId="222C13CF" w14:textId="77777777" w:rsidR="00875C31" w:rsidRPr="002B4D1D" w:rsidRDefault="00875C31" w:rsidP="00695AAA">
            <w:pPr>
              <w:tabs>
                <w:tab w:val="left" w:pos="2079"/>
              </w:tabs>
              <w:rPr>
                <w:rFonts w:ascii="Times New Roman" w:eastAsia="Arial Unicode MS" w:hAnsi="Times New Roman"/>
                <w:b/>
                <w:i/>
                <w:noProof/>
                <w:sz w:val="22"/>
                <w:lang w:val="id-ID"/>
              </w:rPr>
            </w:pPr>
            <w:r w:rsidRPr="002B4D1D">
              <w:rPr>
                <w:rFonts w:ascii="Times New Roman" w:eastAsia="Arial Unicode MS" w:hAnsi="Times New Roman"/>
                <w:b/>
                <w:i/>
                <w:noProof/>
                <w:sz w:val="22"/>
                <w:lang w:val="id-ID"/>
              </w:rPr>
              <w:t>Corespondensi Author</w:t>
            </w:r>
          </w:p>
          <w:p w14:paraId="1000BB40" w14:textId="77777777" w:rsidR="00875C31" w:rsidRPr="002B4D1D" w:rsidRDefault="007D3377" w:rsidP="00695AAA">
            <w:pPr>
              <w:rPr>
                <w:rFonts w:ascii="Times New Roman" w:hAnsi="Times New Roman"/>
                <w:iCs/>
                <w:noProof/>
                <w:sz w:val="20"/>
                <w:szCs w:val="22"/>
                <w:lang w:val="id-ID"/>
              </w:rPr>
            </w:pPr>
            <w:r w:rsidRPr="002B4D1D">
              <w:rPr>
                <w:rFonts w:ascii="Times New Roman" w:hAnsi="Times New Roman"/>
                <w:iCs/>
                <w:noProof/>
                <w:sz w:val="20"/>
                <w:szCs w:val="22"/>
                <w:lang w:val="id-ID"/>
              </w:rPr>
              <w:t>Jurusan Pendidikan Jasmani Kesehatan dan Rekreasi</w:t>
            </w:r>
            <w:r w:rsidR="00D373B2" w:rsidRPr="002B4D1D">
              <w:rPr>
                <w:rFonts w:ascii="Times New Roman" w:hAnsi="Times New Roman"/>
                <w:iCs/>
                <w:noProof/>
                <w:sz w:val="20"/>
                <w:szCs w:val="22"/>
                <w:lang w:val="id-ID"/>
              </w:rPr>
              <w:t>, Universitas Musamus</w:t>
            </w:r>
          </w:p>
          <w:p w14:paraId="071C51EE" w14:textId="77777777" w:rsidR="00D373B2" w:rsidRPr="002B4D1D" w:rsidRDefault="00D373B2" w:rsidP="00695AAA">
            <w:pPr>
              <w:rPr>
                <w:rFonts w:ascii="Times New Roman" w:eastAsia="Arial Unicode MS" w:hAnsi="Times New Roman"/>
                <w:noProof/>
                <w:sz w:val="20"/>
                <w:szCs w:val="22"/>
                <w:lang w:val="id-ID"/>
              </w:rPr>
            </w:pPr>
          </w:p>
          <w:p w14:paraId="647FDC78" w14:textId="77777777" w:rsidR="00875C31" w:rsidRPr="002B4D1D" w:rsidRDefault="00875C31" w:rsidP="00695AAA">
            <w:pPr>
              <w:rPr>
                <w:rFonts w:ascii="Times New Roman" w:eastAsia="Arial Unicode MS" w:hAnsi="Times New Roman"/>
                <w:noProof/>
                <w:sz w:val="20"/>
                <w:szCs w:val="22"/>
                <w:lang w:val="id-ID"/>
              </w:rPr>
            </w:pPr>
            <w:r w:rsidRPr="002B4D1D">
              <w:rPr>
                <w:rFonts w:ascii="Times New Roman" w:eastAsia="Arial Unicode MS" w:hAnsi="Times New Roman"/>
                <w:noProof/>
                <w:sz w:val="20"/>
                <w:szCs w:val="22"/>
                <w:lang w:val="id-ID"/>
              </w:rPr>
              <w:t>Email</w:t>
            </w:r>
            <w:r w:rsidR="000A2BEB" w:rsidRPr="002B4D1D">
              <w:rPr>
                <w:rFonts w:ascii="Times New Roman" w:eastAsia="Arial Unicode MS" w:hAnsi="Times New Roman"/>
                <w:noProof/>
                <w:sz w:val="20"/>
                <w:szCs w:val="22"/>
                <w:lang w:val="id-ID"/>
              </w:rPr>
              <w:t xml:space="preserve">: </w:t>
            </w:r>
            <w:hyperlink r:id="rId10" w:history="1">
              <w:r w:rsidR="009F1742" w:rsidRPr="002B4D1D">
                <w:rPr>
                  <w:rStyle w:val="Hyperlink"/>
                  <w:rFonts w:ascii="Times New Roman" w:eastAsia="Arial Unicode MS" w:hAnsi="Times New Roman"/>
                  <w:noProof/>
                  <w:sz w:val="20"/>
                  <w:szCs w:val="22"/>
                  <w:lang w:val="id-ID"/>
                </w:rPr>
                <w:t>adi@unmus.ac.id</w:t>
              </w:r>
            </w:hyperlink>
          </w:p>
          <w:p w14:paraId="1839CC9A" w14:textId="77777777" w:rsidR="009F1742" w:rsidRPr="002B4D1D" w:rsidRDefault="009F1742" w:rsidP="00695AAA">
            <w:pPr>
              <w:rPr>
                <w:rFonts w:ascii="Times New Roman" w:hAnsi="Times New Roman"/>
                <w:noProof/>
                <w:sz w:val="20"/>
                <w:szCs w:val="22"/>
                <w:lang w:val="id-ID"/>
              </w:rPr>
            </w:pPr>
          </w:p>
          <w:p w14:paraId="7C6ADDB9" w14:textId="77777777" w:rsidR="00875C31" w:rsidRPr="002B4D1D" w:rsidRDefault="00875C31" w:rsidP="00695AAA">
            <w:pPr>
              <w:rPr>
                <w:rFonts w:ascii="Times New Roman" w:hAnsi="Times New Roman"/>
                <w:noProof/>
                <w:sz w:val="20"/>
                <w:szCs w:val="22"/>
                <w:lang w:val="id-ID"/>
              </w:rPr>
            </w:pPr>
          </w:p>
          <w:p w14:paraId="2AC901BD" w14:textId="77777777" w:rsidR="00875C31" w:rsidRPr="002B4D1D" w:rsidRDefault="00875C31" w:rsidP="00695AAA">
            <w:pPr>
              <w:rPr>
                <w:rFonts w:ascii="Times New Roman" w:hAnsi="Times New Roman"/>
                <w:b/>
                <w:i/>
                <w:noProof/>
                <w:sz w:val="22"/>
                <w:szCs w:val="22"/>
                <w:lang w:val="id-ID"/>
              </w:rPr>
            </w:pPr>
            <w:r w:rsidRPr="002B4D1D">
              <w:rPr>
                <w:rFonts w:ascii="Times New Roman" w:hAnsi="Times New Roman"/>
                <w:b/>
                <w:i/>
                <w:noProof/>
                <w:sz w:val="22"/>
                <w:szCs w:val="22"/>
                <w:lang w:val="id-ID"/>
              </w:rPr>
              <w:t>History Artikel</w:t>
            </w:r>
          </w:p>
          <w:p w14:paraId="7C546920" w14:textId="77777777" w:rsidR="00875C31" w:rsidRPr="002B4D1D" w:rsidRDefault="00875C31" w:rsidP="00695AAA">
            <w:pPr>
              <w:rPr>
                <w:rFonts w:ascii="Times New Roman" w:hAnsi="Times New Roman"/>
                <w:noProof/>
                <w:color w:val="000000"/>
                <w:sz w:val="18"/>
                <w:szCs w:val="16"/>
                <w:lang w:val="id-ID"/>
              </w:rPr>
            </w:pPr>
            <w:r w:rsidRPr="002B4D1D">
              <w:rPr>
                <w:rFonts w:ascii="Times New Roman" w:hAnsi="Times New Roman"/>
                <w:b/>
                <w:i/>
                <w:noProof/>
                <w:color w:val="000000"/>
                <w:sz w:val="18"/>
                <w:szCs w:val="16"/>
                <w:lang w:val="id-ID"/>
              </w:rPr>
              <w:t>Received</w:t>
            </w:r>
            <w:r w:rsidRPr="002B4D1D">
              <w:rPr>
                <w:rFonts w:ascii="Times New Roman" w:hAnsi="Times New Roman"/>
                <w:noProof/>
                <w:color w:val="000000"/>
                <w:sz w:val="18"/>
                <w:szCs w:val="16"/>
                <w:lang w:val="id-ID"/>
              </w:rPr>
              <w:t>: tgl-bln-thn;</w:t>
            </w:r>
          </w:p>
          <w:p w14:paraId="4D51FD0A" w14:textId="77777777" w:rsidR="00875C31" w:rsidRPr="002B4D1D" w:rsidRDefault="00875C31" w:rsidP="00695AAA">
            <w:pPr>
              <w:rPr>
                <w:rFonts w:ascii="Times New Roman" w:hAnsi="Times New Roman"/>
                <w:noProof/>
                <w:color w:val="000000"/>
                <w:sz w:val="18"/>
                <w:szCs w:val="16"/>
                <w:lang w:val="id-ID"/>
              </w:rPr>
            </w:pPr>
            <w:r w:rsidRPr="002B4D1D">
              <w:rPr>
                <w:rFonts w:ascii="Times New Roman" w:hAnsi="Times New Roman"/>
                <w:b/>
                <w:i/>
                <w:noProof/>
                <w:color w:val="000000"/>
                <w:sz w:val="18"/>
                <w:szCs w:val="16"/>
                <w:lang w:val="id-ID"/>
              </w:rPr>
              <w:t>Reviewed:</w:t>
            </w:r>
            <w:r w:rsidRPr="002B4D1D">
              <w:rPr>
                <w:rFonts w:ascii="Times New Roman" w:hAnsi="Times New Roman"/>
                <w:noProof/>
                <w:color w:val="000000"/>
                <w:sz w:val="18"/>
                <w:szCs w:val="16"/>
                <w:lang w:val="id-ID"/>
              </w:rPr>
              <w:t xml:space="preserve"> tgl-bln-thn </w:t>
            </w:r>
          </w:p>
          <w:p w14:paraId="5D6551C1" w14:textId="77777777" w:rsidR="00875C31" w:rsidRPr="002B4D1D" w:rsidRDefault="00875C31" w:rsidP="00695AAA">
            <w:pPr>
              <w:rPr>
                <w:rFonts w:ascii="Times New Roman" w:hAnsi="Times New Roman"/>
                <w:noProof/>
                <w:color w:val="000000"/>
                <w:sz w:val="18"/>
                <w:szCs w:val="16"/>
                <w:lang w:val="id-ID"/>
              </w:rPr>
            </w:pPr>
            <w:r w:rsidRPr="002B4D1D">
              <w:rPr>
                <w:rFonts w:ascii="Times New Roman" w:hAnsi="Times New Roman"/>
                <w:b/>
                <w:i/>
                <w:noProof/>
                <w:color w:val="000000"/>
                <w:sz w:val="18"/>
                <w:szCs w:val="16"/>
                <w:lang w:val="id-ID"/>
              </w:rPr>
              <w:t>Revised:</w:t>
            </w:r>
            <w:r w:rsidRPr="002B4D1D">
              <w:rPr>
                <w:rFonts w:ascii="Times New Roman" w:hAnsi="Times New Roman"/>
                <w:noProof/>
                <w:color w:val="000000"/>
                <w:sz w:val="18"/>
                <w:szCs w:val="16"/>
                <w:lang w:val="id-ID"/>
              </w:rPr>
              <w:t xml:space="preserve"> tgl-bln-thn</w:t>
            </w:r>
          </w:p>
          <w:p w14:paraId="12FE5340" w14:textId="77777777" w:rsidR="00875C31" w:rsidRPr="002B4D1D" w:rsidRDefault="00875C31" w:rsidP="00695AAA">
            <w:pPr>
              <w:rPr>
                <w:rFonts w:ascii="Times New Roman" w:hAnsi="Times New Roman"/>
                <w:noProof/>
                <w:color w:val="000000"/>
                <w:sz w:val="18"/>
                <w:szCs w:val="16"/>
                <w:lang w:val="id-ID"/>
              </w:rPr>
            </w:pPr>
            <w:r w:rsidRPr="002B4D1D">
              <w:rPr>
                <w:rFonts w:ascii="Times New Roman" w:hAnsi="Times New Roman"/>
                <w:b/>
                <w:i/>
                <w:noProof/>
                <w:color w:val="000000"/>
                <w:sz w:val="18"/>
                <w:szCs w:val="16"/>
                <w:lang w:val="id-ID"/>
              </w:rPr>
              <w:t xml:space="preserve">Accepted: </w:t>
            </w:r>
            <w:r w:rsidRPr="002B4D1D">
              <w:rPr>
                <w:rFonts w:ascii="Times New Roman" w:hAnsi="Times New Roman"/>
                <w:noProof/>
                <w:color w:val="000000"/>
                <w:sz w:val="18"/>
                <w:szCs w:val="16"/>
                <w:lang w:val="id-ID"/>
              </w:rPr>
              <w:t xml:space="preserve">tgl-bln-thn </w:t>
            </w:r>
          </w:p>
          <w:p w14:paraId="41CC7493" w14:textId="77777777" w:rsidR="00875C31" w:rsidRPr="002B4D1D" w:rsidRDefault="00875C31" w:rsidP="00695AAA">
            <w:pPr>
              <w:rPr>
                <w:rFonts w:ascii="Times New Roman" w:eastAsia="Arial Unicode MS" w:hAnsi="Times New Roman"/>
                <w:noProof/>
                <w:sz w:val="20"/>
                <w:szCs w:val="22"/>
                <w:lang w:val="id-ID"/>
              </w:rPr>
            </w:pPr>
            <w:r w:rsidRPr="002B4D1D">
              <w:rPr>
                <w:rFonts w:ascii="Times New Roman" w:hAnsi="Times New Roman"/>
                <w:b/>
                <w:i/>
                <w:noProof/>
                <w:color w:val="000000"/>
                <w:sz w:val="18"/>
                <w:szCs w:val="16"/>
                <w:lang w:val="id-ID"/>
              </w:rPr>
              <w:t>Published:</w:t>
            </w:r>
            <w:r w:rsidRPr="002B4D1D">
              <w:rPr>
                <w:rFonts w:ascii="Times New Roman" w:hAnsi="Times New Roman"/>
                <w:noProof/>
                <w:color w:val="000000"/>
                <w:sz w:val="18"/>
                <w:szCs w:val="16"/>
                <w:lang w:val="id-ID"/>
              </w:rPr>
              <w:t xml:space="preserve"> tgl-bln-thn</w:t>
            </w:r>
          </w:p>
          <w:p w14:paraId="5BA0F954" w14:textId="77777777" w:rsidR="00875C31" w:rsidRPr="002B4D1D" w:rsidRDefault="00875C31" w:rsidP="00695AAA">
            <w:pPr>
              <w:tabs>
                <w:tab w:val="left" w:pos="2079"/>
              </w:tabs>
              <w:rPr>
                <w:rFonts w:ascii="Times New Roman" w:eastAsia="Arial Unicode MS" w:hAnsi="Times New Roman"/>
                <w:noProof/>
                <w:sz w:val="22"/>
                <w:lang w:val="id-ID"/>
              </w:rPr>
            </w:pPr>
          </w:p>
        </w:tc>
        <w:tc>
          <w:tcPr>
            <w:tcW w:w="6049" w:type="dxa"/>
            <w:shd w:val="clear" w:color="auto" w:fill="auto"/>
          </w:tcPr>
          <w:p w14:paraId="4989E1C2" w14:textId="77777777" w:rsidR="00875C31" w:rsidRPr="002B4D1D" w:rsidRDefault="00F65904" w:rsidP="00695AAA">
            <w:pPr>
              <w:ind w:right="362"/>
              <w:rPr>
                <w:rFonts w:ascii="Times New Roman" w:eastAsia="Arial Unicode MS" w:hAnsi="Times New Roman"/>
                <w:b/>
                <w:i/>
                <w:noProof/>
                <w:sz w:val="22"/>
                <w:lang w:val="id-ID"/>
              </w:rPr>
            </w:pPr>
            <w:r w:rsidRPr="002B4D1D">
              <w:rPr>
                <w:rFonts w:ascii="Times New Roman" w:eastAsia="Arial Unicode MS" w:hAnsi="Times New Roman"/>
                <w:b/>
                <w:i/>
                <w:noProof/>
                <w:sz w:val="22"/>
                <w:lang w:val="id-ID"/>
              </w:rPr>
              <w:t>ABSTRAK</w:t>
            </w:r>
          </w:p>
          <w:p w14:paraId="64D7F48C" w14:textId="77777777" w:rsidR="0062717C" w:rsidRPr="008F6621" w:rsidRDefault="0062717C" w:rsidP="0062717C">
            <w:pPr>
              <w:jc w:val="both"/>
              <w:rPr>
                <w:rFonts w:ascii="Times New Roman" w:hAnsi="Times New Roman"/>
                <w:i/>
                <w:noProof/>
                <w:sz w:val="22"/>
                <w:lang w:val="id-ID"/>
              </w:rPr>
            </w:pPr>
            <w:r w:rsidRPr="008F6621">
              <w:rPr>
                <w:rFonts w:ascii="Times New Roman" w:hAnsi="Times New Roman"/>
                <w:i/>
                <w:noProof/>
                <w:sz w:val="22"/>
                <w:lang w:val="id-ID"/>
              </w:rPr>
              <w:t>Pengabdian ini bertujuan untuk menambah pemahaman, kemampuan keterampilan profesional seorang guru. Mengingat tugas guru yang mulia, selain mengajar dan mentranfer ilmu kepada peserta didik, guru juga dituntut mengembangkan kemampuan profesionalismenya. Metode yang digunakan melalui tiga tahapan. Ketiga tahap adalah,</w:t>
            </w:r>
            <w:r w:rsidRPr="008F6621">
              <w:rPr>
                <w:rFonts w:ascii="Times New Roman" w:hAnsi="Times New Roman"/>
                <w:b/>
                <w:i/>
                <w:noProof/>
                <w:sz w:val="22"/>
                <w:lang w:val="id-ID"/>
              </w:rPr>
              <w:t xml:space="preserve"> pelatihan</w:t>
            </w:r>
            <w:r w:rsidRPr="008F6621">
              <w:rPr>
                <w:rFonts w:ascii="Times New Roman" w:hAnsi="Times New Roman"/>
                <w:i/>
                <w:noProof/>
                <w:sz w:val="22"/>
                <w:lang w:val="id-ID"/>
              </w:rPr>
              <w:t xml:space="preserve"> yang dilakukan penyampaian materi dari teori sampai aplikasi pembuatan media. </w:t>
            </w:r>
            <w:r w:rsidRPr="008F6621">
              <w:rPr>
                <w:rFonts w:ascii="Times New Roman" w:hAnsi="Times New Roman"/>
                <w:b/>
                <w:i/>
                <w:noProof/>
                <w:sz w:val="22"/>
                <w:lang w:val="id-ID"/>
              </w:rPr>
              <w:t>penerapan</w:t>
            </w:r>
            <w:r w:rsidRPr="008F6621">
              <w:rPr>
                <w:rFonts w:ascii="Times New Roman" w:hAnsi="Times New Roman"/>
                <w:i/>
                <w:noProof/>
                <w:sz w:val="22"/>
                <w:lang w:val="id-ID"/>
              </w:rPr>
              <w:t xml:space="preserve"> dilakukan sesudah peserta mengetahui teori dapat diterapkan pada pembuatan media interaktif,  dan </w:t>
            </w:r>
            <w:r w:rsidRPr="008F6621">
              <w:rPr>
                <w:rFonts w:ascii="Times New Roman" w:hAnsi="Times New Roman"/>
                <w:b/>
                <w:i/>
                <w:noProof/>
                <w:sz w:val="22"/>
                <w:lang w:val="id-ID"/>
              </w:rPr>
              <w:t xml:space="preserve">pendampingan </w:t>
            </w:r>
            <w:r w:rsidRPr="008F6621">
              <w:rPr>
                <w:rFonts w:ascii="Times New Roman" w:hAnsi="Times New Roman"/>
                <w:i/>
                <w:noProof/>
                <w:sz w:val="22"/>
                <w:lang w:val="id-ID"/>
              </w:rPr>
              <w:t xml:space="preserve">langsung kepada guru dalam membuat media interaktif. Hasil yang dapatkan dari kegiatan pengabdian ini adalah tercapainya pembuatan media interaktif yang disesuaikan dengan permasalahan pada masing-masing mata pelajaran. Berdasarkan analisis data pada hasil pengabdian ini adalah peningkatan kompetensi guru utamanya pembuatan media pembelajaran Ketiga cara yang digunakan dalam pengabdian ini, melalui metode pendampingan kepada guru yang dilakukan dengan praktek langsung mendapatkan pengakuan positif dari guru dikarenakan secara kegiatan yang dilakukan langsung membuat daya pikir dan unjuk kerja nyata dapat dilakukan. </w:t>
            </w:r>
          </w:p>
          <w:p w14:paraId="1A1EF593" w14:textId="77777777" w:rsidR="00F65904" w:rsidRPr="002B4D1D" w:rsidRDefault="00F65904" w:rsidP="00875C31">
            <w:pPr>
              <w:ind w:right="362"/>
              <w:jc w:val="both"/>
              <w:rPr>
                <w:rFonts w:ascii="Times New Roman" w:hAnsi="Times New Roman"/>
                <w:i/>
                <w:noProof/>
                <w:lang w:val="id-ID"/>
              </w:rPr>
            </w:pPr>
          </w:p>
          <w:p w14:paraId="30BFC4A5" w14:textId="77777777" w:rsidR="00F65904" w:rsidRPr="002B4D1D" w:rsidRDefault="00F65904" w:rsidP="00F65904">
            <w:pPr>
              <w:ind w:right="362"/>
              <w:rPr>
                <w:rFonts w:ascii="Times New Roman" w:eastAsia="Arial Unicode MS" w:hAnsi="Times New Roman"/>
                <w:b/>
                <w:i/>
                <w:noProof/>
                <w:sz w:val="22"/>
                <w:lang w:val="id-ID"/>
              </w:rPr>
            </w:pPr>
            <w:r w:rsidRPr="002B4D1D">
              <w:rPr>
                <w:rFonts w:ascii="Times New Roman" w:eastAsia="Arial Unicode MS" w:hAnsi="Times New Roman"/>
                <w:b/>
                <w:i/>
                <w:noProof/>
                <w:sz w:val="22"/>
                <w:lang w:val="id-ID"/>
              </w:rPr>
              <w:t>ABSTRACT</w:t>
            </w:r>
          </w:p>
          <w:p w14:paraId="5B7E08BD" w14:textId="77777777" w:rsidR="00136FD8" w:rsidRPr="004020DD" w:rsidRDefault="00136FD8" w:rsidP="00136F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color w:val="212121"/>
                <w:sz w:val="22"/>
                <w:szCs w:val="20"/>
                <w:lang w:eastAsia="id-ID"/>
              </w:rPr>
            </w:pPr>
            <w:r w:rsidRPr="004020DD">
              <w:rPr>
                <w:rFonts w:ascii="Times New Roman" w:eastAsia="Times New Roman" w:hAnsi="Times New Roman"/>
                <w:i/>
                <w:color w:val="212121"/>
                <w:sz w:val="22"/>
                <w:szCs w:val="20"/>
                <w:lang w:val="en" w:eastAsia="id-ID"/>
              </w:rPr>
              <w:t>This service supports to increase understanding, the ability of a teacher's professional skills. Taking noble teacher duties, in addition to teaching and transferring to students, teachers are also required to develop their professionalism. The method used through three stages. The third stage is training carried out from theoretical material to the application of making media. implementing learning participants can be applied to the creation of interactive media, and direct assistance to teachers in creating interactive media. The results obtained from this service activity achieved the creation of interactive media that were suitable for each subject. Based on the data analysis on the results of this service, the increase in teacher competencies increases the making of learning media, the three methods used in this service, through the method of mentoring teachers who practically get positive recognition from teachers, the activities carried out directly make work power and real performance can be done.</w:t>
            </w:r>
          </w:p>
          <w:p w14:paraId="47E7C947" w14:textId="301CC9FF" w:rsidR="00F65904" w:rsidRPr="002B4D1D" w:rsidRDefault="00F65904" w:rsidP="00F65904">
            <w:pPr>
              <w:ind w:right="362"/>
              <w:jc w:val="both"/>
              <w:rPr>
                <w:rFonts w:ascii="Times New Roman" w:eastAsia="Arial Unicode MS" w:hAnsi="Times New Roman"/>
                <w:b/>
                <w:noProof/>
                <w:sz w:val="22"/>
                <w:lang w:val="id-ID"/>
              </w:rPr>
            </w:pPr>
          </w:p>
        </w:tc>
      </w:tr>
    </w:tbl>
    <w:p w14:paraId="7D0756B7" w14:textId="77777777" w:rsidR="00F65904" w:rsidRPr="002B4D1D" w:rsidRDefault="004A0145" w:rsidP="00F65904">
      <w:pPr>
        <w:ind w:right="362"/>
        <w:rPr>
          <w:rFonts w:ascii="Times New Roman" w:eastAsia="Arial Unicode MS" w:hAnsi="Times New Roman"/>
          <w:b/>
          <w:noProof/>
          <w:lang w:val="id-ID"/>
        </w:rPr>
      </w:pPr>
      <w:r w:rsidRPr="002B4D1D">
        <w:rPr>
          <w:noProof/>
          <w:lang w:val="id-ID"/>
        </w:rPr>
        <mc:AlternateContent>
          <mc:Choice Requires="wpg">
            <w:drawing>
              <wp:anchor distT="0" distB="0" distL="114300" distR="114300" simplePos="0" relativeHeight="251657216" behindDoc="0" locked="0" layoutInCell="1" allowOverlap="1" wp14:anchorId="32D9A298" wp14:editId="623F6B05">
                <wp:simplePos x="0" y="0"/>
                <wp:positionH relativeFrom="column">
                  <wp:posOffset>76835</wp:posOffset>
                </wp:positionH>
                <wp:positionV relativeFrom="paragraph">
                  <wp:posOffset>13970</wp:posOffset>
                </wp:positionV>
                <wp:extent cx="5775960" cy="12700"/>
                <wp:effectExtent l="0" t="0" r="0" b="635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3" name="AutoShape 9"/>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0"/>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BACBD9" id="Group 1" o:spid="_x0000_s1026" style="position:absolute;margin-left:6.05pt;margin-top:1.1pt;width:454.8pt;height:1pt;z-index:251657216"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">
                <v:shape id="AutoShape 9"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" strokeweight=".5pt"/>
                <v:shape id="AutoShape 10"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" strokeweight=".5pt"/>
              </v:group>
            </w:pict>
          </mc:Fallback>
        </mc:AlternateContent>
      </w:r>
    </w:p>
    <w:p w14:paraId="3780B45C" w14:textId="32FB59CF" w:rsidR="003E6439" w:rsidRPr="002B4D1D" w:rsidRDefault="003E6439" w:rsidP="00F65904">
      <w:pPr>
        <w:ind w:right="362"/>
        <w:rPr>
          <w:rFonts w:ascii="Times New Roman" w:eastAsia="Arial Unicode MS" w:hAnsi="Times New Roman"/>
          <w:b/>
          <w:noProof/>
          <w:lang w:val="id-ID"/>
        </w:rPr>
        <w:sectPr w:rsidR="003E6439" w:rsidRPr="002B4D1D" w:rsidSect="00F65904">
          <w:headerReference w:type="even" r:id="rId11"/>
          <w:headerReference w:type="default" r:id="rId12"/>
          <w:footerReference w:type="even" r:id="rId13"/>
          <w:footerReference w:type="default" r:id="rId14"/>
          <w:footerReference w:type="first" r:id="rId15"/>
          <w:type w:val="continuous"/>
          <w:pgSz w:w="11906" w:h="16838"/>
          <w:pgMar w:top="1440" w:right="1440" w:bottom="1440" w:left="1440" w:header="1134" w:footer="567" w:gutter="0"/>
          <w:cols w:space="708"/>
          <w:titlePg/>
          <w:docGrid w:linePitch="360"/>
        </w:sectPr>
      </w:pPr>
      <w:bookmarkStart w:id="1" w:name="_GoBack"/>
      <w:bookmarkEnd w:id="1"/>
    </w:p>
    <w:p w14:paraId="5F94034A" w14:textId="77777777" w:rsidR="00875C31" w:rsidRPr="002B4D1D" w:rsidRDefault="00875C31" w:rsidP="00B415F6">
      <w:pPr>
        <w:shd w:val="clear" w:color="auto" w:fill="FF5757"/>
        <w:ind w:right="55"/>
        <w:jc w:val="center"/>
        <w:rPr>
          <w:rFonts w:ascii="Times New Roman" w:eastAsia="Arial Unicode MS" w:hAnsi="Times New Roman"/>
          <w:b/>
          <w:noProof/>
          <w:lang w:val="id-ID"/>
        </w:rPr>
      </w:pPr>
      <w:r w:rsidRPr="002B4D1D">
        <w:rPr>
          <w:rFonts w:ascii="Times New Roman" w:eastAsia="Arial Unicode MS" w:hAnsi="Times New Roman"/>
          <w:b/>
          <w:noProof/>
          <w:lang w:val="id-ID"/>
        </w:rPr>
        <w:lastRenderedPageBreak/>
        <w:t>PENDAHULUAN</w:t>
      </w:r>
    </w:p>
    <w:p w14:paraId="4C4F0DDE" w14:textId="77777777" w:rsidR="00A55304" w:rsidRPr="002B4D1D" w:rsidRDefault="00A55304" w:rsidP="00A55304">
      <w:pPr>
        <w:widowControl w:val="0"/>
        <w:autoSpaceDE w:val="0"/>
        <w:autoSpaceDN w:val="0"/>
        <w:jc w:val="both"/>
        <w:rPr>
          <w:rFonts w:ascii="Times New Roman" w:hAnsi="Times New Roman"/>
          <w:noProof/>
          <w:sz w:val="22"/>
          <w:szCs w:val="22"/>
          <w:lang w:val="id-ID"/>
        </w:rPr>
      </w:pPr>
    </w:p>
    <w:p w14:paraId="477B25B3" w14:textId="77777777" w:rsidR="001253E4" w:rsidRPr="002B4D1D" w:rsidRDefault="001253E4" w:rsidP="00867964">
      <w:pPr>
        <w:ind w:firstLine="284"/>
        <w:jc w:val="both"/>
        <w:rPr>
          <w:rFonts w:ascii="Times New Roman" w:hAnsi="Times New Roman"/>
          <w:noProof/>
          <w:sz w:val="22"/>
          <w:lang w:val="id-ID"/>
        </w:rPr>
      </w:pPr>
      <w:r w:rsidRPr="002B4D1D">
        <w:rPr>
          <w:rFonts w:ascii="Times New Roman" w:hAnsi="Times New Roman"/>
          <w:noProof/>
          <w:sz w:val="22"/>
          <w:lang w:val="id-ID"/>
        </w:rPr>
        <w:t xml:space="preserve">Keberhasilan dalam proses pembelajaran ditentukan dari banyak faktor. Diantaranya adalah kehadiran guru dalam mendidik dan mengajar siswa secara profesional. Siswa yang selalu mengharap dan mengandalkan kehadiran seorang guru dapat berinteraksi dalam proses pembelajaran. Proses pembelajran yang dilakukan oleh seorang guru tidak selalu berjalan dengan mulus tanpa tantangan. Hal ini dibuktikan keadaan guru yang mengupayakan model pembelajran yang selalu disesuaikan dengan karakteristik peserta didiknya. Guru dapat pula menjadi penentu keberhasilan dalam proses pembelajaran. Hal ini wajar dikarenakan gurulah yang selalu mengadakan kegiatan langsung dengan siswa. Dalam prosesnya guru mengalami permasalahan dalam mengajar. </w:t>
      </w:r>
    </w:p>
    <w:p w14:paraId="157BAFBE" w14:textId="53AD7355" w:rsidR="00BD386E" w:rsidRDefault="001253E4" w:rsidP="00CF4A39">
      <w:pPr>
        <w:ind w:firstLine="284"/>
        <w:jc w:val="both"/>
        <w:rPr>
          <w:rFonts w:ascii="Times New Roman" w:hAnsi="Times New Roman"/>
          <w:noProof/>
          <w:sz w:val="22"/>
          <w:lang w:val="id-ID"/>
        </w:rPr>
      </w:pPr>
      <w:r w:rsidRPr="002B4D1D">
        <w:rPr>
          <w:rFonts w:ascii="Times New Roman" w:hAnsi="Times New Roman"/>
          <w:noProof/>
          <w:sz w:val="22"/>
          <w:lang w:val="id-ID"/>
        </w:rPr>
        <w:t xml:space="preserve">Pencapaian kriteria guru yang profesional maka harus ditunjang oleh pengalaman dalam mengajar dan membuat proses pembelajaran. </w:t>
      </w:r>
      <w:r w:rsidR="00CF4A39">
        <w:rPr>
          <w:rFonts w:ascii="Times New Roman" w:hAnsi="Times New Roman"/>
          <w:noProof/>
          <w:sz w:val="22"/>
          <w:lang w:val="id-ID"/>
        </w:rPr>
        <w:t xml:space="preserve">Proses pembelajaran didalam kelas menuntut pendidik untuk lebih efektif didalam proses pembelajaran terus berkelanjutan diperbaiki </w:t>
      </w:r>
      <w:sdt>
        <w:sdtPr>
          <w:rPr>
            <w:rFonts w:ascii="Times New Roman" w:hAnsi="Times New Roman"/>
            <w:noProof/>
            <w:sz w:val="22"/>
            <w:lang w:val="id-ID"/>
          </w:rPr>
          <w:id w:val="-287047516"/>
          <w:citation/>
        </w:sdtPr>
        <w:sdtContent>
          <w:r w:rsidR="00CF4A39">
            <w:rPr>
              <w:rFonts w:ascii="Times New Roman" w:hAnsi="Times New Roman"/>
              <w:noProof/>
              <w:sz w:val="22"/>
              <w:lang w:val="id-ID"/>
            </w:rPr>
            <w:fldChar w:fldCharType="begin"/>
          </w:r>
          <w:r w:rsidR="00CF4A39">
            <w:rPr>
              <w:rFonts w:ascii="Times New Roman" w:hAnsi="Times New Roman"/>
              <w:noProof/>
              <w:sz w:val="22"/>
              <w:lang w:val="id-ID"/>
            </w:rPr>
            <w:instrText xml:space="preserve"> CITATION Zul17 \l 1057 </w:instrText>
          </w:r>
          <w:r w:rsidR="00CF4A39">
            <w:rPr>
              <w:rFonts w:ascii="Times New Roman" w:hAnsi="Times New Roman"/>
              <w:noProof/>
              <w:sz w:val="22"/>
              <w:lang w:val="id-ID"/>
            </w:rPr>
            <w:fldChar w:fldCharType="separate"/>
          </w:r>
          <w:r w:rsidR="00CF4A39" w:rsidRPr="00FC6F72">
            <w:rPr>
              <w:rFonts w:ascii="Times New Roman" w:hAnsi="Times New Roman"/>
              <w:noProof/>
              <w:sz w:val="22"/>
              <w:lang w:val="id-ID"/>
            </w:rPr>
            <w:t>(Zulfadli &amp; Ferryansyah, 2017)</w:t>
          </w:r>
          <w:r w:rsidR="00CF4A39">
            <w:rPr>
              <w:rFonts w:ascii="Times New Roman" w:hAnsi="Times New Roman"/>
              <w:noProof/>
              <w:sz w:val="22"/>
              <w:lang w:val="id-ID"/>
            </w:rPr>
            <w:fldChar w:fldCharType="end"/>
          </w:r>
        </w:sdtContent>
      </w:sdt>
      <w:r w:rsidR="00CF4A39">
        <w:rPr>
          <w:rFonts w:ascii="Times New Roman" w:hAnsi="Times New Roman"/>
          <w:noProof/>
          <w:sz w:val="22"/>
          <w:lang w:val="id-ID"/>
        </w:rPr>
        <w:t>.</w:t>
      </w:r>
      <w:r w:rsidR="00CF4A39">
        <w:rPr>
          <w:rFonts w:ascii="Times New Roman" w:hAnsi="Times New Roman"/>
          <w:noProof/>
          <w:sz w:val="22"/>
          <w:lang w:val="id-ID"/>
        </w:rPr>
        <w:t xml:space="preserve"> </w:t>
      </w:r>
      <w:r w:rsidRPr="002B4D1D">
        <w:rPr>
          <w:rFonts w:ascii="Times New Roman" w:hAnsi="Times New Roman"/>
          <w:noProof/>
          <w:sz w:val="22"/>
          <w:lang w:val="id-ID"/>
        </w:rPr>
        <w:t xml:space="preserve">Pada saat guru mengajar tugas guru diantaranya adalah dapat merencanakan, mengaplikasikan dan menilai hasil belajar siswa. </w:t>
      </w:r>
      <w:r w:rsidR="00827A47">
        <w:rPr>
          <w:rFonts w:ascii="Times New Roman" w:hAnsi="Times New Roman"/>
          <w:noProof/>
          <w:sz w:val="22"/>
          <w:lang w:val="id-ID"/>
        </w:rPr>
        <w:t>selain kemampuan guru dalam mengajar terdapat faktor yang tak kalah penting dalam menyumbang keberhasilan dalam mengajar</w:t>
      </w:r>
      <w:r w:rsidR="001D7F8A">
        <w:rPr>
          <w:rFonts w:ascii="Times New Roman" w:hAnsi="Times New Roman"/>
          <w:noProof/>
          <w:sz w:val="22"/>
          <w:lang w:val="id-ID"/>
        </w:rPr>
        <w:t xml:space="preserve"> yaitu media. </w:t>
      </w:r>
      <w:r w:rsidR="000674F1">
        <w:rPr>
          <w:rFonts w:ascii="Times New Roman" w:hAnsi="Times New Roman"/>
          <w:noProof/>
          <w:sz w:val="22"/>
          <w:lang w:val="id-ID"/>
        </w:rPr>
        <w:t xml:space="preserve">Salah satu faktor yang cukup penting </w:t>
      </w:r>
      <w:r w:rsidR="00273108">
        <w:rPr>
          <w:rFonts w:ascii="Times New Roman" w:hAnsi="Times New Roman"/>
          <w:noProof/>
          <w:sz w:val="22"/>
          <w:lang w:val="id-ID"/>
        </w:rPr>
        <w:t xml:space="preserve">yang dapat mempermudah seseorang dalam belajar adalah tersedianya media pembelajaran yang memadai dan menyenangkan </w:t>
      </w:r>
      <w:sdt>
        <w:sdtPr>
          <w:rPr>
            <w:rFonts w:ascii="Times New Roman" w:hAnsi="Times New Roman"/>
            <w:noProof/>
            <w:sz w:val="22"/>
            <w:lang w:val="id-ID"/>
          </w:rPr>
          <w:id w:val="981427576"/>
          <w:citation/>
        </w:sdtPr>
        <w:sdtEndPr/>
        <w:sdtContent>
          <w:r w:rsidR="00273108">
            <w:rPr>
              <w:rFonts w:ascii="Times New Roman" w:hAnsi="Times New Roman"/>
              <w:noProof/>
              <w:sz w:val="22"/>
              <w:lang w:val="id-ID"/>
            </w:rPr>
            <w:fldChar w:fldCharType="begin"/>
          </w:r>
          <w:r w:rsidR="00273108">
            <w:rPr>
              <w:rFonts w:ascii="Times New Roman" w:hAnsi="Times New Roman"/>
              <w:noProof/>
              <w:sz w:val="22"/>
              <w:lang w:val="id-ID"/>
            </w:rPr>
            <w:instrText xml:space="preserve"> CITATION Hil161 \l 1057 </w:instrText>
          </w:r>
          <w:r w:rsidR="00273108">
            <w:rPr>
              <w:rFonts w:ascii="Times New Roman" w:hAnsi="Times New Roman"/>
              <w:noProof/>
              <w:sz w:val="22"/>
              <w:lang w:val="id-ID"/>
            </w:rPr>
            <w:fldChar w:fldCharType="separate"/>
          </w:r>
          <w:r w:rsidR="00FC6F72" w:rsidRPr="00FC6F72">
            <w:rPr>
              <w:rFonts w:ascii="Times New Roman" w:hAnsi="Times New Roman"/>
              <w:noProof/>
              <w:sz w:val="22"/>
              <w:lang w:val="id-ID"/>
            </w:rPr>
            <w:t>(Hilmi, 2016)</w:t>
          </w:r>
          <w:r w:rsidR="00273108">
            <w:rPr>
              <w:rFonts w:ascii="Times New Roman" w:hAnsi="Times New Roman"/>
              <w:noProof/>
              <w:sz w:val="22"/>
              <w:lang w:val="id-ID"/>
            </w:rPr>
            <w:fldChar w:fldCharType="end"/>
          </w:r>
        </w:sdtContent>
      </w:sdt>
      <w:r w:rsidR="00273108">
        <w:rPr>
          <w:rFonts w:ascii="Times New Roman" w:hAnsi="Times New Roman"/>
          <w:noProof/>
          <w:sz w:val="22"/>
          <w:lang w:val="id-ID"/>
        </w:rPr>
        <w:t>.</w:t>
      </w:r>
      <w:r w:rsidR="001D7F8A">
        <w:rPr>
          <w:rFonts w:ascii="Times New Roman" w:hAnsi="Times New Roman"/>
          <w:noProof/>
          <w:sz w:val="22"/>
          <w:lang w:val="id-ID"/>
        </w:rPr>
        <w:t xml:space="preserve"> Melalui media efektifitas dalam belajar dapat dilakukan secara maksimal. Peran m</w:t>
      </w:r>
      <w:r w:rsidR="00FF0180">
        <w:rPr>
          <w:rFonts w:ascii="Times New Roman" w:hAnsi="Times New Roman"/>
          <w:noProof/>
          <w:sz w:val="22"/>
          <w:lang w:val="id-ID"/>
        </w:rPr>
        <w:t xml:space="preserve">edia mempunyai andil besar </w:t>
      </w:r>
      <w:r w:rsidR="00BD386E">
        <w:rPr>
          <w:rFonts w:ascii="Times New Roman" w:hAnsi="Times New Roman"/>
          <w:noProof/>
          <w:sz w:val="22"/>
          <w:lang w:val="id-ID"/>
        </w:rPr>
        <w:t xml:space="preserve">dalam kegiatan belajar mengajar, kemampuan yang diharapkan dapat dimiliki akan ditentukan oleh kerelevasian pengguna media pembelajaran </w:t>
      </w:r>
      <w:sdt>
        <w:sdtPr>
          <w:rPr>
            <w:rFonts w:ascii="Times New Roman" w:hAnsi="Times New Roman"/>
            <w:noProof/>
            <w:sz w:val="22"/>
            <w:lang w:val="id-ID"/>
          </w:rPr>
          <w:id w:val="-312949053"/>
          <w:citation/>
        </w:sdtPr>
        <w:sdtEndPr/>
        <w:sdtContent>
          <w:r w:rsidR="00BD386E">
            <w:rPr>
              <w:rFonts w:ascii="Times New Roman" w:hAnsi="Times New Roman"/>
              <w:noProof/>
              <w:sz w:val="22"/>
              <w:lang w:val="id-ID"/>
            </w:rPr>
            <w:fldChar w:fldCharType="begin"/>
          </w:r>
          <w:r w:rsidR="00BD386E">
            <w:rPr>
              <w:rFonts w:ascii="Times New Roman" w:hAnsi="Times New Roman"/>
              <w:noProof/>
              <w:sz w:val="22"/>
              <w:lang w:val="id-ID"/>
            </w:rPr>
            <w:instrText xml:space="preserve"> CITATION Has16 \l 1057 </w:instrText>
          </w:r>
          <w:r w:rsidR="00BD386E">
            <w:rPr>
              <w:rFonts w:ascii="Times New Roman" w:hAnsi="Times New Roman"/>
              <w:noProof/>
              <w:sz w:val="22"/>
              <w:lang w:val="id-ID"/>
            </w:rPr>
            <w:fldChar w:fldCharType="separate"/>
          </w:r>
          <w:r w:rsidR="00FC6F72" w:rsidRPr="00FC6F72">
            <w:rPr>
              <w:rFonts w:ascii="Times New Roman" w:hAnsi="Times New Roman"/>
              <w:noProof/>
              <w:sz w:val="22"/>
              <w:lang w:val="id-ID"/>
            </w:rPr>
            <w:t>(Hasan, 2016)</w:t>
          </w:r>
          <w:r w:rsidR="00BD386E">
            <w:rPr>
              <w:rFonts w:ascii="Times New Roman" w:hAnsi="Times New Roman"/>
              <w:noProof/>
              <w:sz w:val="22"/>
              <w:lang w:val="id-ID"/>
            </w:rPr>
            <w:fldChar w:fldCharType="end"/>
          </w:r>
        </w:sdtContent>
      </w:sdt>
      <w:r w:rsidR="00BD386E">
        <w:rPr>
          <w:rFonts w:ascii="Times New Roman" w:hAnsi="Times New Roman"/>
          <w:noProof/>
          <w:sz w:val="22"/>
          <w:lang w:val="id-ID"/>
        </w:rPr>
        <w:t>.</w:t>
      </w:r>
      <w:r w:rsidR="00030131">
        <w:rPr>
          <w:rFonts w:ascii="Times New Roman" w:hAnsi="Times New Roman"/>
          <w:noProof/>
          <w:sz w:val="22"/>
          <w:lang w:val="id-ID"/>
        </w:rPr>
        <w:t xml:space="preserve"> </w:t>
      </w:r>
    </w:p>
    <w:p w14:paraId="6DD08D97" w14:textId="03F1FFEF" w:rsidR="00AE0808" w:rsidRDefault="00AE0808" w:rsidP="00AE0808">
      <w:pPr>
        <w:ind w:firstLine="284"/>
        <w:jc w:val="both"/>
        <w:rPr>
          <w:rFonts w:ascii="Times New Roman" w:hAnsi="Times New Roman"/>
          <w:noProof/>
          <w:sz w:val="22"/>
          <w:lang w:val="id-ID"/>
        </w:rPr>
      </w:pPr>
      <w:r>
        <w:rPr>
          <w:rFonts w:ascii="Times New Roman" w:hAnsi="Times New Roman"/>
          <w:noProof/>
          <w:sz w:val="22"/>
          <w:lang w:val="id-ID"/>
        </w:rPr>
        <w:t>Media pembelajaran sudah dikembangkan sesuai dengan kemjuan teknologi. Pengaruh kemajuan teknologi dunia pembelajaran juga mengalami perubahan. Hal ini sesuai dengan d</w:t>
      </w:r>
      <w:r>
        <w:rPr>
          <w:rFonts w:ascii="Times New Roman" w:hAnsi="Times New Roman"/>
          <w:noProof/>
          <w:sz w:val="22"/>
          <w:lang w:val="id-ID"/>
        </w:rPr>
        <w:t xml:space="preserve">unia pendidikan perlu terus-menerus disempurnakan mutunya sesuai dengan kebutuhan masyrakat dan perkembangan IPTEK </w:t>
      </w:r>
      <w:sdt>
        <w:sdtPr>
          <w:rPr>
            <w:rFonts w:ascii="Times New Roman" w:hAnsi="Times New Roman"/>
            <w:noProof/>
            <w:sz w:val="22"/>
            <w:lang w:val="id-ID"/>
          </w:rPr>
          <w:id w:val="-254442386"/>
          <w:citation/>
        </w:sdtPr>
        <w:sdtContent>
          <w:r>
            <w:rPr>
              <w:rFonts w:ascii="Times New Roman" w:hAnsi="Times New Roman"/>
              <w:noProof/>
              <w:sz w:val="22"/>
              <w:lang w:val="id-ID"/>
            </w:rPr>
            <w:fldChar w:fldCharType="begin"/>
          </w:r>
          <w:r>
            <w:rPr>
              <w:rFonts w:ascii="Times New Roman" w:hAnsi="Times New Roman"/>
              <w:noProof/>
              <w:sz w:val="22"/>
              <w:lang w:val="id-ID"/>
            </w:rPr>
            <w:instrText xml:space="preserve"> CITATION Wid14 \l 1057 </w:instrText>
          </w:r>
          <w:r>
            <w:rPr>
              <w:rFonts w:ascii="Times New Roman" w:hAnsi="Times New Roman"/>
              <w:noProof/>
              <w:sz w:val="22"/>
              <w:lang w:val="id-ID"/>
            </w:rPr>
            <w:fldChar w:fldCharType="separate"/>
          </w:r>
          <w:r w:rsidRPr="00FC6F72">
            <w:rPr>
              <w:rFonts w:ascii="Times New Roman" w:hAnsi="Times New Roman"/>
              <w:noProof/>
              <w:sz w:val="22"/>
              <w:lang w:val="id-ID"/>
            </w:rPr>
            <w:t>(Widodo, Supardi, Suyoto, &amp; Wismanto, 2014)</w:t>
          </w:r>
          <w:r>
            <w:rPr>
              <w:rFonts w:ascii="Times New Roman" w:hAnsi="Times New Roman"/>
              <w:noProof/>
              <w:sz w:val="22"/>
              <w:lang w:val="id-ID"/>
            </w:rPr>
            <w:fldChar w:fldCharType="end"/>
          </w:r>
        </w:sdtContent>
      </w:sdt>
      <w:r>
        <w:rPr>
          <w:rFonts w:ascii="Times New Roman" w:hAnsi="Times New Roman"/>
          <w:noProof/>
          <w:sz w:val="22"/>
          <w:lang w:val="id-ID"/>
        </w:rPr>
        <w:t xml:space="preserve">. Perubahan yang semakin mengarah pada kemajuan wajib diimbangi oleh kemampuan guru dalam mengawal dan melakukan proses pembelajaran yang seimbang. Karena tugas pendidik salah satunya adalah mengajarkan siswa dari yang belum tahu menjadi tahu. </w:t>
      </w:r>
      <w:r>
        <w:rPr>
          <w:rFonts w:ascii="Times New Roman" w:hAnsi="Times New Roman"/>
          <w:noProof/>
          <w:sz w:val="22"/>
          <w:lang w:val="id-ID"/>
        </w:rPr>
        <w:t xml:space="preserve">Pendidik setiap orang yang dengan sengaja mempengaruhi orang lain untuk mencapai tingkat kemanusiaan yang lebih tinggi </w:t>
      </w:r>
      <w:sdt>
        <w:sdtPr>
          <w:rPr>
            <w:rFonts w:ascii="Times New Roman" w:hAnsi="Times New Roman"/>
            <w:noProof/>
            <w:sz w:val="22"/>
            <w:lang w:val="id-ID"/>
          </w:rPr>
          <w:id w:val="1688801564"/>
          <w:citation/>
        </w:sdtPr>
        <w:sdtContent>
          <w:r>
            <w:rPr>
              <w:rFonts w:ascii="Times New Roman" w:hAnsi="Times New Roman"/>
              <w:noProof/>
              <w:sz w:val="22"/>
              <w:lang w:val="id-ID"/>
            </w:rPr>
            <w:fldChar w:fldCharType="begin"/>
          </w:r>
          <w:r>
            <w:rPr>
              <w:rFonts w:ascii="Times New Roman" w:hAnsi="Times New Roman"/>
              <w:noProof/>
              <w:sz w:val="22"/>
              <w:lang w:val="id-ID"/>
            </w:rPr>
            <w:instrText xml:space="preserve"> CITATION Sis07 \l 1057 </w:instrText>
          </w:r>
          <w:r>
            <w:rPr>
              <w:rFonts w:ascii="Times New Roman" w:hAnsi="Times New Roman"/>
              <w:noProof/>
              <w:sz w:val="22"/>
              <w:lang w:val="id-ID"/>
            </w:rPr>
            <w:fldChar w:fldCharType="separate"/>
          </w:r>
          <w:r w:rsidRPr="00FC6F72">
            <w:rPr>
              <w:rFonts w:ascii="Times New Roman" w:hAnsi="Times New Roman"/>
              <w:noProof/>
              <w:sz w:val="22"/>
              <w:lang w:val="id-ID"/>
            </w:rPr>
            <w:t>(Siswoyo, 2007)</w:t>
          </w:r>
          <w:r>
            <w:rPr>
              <w:rFonts w:ascii="Times New Roman" w:hAnsi="Times New Roman"/>
              <w:noProof/>
              <w:sz w:val="22"/>
              <w:lang w:val="id-ID"/>
            </w:rPr>
            <w:fldChar w:fldCharType="end"/>
          </w:r>
        </w:sdtContent>
      </w:sdt>
      <w:r>
        <w:rPr>
          <w:rFonts w:ascii="Times New Roman" w:hAnsi="Times New Roman"/>
          <w:noProof/>
          <w:sz w:val="22"/>
          <w:lang w:val="id-ID"/>
        </w:rPr>
        <w:t xml:space="preserve">. </w:t>
      </w:r>
    </w:p>
    <w:p w14:paraId="619F07FE" w14:textId="3D7E6F2B" w:rsidR="00F1055C" w:rsidRDefault="00AE0808" w:rsidP="00F1055C">
      <w:pPr>
        <w:ind w:firstLine="284"/>
        <w:jc w:val="both"/>
        <w:rPr>
          <w:rFonts w:ascii="Times-Roman" w:hAnsi="Times-Roman"/>
          <w:color w:val="000000"/>
          <w:sz w:val="22"/>
          <w:lang w:val="id-ID"/>
        </w:rPr>
      </w:pPr>
      <w:r>
        <w:rPr>
          <w:rFonts w:ascii="Times New Roman" w:hAnsi="Times New Roman"/>
          <w:noProof/>
          <w:sz w:val="22"/>
          <w:lang w:val="id-ID"/>
        </w:rPr>
        <w:t xml:space="preserve">Salah satu media yang dapat dikenal dan dibuat oleh guru sebagai pengguna media adalah media interaktif. Berdasarkan bentuknya konten dari media interkatif sudah menyentuh cara pembelajaran yan efektif dan komunikatif. </w:t>
      </w:r>
      <w:r>
        <w:rPr>
          <w:rFonts w:ascii="Times New Roman" w:hAnsi="Times New Roman"/>
          <w:noProof/>
          <w:sz w:val="22"/>
          <w:lang w:val="id-ID"/>
        </w:rPr>
        <w:t xml:space="preserve">Dengan mengetahui potensi siswa, guru menjadi semakin dekat dengan para siswanya dan terjadilah proses interaktif diantara guru dan siswa </w:t>
      </w:r>
      <w:sdt>
        <w:sdtPr>
          <w:rPr>
            <w:rFonts w:ascii="Times New Roman" w:hAnsi="Times New Roman"/>
            <w:noProof/>
            <w:sz w:val="22"/>
            <w:lang w:val="id-ID"/>
          </w:rPr>
          <w:id w:val="352228469"/>
          <w:citation/>
        </w:sdtPr>
        <w:sdtContent>
          <w:r>
            <w:rPr>
              <w:rFonts w:ascii="Times New Roman" w:hAnsi="Times New Roman"/>
              <w:noProof/>
              <w:sz w:val="22"/>
              <w:lang w:val="id-ID"/>
            </w:rPr>
            <w:fldChar w:fldCharType="begin"/>
          </w:r>
          <w:r>
            <w:rPr>
              <w:rFonts w:ascii="Times New Roman" w:hAnsi="Times New Roman"/>
              <w:noProof/>
              <w:sz w:val="22"/>
              <w:lang w:val="id-ID"/>
            </w:rPr>
            <w:instrText xml:space="preserve"> CITATION Wid14 \l 1057 </w:instrText>
          </w:r>
          <w:r>
            <w:rPr>
              <w:rFonts w:ascii="Times New Roman" w:hAnsi="Times New Roman"/>
              <w:noProof/>
              <w:sz w:val="22"/>
              <w:lang w:val="id-ID"/>
            </w:rPr>
            <w:fldChar w:fldCharType="separate"/>
          </w:r>
          <w:r w:rsidRPr="00FC6F72">
            <w:rPr>
              <w:rFonts w:ascii="Times New Roman" w:hAnsi="Times New Roman"/>
              <w:noProof/>
              <w:sz w:val="22"/>
              <w:lang w:val="id-ID"/>
            </w:rPr>
            <w:t>(Widodo, Supardi, Suyoto, &amp; Wismanto, 2014)</w:t>
          </w:r>
          <w:r>
            <w:rPr>
              <w:rFonts w:ascii="Times New Roman" w:hAnsi="Times New Roman"/>
              <w:noProof/>
              <w:sz w:val="22"/>
              <w:lang w:val="id-ID"/>
            </w:rPr>
            <w:fldChar w:fldCharType="end"/>
          </w:r>
        </w:sdtContent>
      </w:sdt>
      <w:r>
        <w:rPr>
          <w:rFonts w:ascii="Times New Roman" w:hAnsi="Times New Roman"/>
          <w:noProof/>
          <w:sz w:val="22"/>
          <w:lang w:val="id-ID"/>
        </w:rPr>
        <w:t xml:space="preserve">. Media interaktif mengakibatkan interaksi antara guru dan siswa dapat berjalan lebih hidup dan materi yang disampaikan dalpat tercapai. </w:t>
      </w:r>
      <w:r>
        <w:rPr>
          <w:rFonts w:ascii="Times New Roman" w:hAnsi="Times New Roman"/>
          <w:noProof/>
          <w:sz w:val="22"/>
          <w:lang w:val="id-ID"/>
        </w:rPr>
        <w:t xml:space="preserve">Perlu ditekankan bahwa anak-anak selalu membutuhkan bantuan untuk menyesuaikan diri dan mengembangkan area-area kesehatan dan mentalnya secara utuh </w:t>
      </w:r>
      <w:sdt>
        <w:sdtPr>
          <w:rPr>
            <w:rFonts w:ascii="Times New Roman" w:hAnsi="Times New Roman"/>
            <w:noProof/>
            <w:sz w:val="22"/>
            <w:lang w:val="id-ID"/>
          </w:rPr>
          <w:id w:val="1129590833"/>
          <w:citation/>
        </w:sdtPr>
        <w:sdtContent>
          <w:r>
            <w:rPr>
              <w:rFonts w:ascii="Times New Roman" w:hAnsi="Times New Roman"/>
              <w:noProof/>
              <w:sz w:val="22"/>
              <w:lang w:val="id-ID"/>
            </w:rPr>
            <w:fldChar w:fldCharType="begin"/>
          </w:r>
          <w:r>
            <w:rPr>
              <w:rFonts w:ascii="Times New Roman" w:hAnsi="Times New Roman"/>
              <w:noProof/>
              <w:sz w:val="22"/>
              <w:lang w:val="id-ID"/>
            </w:rPr>
            <w:instrText xml:space="preserve"> CITATION Mar173 \l 1057 </w:instrText>
          </w:r>
          <w:r>
            <w:rPr>
              <w:rFonts w:ascii="Times New Roman" w:hAnsi="Times New Roman"/>
              <w:noProof/>
              <w:sz w:val="22"/>
              <w:lang w:val="id-ID"/>
            </w:rPr>
            <w:fldChar w:fldCharType="separate"/>
          </w:r>
          <w:r w:rsidRPr="00FC6F72">
            <w:rPr>
              <w:rFonts w:ascii="Times New Roman" w:hAnsi="Times New Roman"/>
              <w:noProof/>
              <w:sz w:val="22"/>
              <w:lang w:val="id-ID"/>
            </w:rPr>
            <w:t>(Marjo, Cahyawulan, &amp; Fitriyani, 2017)</w:t>
          </w:r>
          <w:r>
            <w:rPr>
              <w:rFonts w:ascii="Times New Roman" w:hAnsi="Times New Roman"/>
              <w:noProof/>
              <w:sz w:val="22"/>
              <w:lang w:val="id-ID"/>
            </w:rPr>
            <w:fldChar w:fldCharType="end"/>
          </w:r>
        </w:sdtContent>
      </w:sdt>
      <w:r>
        <w:rPr>
          <w:rFonts w:ascii="Times New Roman" w:hAnsi="Times New Roman"/>
          <w:noProof/>
          <w:sz w:val="22"/>
          <w:lang w:val="id-ID"/>
        </w:rPr>
        <w:t xml:space="preserve">. </w:t>
      </w:r>
      <w:r w:rsidR="0023123B">
        <w:rPr>
          <w:rFonts w:ascii="Times New Roman" w:hAnsi="Times New Roman"/>
          <w:noProof/>
          <w:sz w:val="22"/>
          <w:lang w:val="id-ID"/>
        </w:rPr>
        <w:t>Hal ini dikarenakan dalam satu pembelajaran dapat dilakukan dengan mer</w:t>
      </w:r>
      <w:r w:rsidR="008E3995">
        <w:rPr>
          <w:rFonts w:ascii="Times New Roman" w:hAnsi="Times New Roman"/>
          <w:noProof/>
          <w:sz w:val="22"/>
          <w:lang w:val="id-ID"/>
        </w:rPr>
        <w:t xml:space="preserve">umuskan proses pembelajaran dengan efektif dan efisien. </w:t>
      </w:r>
      <w:r w:rsidR="00F1055C" w:rsidRPr="00394105">
        <w:rPr>
          <w:rFonts w:ascii="Times-Roman" w:hAnsi="Times-Roman" w:hint="eastAsia"/>
          <w:color w:val="000000"/>
          <w:sz w:val="22"/>
          <w:lang w:val="id-ID"/>
        </w:rPr>
        <w:t>E</w:t>
      </w:r>
      <w:r w:rsidR="00F1055C" w:rsidRPr="00394105">
        <w:rPr>
          <w:rFonts w:ascii="Times-Roman" w:hAnsi="Times-Roman"/>
          <w:color w:val="000000"/>
          <w:sz w:val="22"/>
          <w:lang w:val="id-ID"/>
        </w:rPr>
        <w:t xml:space="preserve">valuasi bukan hanya ditujukan pada daya serap dan kemampuan peserta didik melainkan bagaimana hahsilnya untuk memperbaiki dan menyempurnakan proses dalam pembelajaran </w:t>
      </w:r>
      <w:sdt>
        <w:sdtPr>
          <w:rPr>
            <w:rFonts w:ascii="Times-Roman" w:hAnsi="Times-Roman"/>
            <w:color w:val="000000"/>
            <w:sz w:val="22"/>
            <w:lang w:val="id-ID"/>
          </w:rPr>
          <w:id w:val="-2142632357"/>
          <w:citation/>
        </w:sdtPr>
        <w:sdtContent>
          <w:r w:rsidR="00F1055C" w:rsidRPr="00394105">
            <w:rPr>
              <w:rFonts w:ascii="Times-Roman" w:hAnsi="Times-Roman" w:hint="eastAsia"/>
              <w:color w:val="000000"/>
              <w:sz w:val="22"/>
              <w:lang w:val="id-ID"/>
            </w:rPr>
            <w:fldChar w:fldCharType="begin"/>
          </w:r>
          <w:r w:rsidR="00F1055C" w:rsidRPr="00394105">
            <w:rPr>
              <w:rFonts w:ascii="Times-Roman" w:hAnsi="Times-Roman" w:hint="eastAsia"/>
              <w:color w:val="000000"/>
              <w:sz w:val="22"/>
              <w:lang w:val="id-ID"/>
            </w:rPr>
            <w:instrText xml:space="preserve"> </w:instrText>
          </w:r>
          <w:r w:rsidR="00F1055C" w:rsidRPr="00394105">
            <w:rPr>
              <w:rFonts w:ascii="Times-Roman" w:hAnsi="Times-Roman"/>
              <w:color w:val="000000"/>
              <w:sz w:val="22"/>
              <w:lang w:val="id-ID"/>
            </w:rPr>
            <w:instrText>CITATION Mul09 \l 1057</w:instrText>
          </w:r>
          <w:r w:rsidR="00F1055C" w:rsidRPr="00394105">
            <w:rPr>
              <w:rFonts w:ascii="Times-Roman" w:hAnsi="Times-Roman" w:hint="eastAsia"/>
              <w:color w:val="000000"/>
              <w:sz w:val="22"/>
              <w:lang w:val="id-ID"/>
            </w:rPr>
            <w:instrText xml:space="preserve"> </w:instrText>
          </w:r>
          <w:r w:rsidR="00F1055C" w:rsidRPr="00394105">
            <w:rPr>
              <w:rFonts w:ascii="Times-Roman" w:hAnsi="Times-Roman" w:hint="eastAsia"/>
              <w:color w:val="000000"/>
              <w:sz w:val="22"/>
              <w:lang w:val="id-ID"/>
            </w:rPr>
            <w:fldChar w:fldCharType="separate"/>
          </w:r>
          <w:r w:rsidR="00F1055C" w:rsidRPr="00FC6F72">
            <w:rPr>
              <w:rFonts w:ascii="Times-Roman" w:hAnsi="Times-Roman"/>
              <w:noProof/>
              <w:color w:val="000000"/>
              <w:sz w:val="22"/>
              <w:lang w:val="id-ID"/>
            </w:rPr>
            <w:t>(Mulyasa, 2009)</w:t>
          </w:r>
          <w:r w:rsidR="00F1055C" w:rsidRPr="00394105">
            <w:rPr>
              <w:rFonts w:ascii="Times-Roman" w:hAnsi="Times-Roman" w:hint="eastAsia"/>
              <w:color w:val="000000"/>
              <w:sz w:val="22"/>
              <w:lang w:val="id-ID"/>
            </w:rPr>
            <w:fldChar w:fldCharType="end"/>
          </w:r>
        </w:sdtContent>
      </w:sdt>
      <w:r w:rsidR="00602083">
        <w:rPr>
          <w:rFonts w:ascii="Times-Roman" w:hAnsi="Times-Roman"/>
          <w:color w:val="000000"/>
          <w:sz w:val="22"/>
          <w:lang w:val="id-ID"/>
        </w:rPr>
        <w:t xml:space="preserve">. </w:t>
      </w:r>
      <w:r w:rsidR="00602083">
        <w:rPr>
          <w:rFonts w:ascii="Times-Roman" w:hAnsi="Times-Roman" w:hint="eastAsia"/>
          <w:color w:val="000000"/>
          <w:sz w:val="22"/>
          <w:lang w:val="id-ID"/>
        </w:rPr>
        <w:t>U</w:t>
      </w:r>
      <w:r w:rsidR="00602083">
        <w:rPr>
          <w:rFonts w:ascii="Times-Roman" w:hAnsi="Times-Roman"/>
          <w:color w:val="000000"/>
          <w:sz w:val="22"/>
          <w:lang w:val="id-ID"/>
        </w:rPr>
        <w:t xml:space="preserve">ntuk itulah media interkatif dapat dijadikan salah satu solusi dalam membantu guru menyampaikan informasi kepada siswa. </w:t>
      </w:r>
    </w:p>
    <w:p w14:paraId="0087B98C" w14:textId="47F19CA7" w:rsidR="00184D01" w:rsidRDefault="00602083" w:rsidP="008762C4">
      <w:pPr>
        <w:ind w:firstLine="284"/>
        <w:jc w:val="both"/>
        <w:rPr>
          <w:rFonts w:ascii="Times New Roman" w:hAnsi="Times New Roman"/>
          <w:noProof/>
          <w:sz w:val="22"/>
          <w:lang w:val="id-ID"/>
        </w:rPr>
      </w:pPr>
      <w:r>
        <w:rPr>
          <w:rFonts w:ascii="Times-Roman" w:hAnsi="Times-Roman" w:hint="eastAsia"/>
          <w:color w:val="000000"/>
          <w:sz w:val="22"/>
          <w:lang w:val="id-ID"/>
        </w:rPr>
        <w:t>U</w:t>
      </w:r>
      <w:r>
        <w:rPr>
          <w:rFonts w:ascii="Times-Roman" w:hAnsi="Times-Roman"/>
          <w:color w:val="000000"/>
          <w:sz w:val="22"/>
          <w:lang w:val="id-ID"/>
        </w:rPr>
        <w:t xml:space="preserve">ntuk mengetahui kebutuhan dari mitra dilakukan cara survey yang efektif. </w:t>
      </w:r>
      <w:r>
        <w:rPr>
          <w:rFonts w:ascii="Times-Roman" w:hAnsi="Times-Roman" w:hint="eastAsia"/>
          <w:color w:val="000000"/>
          <w:sz w:val="22"/>
          <w:lang w:val="id-ID"/>
        </w:rPr>
        <w:t>M</w:t>
      </w:r>
      <w:r>
        <w:rPr>
          <w:rFonts w:ascii="Times-Roman" w:hAnsi="Times-Roman"/>
          <w:color w:val="000000"/>
          <w:sz w:val="22"/>
          <w:lang w:val="id-ID"/>
        </w:rPr>
        <w:t xml:space="preserve">elalui hasil dari penjabaran analisis survey didapatkan penggolongan kebutuhan Mitra. </w:t>
      </w:r>
      <w:r>
        <w:rPr>
          <w:rFonts w:ascii="Times New Roman" w:hAnsi="Times New Roman"/>
          <w:noProof/>
          <w:sz w:val="22"/>
          <w:lang w:val="id-ID"/>
        </w:rPr>
        <w:t xml:space="preserve">Metode survey adalah melakukan penyelidikan untuk memperoleh fakta-fakta dari gejala yang ada mengenal masalah, mendapatkan pembenaran terhadap keadaan dan praktik yang berlangsung, serta melakukan evaluasi terhadap hal-hal yang dikerjakan </w:t>
      </w:r>
      <w:sdt>
        <w:sdtPr>
          <w:rPr>
            <w:rFonts w:ascii="Times New Roman" w:hAnsi="Times New Roman"/>
            <w:noProof/>
            <w:sz w:val="22"/>
            <w:lang w:val="id-ID"/>
          </w:rPr>
          <w:id w:val="1732577287"/>
          <w:citation/>
        </w:sdtPr>
        <w:sdtContent>
          <w:r>
            <w:rPr>
              <w:rFonts w:ascii="Times New Roman" w:hAnsi="Times New Roman"/>
              <w:noProof/>
              <w:sz w:val="22"/>
              <w:lang w:val="id-ID"/>
            </w:rPr>
            <w:fldChar w:fldCharType="begin"/>
          </w:r>
          <w:r>
            <w:rPr>
              <w:rFonts w:ascii="Times New Roman" w:hAnsi="Times New Roman"/>
              <w:noProof/>
              <w:sz w:val="22"/>
              <w:lang w:val="id-ID"/>
            </w:rPr>
            <w:instrText xml:space="preserve"> CITATION Nas05 \l 1057 </w:instrText>
          </w:r>
          <w:r>
            <w:rPr>
              <w:rFonts w:ascii="Times New Roman" w:hAnsi="Times New Roman"/>
              <w:noProof/>
              <w:sz w:val="22"/>
              <w:lang w:val="id-ID"/>
            </w:rPr>
            <w:fldChar w:fldCharType="separate"/>
          </w:r>
          <w:r w:rsidRPr="00FC6F72">
            <w:rPr>
              <w:rFonts w:ascii="Times New Roman" w:hAnsi="Times New Roman"/>
              <w:noProof/>
              <w:sz w:val="22"/>
              <w:lang w:val="id-ID"/>
            </w:rPr>
            <w:t>(Nasir, 2005)</w:t>
          </w:r>
          <w:r>
            <w:rPr>
              <w:rFonts w:ascii="Times New Roman" w:hAnsi="Times New Roman"/>
              <w:noProof/>
              <w:sz w:val="22"/>
              <w:lang w:val="id-ID"/>
            </w:rPr>
            <w:fldChar w:fldCharType="end"/>
          </w:r>
        </w:sdtContent>
      </w:sdt>
      <w:r>
        <w:rPr>
          <w:rFonts w:ascii="Times New Roman" w:hAnsi="Times New Roman"/>
          <w:noProof/>
          <w:sz w:val="22"/>
          <w:lang w:val="id-ID"/>
        </w:rPr>
        <w:t>.</w:t>
      </w:r>
      <w:r w:rsidR="005966E6">
        <w:rPr>
          <w:rFonts w:ascii="Times New Roman" w:hAnsi="Times New Roman"/>
          <w:noProof/>
          <w:sz w:val="22"/>
          <w:lang w:val="id-ID"/>
        </w:rPr>
        <w:t xml:space="preserve"> Melalui penjabaran analisis dari hasil survey selanjutnya ditentukan metode kegiatan pengabdian pada Mitra. Karena analisis dari metode yang cocok dengan keadaan maka ditentukan menggunakan metode pelatihan, penerapan dan pendampingan. </w:t>
      </w:r>
      <w:r w:rsidR="008762C4">
        <w:rPr>
          <w:rFonts w:ascii="Times New Roman" w:hAnsi="Times New Roman"/>
          <w:noProof/>
          <w:sz w:val="22"/>
          <w:lang w:val="id-ID"/>
        </w:rPr>
        <w:t xml:space="preserve">Pelatihan yang dimaksud hampir sama dengan penyuluhan. </w:t>
      </w:r>
      <w:r w:rsidR="008762C4">
        <w:rPr>
          <w:rFonts w:ascii="Times New Roman" w:hAnsi="Times New Roman"/>
          <w:noProof/>
          <w:sz w:val="22"/>
          <w:lang w:val="id-ID"/>
        </w:rPr>
        <w:t xml:space="preserve">Pelatihan pada guru-guru juga bermanfaat bukan hanya sebagai cara terbaik merefresh/mengingatkan kembali tentang proses pembelajaran akan tetapi juga memberikah hal yang baru dalam mengevaluasi hasil belajar siswa. Aalisis butir soal merupakan salah satu jenis kegiatan guru yang sangat bermanfaat dalam menafirkan hasil belajar peserta didik dan untuk mengetahui kualitas soal. Melalui kegiatan pelatihan guru yang lupa atau yang belum mengenal dengan evaluasi belajar siswa dapat terbatu </w:t>
      </w:r>
      <w:sdt>
        <w:sdtPr>
          <w:rPr>
            <w:rFonts w:ascii="Times New Roman" w:hAnsi="Times New Roman"/>
            <w:noProof/>
            <w:sz w:val="22"/>
            <w:lang w:val="id-ID"/>
          </w:rPr>
          <w:id w:val="873816653"/>
          <w:citation/>
        </w:sdtPr>
        <w:sdtContent>
          <w:r w:rsidR="008762C4">
            <w:rPr>
              <w:rFonts w:ascii="Times New Roman" w:hAnsi="Times New Roman"/>
              <w:noProof/>
              <w:sz w:val="22"/>
              <w:lang w:val="id-ID"/>
            </w:rPr>
            <w:fldChar w:fldCharType="begin"/>
          </w:r>
          <w:r w:rsidR="008762C4">
            <w:rPr>
              <w:rFonts w:ascii="Times New Roman" w:hAnsi="Times New Roman"/>
              <w:noProof/>
              <w:sz w:val="22"/>
              <w:lang w:val="id-ID"/>
            </w:rPr>
            <w:instrText xml:space="preserve"> CITATION Nur18 \l 1057 </w:instrText>
          </w:r>
          <w:r w:rsidR="008762C4">
            <w:rPr>
              <w:rFonts w:ascii="Times New Roman" w:hAnsi="Times New Roman"/>
              <w:noProof/>
              <w:sz w:val="22"/>
              <w:lang w:val="id-ID"/>
            </w:rPr>
            <w:fldChar w:fldCharType="separate"/>
          </w:r>
          <w:r w:rsidR="008762C4" w:rsidRPr="00FC6F72">
            <w:rPr>
              <w:rFonts w:ascii="Times New Roman" w:hAnsi="Times New Roman"/>
              <w:noProof/>
              <w:sz w:val="22"/>
              <w:lang w:val="id-ID"/>
            </w:rPr>
            <w:t>(Nur &amp; Palobo, 2018)</w:t>
          </w:r>
          <w:r w:rsidR="008762C4">
            <w:rPr>
              <w:rFonts w:ascii="Times New Roman" w:hAnsi="Times New Roman"/>
              <w:noProof/>
              <w:sz w:val="22"/>
              <w:lang w:val="id-ID"/>
            </w:rPr>
            <w:fldChar w:fldCharType="end"/>
          </w:r>
        </w:sdtContent>
      </w:sdt>
      <w:r w:rsidR="008762C4">
        <w:rPr>
          <w:rFonts w:ascii="Times New Roman" w:hAnsi="Times New Roman"/>
          <w:noProof/>
          <w:sz w:val="22"/>
          <w:lang w:val="id-ID"/>
        </w:rPr>
        <w:t xml:space="preserve">. Materi pada saat penyuluhan, </w:t>
      </w:r>
      <w:r w:rsidR="008762C4">
        <w:rPr>
          <w:rFonts w:ascii="Times New Roman" w:hAnsi="Times New Roman"/>
          <w:noProof/>
          <w:sz w:val="22"/>
          <w:lang w:val="id-ID"/>
        </w:rPr>
        <w:lastRenderedPageBreak/>
        <w:t xml:space="preserve">pelatihan dan pendampingan diberikan melalui pembelajaran orang dewasa (andragogi), dengan rasio 30% teori dan 70% praktik. Pembelajaran orang dewasa harus memperhatikan berbagai hal yang menyangkut dengan prisnsip-prinsip dasar pembelajaran orang dewasa. Prisnsip-prinsip tersebut seperti nilai manfaat, sesuai dengan pengalaman, sesuai dengan masalah yang dihadapi, praktis sesuai dengan kebutuhan menarik dan partisipasi aktif dalam belajar </w:t>
      </w:r>
      <w:sdt>
        <w:sdtPr>
          <w:rPr>
            <w:rFonts w:ascii="Times New Roman" w:hAnsi="Times New Roman"/>
            <w:noProof/>
            <w:sz w:val="22"/>
            <w:lang w:val="id-ID"/>
          </w:rPr>
          <w:id w:val="1391541419"/>
          <w:citation/>
        </w:sdtPr>
        <w:sdtContent>
          <w:r w:rsidR="008762C4">
            <w:rPr>
              <w:rFonts w:ascii="Times New Roman" w:hAnsi="Times New Roman"/>
              <w:noProof/>
              <w:sz w:val="22"/>
              <w:lang w:val="id-ID"/>
            </w:rPr>
            <w:fldChar w:fldCharType="begin"/>
          </w:r>
          <w:r w:rsidR="008762C4">
            <w:rPr>
              <w:rFonts w:ascii="Times New Roman" w:hAnsi="Times New Roman"/>
              <w:noProof/>
              <w:sz w:val="22"/>
              <w:lang w:val="id-ID"/>
            </w:rPr>
            <w:instrText xml:space="preserve"> CITATION Yan161 \l 1057 </w:instrText>
          </w:r>
          <w:r w:rsidR="008762C4">
            <w:rPr>
              <w:rFonts w:ascii="Times New Roman" w:hAnsi="Times New Roman"/>
              <w:noProof/>
              <w:sz w:val="22"/>
              <w:lang w:val="id-ID"/>
            </w:rPr>
            <w:fldChar w:fldCharType="separate"/>
          </w:r>
          <w:r w:rsidR="008762C4" w:rsidRPr="00FC6F72">
            <w:rPr>
              <w:rFonts w:ascii="Times New Roman" w:hAnsi="Times New Roman"/>
              <w:noProof/>
              <w:sz w:val="22"/>
              <w:lang w:val="id-ID"/>
            </w:rPr>
            <w:t>(Yanti &amp; Permata, 2016)</w:t>
          </w:r>
          <w:r w:rsidR="008762C4">
            <w:rPr>
              <w:rFonts w:ascii="Times New Roman" w:hAnsi="Times New Roman"/>
              <w:noProof/>
              <w:sz w:val="22"/>
              <w:lang w:val="id-ID"/>
            </w:rPr>
            <w:fldChar w:fldCharType="end"/>
          </w:r>
        </w:sdtContent>
      </w:sdt>
      <w:r w:rsidR="008762C4">
        <w:rPr>
          <w:rFonts w:ascii="Times New Roman" w:hAnsi="Times New Roman"/>
          <w:noProof/>
          <w:sz w:val="22"/>
          <w:lang w:val="id-ID"/>
        </w:rPr>
        <w:t xml:space="preserve">. </w:t>
      </w:r>
      <w:r w:rsidR="008762C4">
        <w:rPr>
          <w:rFonts w:ascii="Times New Roman" w:hAnsi="Times New Roman"/>
          <w:noProof/>
          <w:sz w:val="22"/>
          <w:lang w:val="id-ID"/>
        </w:rPr>
        <w:t>Berdasarkan gabungan dari metode pengabdian ini diharapkan efektif dalam mencapai tujuan pengabdian. Hal ini didasarkan dari m</w:t>
      </w:r>
      <w:r w:rsidR="00EA338C">
        <w:rPr>
          <w:rFonts w:ascii="Times New Roman" w:hAnsi="Times New Roman"/>
          <w:noProof/>
          <w:sz w:val="22"/>
          <w:lang w:val="id-ID"/>
        </w:rPr>
        <w:t xml:space="preserve">elalui kombinasi metode yang digunakan ini, diharapkan semua informasi dapat sampai dengan efektif dan dapat meningkatkan pengetahuan dan wawasan para peserta kegiatan pelatihan, sehingga pada akhirnya dpat dimanfaatkan pengetahuan sesuai dengan kebutuhannya </w:t>
      </w:r>
      <w:sdt>
        <w:sdtPr>
          <w:rPr>
            <w:rFonts w:ascii="Times New Roman" w:hAnsi="Times New Roman"/>
            <w:noProof/>
            <w:sz w:val="22"/>
            <w:lang w:val="id-ID"/>
          </w:rPr>
          <w:id w:val="774674719"/>
          <w:citation/>
        </w:sdtPr>
        <w:sdtEndPr/>
        <w:sdtContent>
          <w:r w:rsidR="00715881">
            <w:rPr>
              <w:rFonts w:ascii="Times New Roman" w:hAnsi="Times New Roman"/>
              <w:noProof/>
              <w:sz w:val="22"/>
              <w:lang w:val="id-ID"/>
            </w:rPr>
            <w:fldChar w:fldCharType="begin"/>
          </w:r>
          <w:r w:rsidR="00715881">
            <w:rPr>
              <w:rFonts w:ascii="Times New Roman" w:hAnsi="Times New Roman"/>
              <w:noProof/>
              <w:sz w:val="22"/>
              <w:lang w:val="id-ID"/>
            </w:rPr>
            <w:instrText xml:space="preserve"> CITATION Nur172 \l 1057 </w:instrText>
          </w:r>
          <w:r w:rsidR="00715881">
            <w:rPr>
              <w:rFonts w:ascii="Times New Roman" w:hAnsi="Times New Roman"/>
              <w:noProof/>
              <w:sz w:val="22"/>
              <w:lang w:val="id-ID"/>
            </w:rPr>
            <w:fldChar w:fldCharType="separate"/>
          </w:r>
          <w:r w:rsidR="00FC6F72" w:rsidRPr="00FC6F72">
            <w:rPr>
              <w:rFonts w:ascii="Times New Roman" w:hAnsi="Times New Roman"/>
              <w:noProof/>
              <w:sz w:val="22"/>
              <w:lang w:val="id-ID"/>
            </w:rPr>
            <w:t>(Nurjayadi &amp; Saraswati, 2017)</w:t>
          </w:r>
          <w:r w:rsidR="00715881">
            <w:rPr>
              <w:rFonts w:ascii="Times New Roman" w:hAnsi="Times New Roman"/>
              <w:noProof/>
              <w:sz w:val="22"/>
              <w:lang w:val="id-ID"/>
            </w:rPr>
            <w:fldChar w:fldCharType="end"/>
          </w:r>
        </w:sdtContent>
      </w:sdt>
      <w:r w:rsidR="00EA338C">
        <w:rPr>
          <w:rFonts w:ascii="Times New Roman" w:hAnsi="Times New Roman"/>
          <w:noProof/>
          <w:sz w:val="22"/>
          <w:lang w:val="id-ID"/>
        </w:rPr>
        <w:t xml:space="preserve">. </w:t>
      </w:r>
      <w:r w:rsidR="008762C4">
        <w:rPr>
          <w:rFonts w:ascii="Times New Roman" w:hAnsi="Times New Roman"/>
          <w:noProof/>
          <w:sz w:val="22"/>
          <w:lang w:val="id-ID"/>
        </w:rPr>
        <w:t xml:space="preserve">Oleh karena dasar pemikiran diatas pada kegiatan pengabdian ini dilaksanakan. </w:t>
      </w:r>
    </w:p>
    <w:p w14:paraId="4E3C5F58" w14:textId="77777777" w:rsidR="00A55304" w:rsidRPr="002B4D1D" w:rsidRDefault="00A55304" w:rsidP="00B415F6">
      <w:pPr>
        <w:jc w:val="both"/>
        <w:rPr>
          <w:rFonts w:ascii="Times New Roman" w:hAnsi="Times New Roman"/>
          <w:noProof/>
          <w:color w:val="000000"/>
          <w:sz w:val="22"/>
          <w:lang w:val="id-ID"/>
        </w:rPr>
      </w:pPr>
    </w:p>
    <w:p w14:paraId="7D22957F" w14:textId="77777777" w:rsidR="00B415F6" w:rsidRPr="002B4D1D" w:rsidRDefault="00B415F6" w:rsidP="00B415F6">
      <w:pPr>
        <w:shd w:val="clear" w:color="auto" w:fill="FF5757"/>
        <w:ind w:right="55"/>
        <w:jc w:val="center"/>
        <w:rPr>
          <w:rFonts w:ascii="Times New Roman" w:eastAsia="Arial Unicode MS" w:hAnsi="Times New Roman"/>
          <w:b/>
          <w:noProof/>
          <w:lang w:val="id-ID"/>
        </w:rPr>
      </w:pPr>
      <w:r w:rsidRPr="002B4D1D">
        <w:rPr>
          <w:rFonts w:ascii="Times New Roman" w:eastAsia="Arial Unicode MS" w:hAnsi="Times New Roman"/>
          <w:b/>
          <w:noProof/>
          <w:lang w:val="id-ID"/>
        </w:rPr>
        <w:t>METODE</w:t>
      </w:r>
    </w:p>
    <w:p w14:paraId="32CE23DF" w14:textId="77777777" w:rsidR="00A55304" w:rsidRPr="002B4D1D" w:rsidRDefault="00A55304" w:rsidP="00B415F6">
      <w:pPr>
        <w:jc w:val="both"/>
        <w:rPr>
          <w:rFonts w:ascii="Times New Roman" w:hAnsi="Times New Roman"/>
          <w:noProof/>
          <w:color w:val="000000"/>
          <w:sz w:val="22"/>
          <w:lang w:val="id-ID"/>
        </w:rPr>
      </w:pPr>
    </w:p>
    <w:p w14:paraId="248A25CE" w14:textId="5DD8AA10" w:rsidR="007260A9" w:rsidRPr="00264393" w:rsidRDefault="007260A9" w:rsidP="009A37CE">
      <w:pPr>
        <w:jc w:val="both"/>
        <w:rPr>
          <w:rFonts w:ascii="Times New Roman" w:hAnsi="Times New Roman"/>
          <w:noProof/>
          <w:sz w:val="22"/>
          <w:lang w:val="id-ID"/>
        </w:rPr>
      </w:pPr>
      <w:r w:rsidRPr="00264393">
        <w:rPr>
          <w:rFonts w:ascii="Times New Roman" w:hAnsi="Times New Roman"/>
          <w:noProof/>
          <w:sz w:val="22"/>
          <w:lang w:val="id-ID"/>
        </w:rPr>
        <w:t xml:space="preserve">Kegiatan pengabdian ini dilakanakan selama tiga hari pada bulan </w:t>
      </w:r>
      <w:r w:rsidR="009A37CE">
        <w:rPr>
          <w:rFonts w:ascii="Times New Roman" w:hAnsi="Times New Roman"/>
          <w:noProof/>
          <w:sz w:val="22"/>
          <w:lang w:val="id-ID"/>
        </w:rPr>
        <w:t>November</w:t>
      </w:r>
      <w:r w:rsidRPr="00264393">
        <w:rPr>
          <w:rFonts w:ascii="Times New Roman" w:hAnsi="Times New Roman"/>
          <w:noProof/>
          <w:sz w:val="22"/>
          <w:lang w:val="id-ID"/>
        </w:rPr>
        <w:t xml:space="preserve"> 201</w:t>
      </w:r>
      <w:r w:rsidR="009A37CE">
        <w:rPr>
          <w:rFonts w:ascii="Times New Roman" w:hAnsi="Times New Roman"/>
          <w:noProof/>
          <w:sz w:val="22"/>
          <w:lang w:val="id-ID"/>
        </w:rPr>
        <w:t>8</w:t>
      </w:r>
      <w:r w:rsidRPr="00264393">
        <w:rPr>
          <w:rFonts w:ascii="Times New Roman" w:hAnsi="Times New Roman"/>
          <w:noProof/>
          <w:sz w:val="22"/>
          <w:lang w:val="id-ID"/>
        </w:rPr>
        <w:t xml:space="preserve">, adapun tempat pengabdian dilakukan </w:t>
      </w:r>
      <w:r w:rsidR="009A37CE">
        <w:rPr>
          <w:rFonts w:ascii="Times New Roman" w:hAnsi="Times New Roman"/>
          <w:noProof/>
          <w:sz w:val="22"/>
          <w:lang w:val="id-ID"/>
        </w:rPr>
        <w:t xml:space="preserve">Sekolah Terintegrasi SMA dan SMP Satu Atap Wasur yang berada di Kabupaten Merauke. </w:t>
      </w:r>
      <w:r w:rsidR="000F5FBF">
        <w:rPr>
          <w:rFonts w:ascii="Times New Roman" w:hAnsi="Times New Roman"/>
          <w:noProof/>
          <w:sz w:val="22"/>
          <w:lang w:val="id-ID"/>
        </w:rPr>
        <w:t xml:space="preserve">Kegiatan pengabdian ini </w:t>
      </w:r>
      <w:r w:rsidRPr="00264393">
        <w:rPr>
          <w:rFonts w:ascii="Times New Roman" w:hAnsi="Times New Roman"/>
          <w:noProof/>
          <w:sz w:val="22"/>
          <w:lang w:val="id-ID"/>
        </w:rPr>
        <w:t xml:space="preserve">adalah hasil kesepakatan antara fihak pengabdi </w:t>
      </w:r>
      <w:r w:rsidR="000F5FBF">
        <w:rPr>
          <w:rFonts w:ascii="Times New Roman" w:hAnsi="Times New Roman"/>
          <w:noProof/>
          <w:sz w:val="22"/>
          <w:lang w:val="id-ID"/>
        </w:rPr>
        <w:t xml:space="preserve">PkM </w:t>
      </w:r>
      <w:r w:rsidRPr="00264393">
        <w:rPr>
          <w:rFonts w:ascii="Times New Roman" w:hAnsi="Times New Roman"/>
          <w:noProof/>
          <w:sz w:val="22"/>
          <w:lang w:val="id-ID"/>
        </w:rPr>
        <w:t xml:space="preserve">dan fihak mitra. Secara jelasnya </w:t>
      </w:r>
      <w:r w:rsidR="00C132A7">
        <w:rPr>
          <w:rFonts w:ascii="Times New Roman" w:hAnsi="Times New Roman"/>
          <w:noProof/>
          <w:sz w:val="22"/>
          <w:lang w:val="id-ID"/>
        </w:rPr>
        <w:t xml:space="preserve">metode yang digunakan pada </w:t>
      </w:r>
      <w:r w:rsidRPr="00264393">
        <w:rPr>
          <w:rFonts w:ascii="Times New Roman" w:hAnsi="Times New Roman"/>
          <w:noProof/>
          <w:sz w:val="22"/>
          <w:lang w:val="id-ID"/>
        </w:rPr>
        <w:t xml:space="preserve">kegiatan </w:t>
      </w:r>
      <w:r w:rsidR="00C132A7">
        <w:rPr>
          <w:rFonts w:ascii="Times New Roman" w:hAnsi="Times New Roman"/>
          <w:noProof/>
          <w:sz w:val="22"/>
          <w:lang w:val="id-ID"/>
        </w:rPr>
        <w:t xml:space="preserve">PkM </w:t>
      </w:r>
      <w:r w:rsidRPr="00264393">
        <w:rPr>
          <w:rFonts w:ascii="Times New Roman" w:hAnsi="Times New Roman"/>
          <w:noProof/>
          <w:sz w:val="22"/>
          <w:lang w:val="id-ID"/>
        </w:rPr>
        <w:t>meliputi</w:t>
      </w:r>
      <w:r w:rsidR="000F5FBF">
        <w:rPr>
          <w:rFonts w:ascii="Times New Roman" w:hAnsi="Times New Roman"/>
          <w:noProof/>
          <w:sz w:val="22"/>
          <w:lang w:val="id-ID"/>
        </w:rPr>
        <w:t>:</w:t>
      </w:r>
    </w:p>
    <w:p w14:paraId="62D91631" w14:textId="77777777" w:rsidR="007260A9" w:rsidRPr="00264393" w:rsidRDefault="007260A9" w:rsidP="007260A9">
      <w:pPr>
        <w:pStyle w:val="ListParagraph"/>
        <w:numPr>
          <w:ilvl w:val="0"/>
          <w:numId w:val="1"/>
        </w:numPr>
        <w:autoSpaceDE w:val="0"/>
        <w:autoSpaceDN w:val="0"/>
        <w:adjustRightInd w:val="0"/>
        <w:spacing w:after="0" w:line="240" w:lineRule="auto"/>
        <w:ind w:left="426" w:hanging="425"/>
        <w:jc w:val="both"/>
        <w:rPr>
          <w:rFonts w:ascii="Times New Roman" w:hAnsi="Times New Roman"/>
          <w:noProof/>
          <w:szCs w:val="24"/>
        </w:rPr>
      </w:pPr>
      <w:r w:rsidRPr="00264393">
        <w:rPr>
          <w:rFonts w:ascii="Times New Roman" w:hAnsi="Times New Roman"/>
          <w:noProof/>
          <w:szCs w:val="24"/>
        </w:rPr>
        <w:t>Pelatihan</w:t>
      </w:r>
    </w:p>
    <w:p w14:paraId="3D354525" w14:textId="15BBD4E8" w:rsidR="007260A9" w:rsidRPr="00264393" w:rsidRDefault="007D1F40" w:rsidP="003820A5">
      <w:pPr>
        <w:autoSpaceDE w:val="0"/>
        <w:autoSpaceDN w:val="0"/>
        <w:adjustRightInd w:val="0"/>
        <w:ind w:left="426"/>
        <w:jc w:val="both"/>
        <w:rPr>
          <w:rFonts w:ascii="Times New Roman" w:eastAsia="Calibri" w:hAnsi="Times New Roman"/>
          <w:noProof/>
          <w:sz w:val="22"/>
          <w:lang w:val="id-ID"/>
        </w:rPr>
      </w:pPr>
      <w:r>
        <w:rPr>
          <w:rFonts w:ascii="Times New Roman" w:eastAsia="Calibri" w:hAnsi="Times New Roman"/>
          <w:noProof/>
          <w:sz w:val="22"/>
          <w:lang w:val="id-ID"/>
        </w:rPr>
        <w:t xml:space="preserve">Konsep pelatihan dalam kegiatan pengabdian pada masyarakat sudahlah sering dijumpai. Kelebihan dari pelatihan diantaranya dapat menyerap aspirasi masyarakat yang dahulunya belum didapatkan pemecahan masalah. </w:t>
      </w:r>
      <w:r w:rsidR="003816AF">
        <w:rPr>
          <w:rFonts w:ascii="Times New Roman" w:eastAsia="Calibri" w:hAnsi="Times New Roman"/>
          <w:noProof/>
          <w:sz w:val="22"/>
          <w:lang w:val="id-ID"/>
        </w:rPr>
        <w:t xml:space="preserve">Pelatiahan dalam kegiatan ini dilakukan atas dasar hasil dari observasi awal yang dilakukan pada guru-guru di Sekolah Satu Atap Wasur. Pelatihan dilakukan selama satu hari dengan materi yang sudah diberikan dalam bentuk modul yang dapat menjadi rujukan dalam pembuatan </w:t>
      </w:r>
      <w:r w:rsidR="00EE6EFF">
        <w:rPr>
          <w:rFonts w:ascii="Times New Roman" w:eastAsia="Calibri" w:hAnsi="Times New Roman"/>
          <w:noProof/>
          <w:sz w:val="22"/>
          <w:lang w:val="id-ID"/>
        </w:rPr>
        <w:t xml:space="preserve">media pembelajaran interaktif. Dalam pelatihan yang dilakukan dalam bentuk penyampaian teori juga dilakukan diskusi langsung dengan guru yang menyebabkan adanya interaksi antara Mitra dan Tim PkM. </w:t>
      </w:r>
      <w:r w:rsidR="00D17548">
        <w:rPr>
          <w:rFonts w:ascii="Times New Roman" w:eastAsia="Calibri" w:hAnsi="Times New Roman"/>
          <w:noProof/>
          <w:sz w:val="22"/>
          <w:lang w:val="id-ID"/>
        </w:rPr>
        <w:t xml:space="preserve">Penyampaian diskusi juga mengacu pada kebutuhan dan letak kesulitan guru dalam merancang, mengimplemantasikan serta mengevaluasi hasil belajar siswa. </w:t>
      </w:r>
    </w:p>
    <w:p w14:paraId="3FAA7322" w14:textId="77777777" w:rsidR="007260A9" w:rsidRPr="00264393" w:rsidRDefault="007260A9" w:rsidP="007260A9">
      <w:pPr>
        <w:pStyle w:val="ListParagraph"/>
        <w:numPr>
          <w:ilvl w:val="0"/>
          <w:numId w:val="1"/>
        </w:numPr>
        <w:autoSpaceDE w:val="0"/>
        <w:autoSpaceDN w:val="0"/>
        <w:adjustRightInd w:val="0"/>
        <w:spacing w:after="0" w:line="240" w:lineRule="auto"/>
        <w:ind w:left="426" w:hanging="425"/>
        <w:jc w:val="both"/>
        <w:rPr>
          <w:rFonts w:ascii="Times New Roman" w:hAnsi="Times New Roman"/>
          <w:noProof/>
          <w:szCs w:val="24"/>
        </w:rPr>
      </w:pPr>
      <w:r w:rsidRPr="00264393">
        <w:rPr>
          <w:rFonts w:ascii="Times New Roman" w:hAnsi="Times New Roman"/>
          <w:noProof/>
          <w:szCs w:val="24"/>
        </w:rPr>
        <w:t>Penerapan</w:t>
      </w:r>
    </w:p>
    <w:p w14:paraId="090FBF43" w14:textId="5192C40D" w:rsidR="007260A9" w:rsidRPr="00264393" w:rsidRDefault="007260A9" w:rsidP="007260A9">
      <w:pPr>
        <w:autoSpaceDE w:val="0"/>
        <w:autoSpaceDN w:val="0"/>
        <w:adjustRightInd w:val="0"/>
        <w:ind w:left="426"/>
        <w:jc w:val="both"/>
        <w:rPr>
          <w:rFonts w:ascii="Times New Roman" w:eastAsia="Calibri" w:hAnsi="Times New Roman"/>
          <w:noProof/>
          <w:sz w:val="22"/>
          <w:lang w:val="id-ID"/>
        </w:rPr>
      </w:pPr>
      <w:r w:rsidRPr="000D50B2">
        <w:rPr>
          <w:rFonts w:ascii="Times New Roman" w:eastAsia="Calibri" w:hAnsi="Times New Roman"/>
          <w:noProof/>
          <w:sz w:val="22"/>
          <w:lang w:val="id-ID"/>
        </w:rPr>
        <w:t>Kegiatan yang dilakukan dengan metode penerapan adalah penerapan implemantasi materi yang diberikan kepada Mitra</w:t>
      </w:r>
      <w:r w:rsidR="002B1F56">
        <w:rPr>
          <w:rFonts w:ascii="Times New Roman" w:eastAsia="Calibri" w:hAnsi="Times New Roman"/>
          <w:noProof/>
          <w:sz w:val="22"/>
          <w:lang w:val="id-ID"/>
        </w:rPr>
        <w:t xml:space="preserve">. Penerapan yang dimaksud adalah pemberianmateri praktek langsung sesuai dengan materi yang sudah diberikan hari sbelumnya melalui kegiatan pelatihan. Mitra dalam hal ini guru langsung diajari dan dituntun menggunakan komputer untuk </w:t>
      </w:r>
      <w:r w:rsidR="005B405A">
        <w:rPr>
          <w:rFonts w:ascii="Times New Roman" w:eastAsia="Calibri" w:hAnsi="Times New Roman"/>
          <w:noProof/>
          <w:sz w:val="22"/>
          <w:lang w:val="id-ID"/>
        </w:rPr>
        <w:t>m</w:t>
      </w:r>
      <w:r w:rsidR="002B1F56">
        <w:rPr>
          <w:rFonts w:ascii="Times New Roman" w:eastAsia="Calibri" w:hAnsi="Times New Roman"/>
          <w:noProof/>
          <w:sz w:val="22"/>
          <w:lang w:val="id-ID"/>
        </w:rPr>
        <w:t xml:space="preserve">embuat media interaktif. </w:t>
      </w:r>
    </w:p>
    <w:p w14:paraId="3C2933FF" w14:textId="77777777" w:rsidR="007260A9" w:rsidRPr="00264393" w:rsidRDefault="007260A9" w:rsidP="007260A9">
      <w:pPr>
        <w:pStyle w:val="ListParagraph"/>
        <w:numPr>
          <w:ilvl w:val="0"/>
          <w:numId w:val="1"/>
        </w:numPr>
        <w:autoSpaceDE w:val="0"/>
        <w:autoSpaceDN w:val="0"/>
        <w:adjustRightInd w:val="0"/>
        <w:spacing w:after="0" w:line="240" w:lineRule="auto"/>
        <w:ind w:left="426" w:hanging="425"/>
        <w:jc w:val="both"/>
        <w:rPr>
          <w:rFonts w:ascii="Times New Roman" w:hAnsi="Times New Roman"/>
          <w:noProof/>
          <w:szCs w:val="24"/>
        </w:rPr>
      </w:pPr>
      <w:r w:rsidRPr="00264393">
        <w:rPr>
          <w:rFonts w:ascii="Times New Roman" w:hAnsi="Times New Roman"/>
          <w:noProof/>
          <w:szCs w:val="24"/>
        </w:rPr>
        <w:t>Pendampingan</w:t>
      </w:r>
    </w:p>
    <w:p w14:paraId="13BCA27E" w14:textId="53B0AD31" w:rsidR="007260A9" w:rsidRPr="00264393" w:rsidRDefault="007260A9" w:rsidP="007260A9">
      <w:pPr>
        <w:autoSpaceDE w:val="0"/>
        <w:autoSpaceDN w:val="0"/>
        <w:adjustRightInd w:val="0"/>
        <w:ind w:left="426"/>
        <w:jc w:val="both"/>
        <w:rPr>
          <w:rFonts w:ascii="Times New Roman" w:eastAsia="Calibri" w:hAnsi="Times New Roman"/>
          <w:noProof/>
          <w:sz w:val="22"/>
          <w:lang w:val="id-ID"/>
        </w:rPr>
      </w:pPr>
      <w:r w:rsidRPr="00264393">
        <w:rPr>
          <w:rFonts w:ascii="Times New Roman" w:eastAsia="Calibri" w:hAnsi="Times New Roman"/>
          <w:noProof/>
          <w:sz w:val="22"/>
          <w:lang w:val="id-ID"/>
        </w:rPr>
        <w:t xml:space="preserve">Kegiatan yang dimaksud dengan pendampingan adalah pendampingan intensif langsung kepada Mitra dalam </w:t>
      </w:r>
      <w:r w:rsidR="005B405A">
        <w:rPr>
          <w:rFonts w:ascii="Times New Roman" w:eastAsia="Calibri" w:hAnsi="Times New Roman"/>
          <w:noProof/>
          <w:sz w:val="22"/>
          <w:lang w:val="id-ID"/>
        </w:rPr>
        <w:t>mengaplikasikan hasil kerja dalam sesi penerapan sebelumnya. Implementasi penerapan hasil media interaktif dilakukan di kelas dalam bentuk kelompok yang mensimulasikan dalam proses belajar mengajar</w:t>
      </w:r>
      <w:r w:rsidRPr="00264393">
        <w:rPr>
          <w:rFonts w:ascii="Times New Roman" w:eastAsia="Calibri" w:hAnsi="Times New Roman"/>
          <w:noProof/>
          <w:sz w:val="22"/>
          <w:lang w:val="id-ID"/>
        </w:rPr>
        <w:t>.</w:t>
      </w:r>
      <w:r w:rsidR="005B405A">
        <w:rPr>
          <w:rFonts w:ascii="Times New Roman" w:eastAsia="Calibri" w:hAnsi="Times New Roman"/>
          <w:noProof/>
          <w:sz w:val="22"/>
          <w:lang w:val="id-ID"/>
        </w:rPr>
        <w:t xml:space="preserve"> Pendampingan dilakukan </w:t>
      </w:r>
      <w:r w:rsidR="005B4F35">
        <w:rPr>
          <w:rFonts w:ascii="Times New Roman" w:eastAsia="Calibri" w:hAnsi="Times New Roman"/>
          <w:noProof/>
          <w:sz w:val="22"/>
          <w:lang w:val="id-ID"/>
        </w:rPr>
        <w:t xml:space="preserve">dengan memberikan masukan terhadap materi yang dibuat, penyampaian dalam proses pembelajaran dan evaluasi iklim kelas yang sudah dibentuk oleh Mitra. </w:t>
      </w:r>
    </w:p>
    <w:p w14:paraId="357302DE" w14:textId="77777777" w:rsidR="00264393" w:rsidRPr="002B4D1D" w:rsidRDefault="00264393" w:rsidP="00B415F6">
      <w:pPr>
        <w:widowControl w:val="0"/>
        <w:autoSpaceDE w:val="0"/>
        <w:autoSpaceDN w:val="0"/>
        <w:jc w:val="both"/>
        <w:rPr>
          <w:rFonts w:ascii="Times New Roman" w:hAnsi="Times New Roman"/>
          <w:b/>
          <w:noProof/>
          <w:lang w:val="id-ID"/>
        </w:rPr>
      </w:pPr>
    </w:p>
    <w:p w14:paraId="64CEB91D" w14:textId="77777777" w:rsidR="00B415F6" w:rsidRPr="002B4D1D" w:rsidRDefault="00B415F6" w:rsidP="00B415F6">
      <w:pPr>
        <w:shd w:val="clear" w:color="auto" w:fill="FF5757"/>
        <w:ind w:right="55"/>
        <w:jc w:val="center"/>
        <w:rPr>
          <w:rFonts w:ascii="Times New Roman" w:eastAsia="Arial Unicode MS" w:hAnsi="Times New Roman"/>
          <w:b/>
          <w:noProof/>
          <w:lang w:val="id-ID"/>
        </w:rPr>
      </w:pPr>
      <w:r w:rsidRPr="002B4D1D">
        <w:rPr>
          <w:rFonts w:ascii="Times New Roman" w:eastAsia="Arial Unicode MS" w:hAnsi="Times New Roman"/>
          <w:b/>
          <w:noProof/>
          <w:lang w:val="id-ID"/>
        </w:rPr>
        <w:t>HASIL DAN PEMBAHASAN</w:t>
      </w:r>
    </w:p>
    <w:p w14:paraId="69A07C47" w14:textId="77777777" w:rsidR="00B415F6" w:rsidRPr="002B4D1D" w:rsidRDefault="00B415F6" w:rsidP="00B415F6">
      <w:pPr>
        <w:widowControl w:val="0"/>
        <w:autoSpaceDE w:val="0"/>
        <w:autoSpaceDN w:val="0"/>
        <w:jc w:val="both"/>
        <w:rPr>
          <w:rFonts w:ascii="Times New Roman" w:hAnsi="Times New Roman"/>
          <w:b/>
          <w:noProof/>
          <w:lang w:val="id-ID"/>
        </w:rPr>
      </w:pPr>
    </w:p>
    <w:p w14:paraId="56052935" w14:textId="77777777" w:rsidR="00E43005" w:rsidRPr="00B56ECF" w:rsidRDefault="00587F3F" w:rsidP="0088048B">
      <w:pPr>
        <w:ind w:firstLine="284"/>
        <w:jc w:val="both"/>
        <w:rPr>
          <w:rFonts w:ascii="Times New Roman" w:hAnsi="Times New Roman"/>
          <w:noProof/>
          <w:sz w:val="22"/>
          <w:lang w:val="id-ID"/>
        </w:rPr>
      </w:pPr>
      <w:r w:rsidRPr="00B56ECF">
        <w:rPr>
          <w:rFonts w:ascii="Times New Roman" w:hAnsi="Times New Roman"/>
          <w:noProof/>
          <w:sz w:val="22"/>
          <w:lang w:val="id-ID"/>
        </w:rPr>
        <w:t>Kegiatan Pengabdian Pada Masyarakat (</w:t>
      </w:r>
      <w:r w:rsidR="00094D9E" w:rsidRPr="00B56ECF">
        <w:rPr>
          <w:rFonts w:ascii="Times New Roman" w:hAnsi="Times New Roman"/>
          <w:noProof/>
          <w:sz w:val="22"/>
          <w:lang w:val="id-ID"/>
        </w:rPr>
        <w:t xml:space="preserve">PkM) </w:t>
      </w:r>
      <w:r w:rsidR="00B42A1C" w:rsidRPr="00B56ECF">
        <w:rPr>
          <w:rFonts w:ascii="Times New Roman" w:hAnsi="Times New Roman"/>
          <w:noProof/>
          <w:sz w:val="22"/>
          <w:lang w:val="id-ID"/>
        </w:rPr>
        <w:t xml:space="preserve">dilaksanakan selama tiga hari, yang melibatkaan sebanyak 24 orang guru sebagai peserta. </w:t>
      </w:r>
      <w:r w:rsidR="0040135A" w:rsidRPr="00B56ECF">
        <w:rPr>
          <w:rFonts w:ascii="Times New Roman" w:hAnsi="Times New Roman"/>
          <w:noProof/>
          <w:sz w:val="22"/>
          <w:lang w:val="id-ID"/>
        </w:rPr>
        <w:t>Kegiatan yang telah dilaksanakan sebagai pengaktualisasian tugas Tridarma dosen. Kegiatan pengabdian yang ditunjang dengan dasar teori dari dunia akademik mampu dilaksanakan</w:t>
      </w:r>
      <w:r w:rsidR="007A1CC8" w:rsidRPr="00B56ECF">
        <w:rPr>
          <w:rFonts w:ascii="Times New Roman" w:hAnsi="Times New Roman"/>
          <w:noProof/>
          <w:sz w:val="22"/>
          <w:lang w:val="id-ID"/>
        </w:rPr>
        <w:t xml:space="preserve">. </w:t>
      </w:r>
      <w:r w:rsidR="0040135A" w:rsidRPr="00B56ECF">
        <w:rPr>
          <w:rFonts w:ascii="Times New Roman" w:hAnsi="Times New Roman"/>
          <w:noProof/>
          <w:sz w:val="22"/>
          <w:lang w:val="id-ID"/>
        </w:rPr>
        <w:t xml:space="preserve">Kegiatan yang telah dilaksanakan selama tiga hari mampu memberikan tranfer ilmu kepada para guru Sekolah SMP dan SMA Satu Atap Wasur Merauke. </w:t>
      </w:r>
      <w:r w:rsidR="00E43005" w:rsidRPr="00B56ECF">
        <w:rPr>
          <w:rFonts w:ascii="Times New Roman" w:hAnsi="Times New Roman"/>
          <w:noProof/>
          <w:sz w:val="22"/>
          <w:lang w:val="id-ID"/>
        </w:rPr>
        <w:t>Secara deskripsi dapat dijelaskan sebagai berikut:</w:t>
      </w:r>
    </w:p>
    <w:p w14:paraId="1F0AC2AD" w14:textId="77777777" w:rsidR="00E43005" w:rsidRPr="00B56ECF" w:rsidRDefault="00E43005" w:rsidP="00E43005">
      <w:pPr>
        <w:jc w:val="center"/>
        <w:rPr>
          <w:rFonts w:ascii="Times New Roman" w:hAnsi="Times New Roman"/>
          <w:b/>
          <w:noProof/>
          <w:sz w:val="22"/>
          <w:lang w:val="id-ID"/>
        </w:rPr>
      </w:pPr>
      <w:r w:rsidRPr="00B56ECF">
        <w:rPr>
          <w:rFonts w:ascii="Times New Roman" w:hAnsi="Times New Roman"/>
          <w:b/>
          <w:noProof/>
          <w:sz w:val="22"/>
          <w:lang w:val="id-ID"/>
        </w:rPr>
        <w:t>Tabel 1. Peserta Berdasarkan Jenis Kelamin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612"/>
        <w:gridCol w:w="992"/>
        <w:gridCol w:w="1145"/>
      </w:tblGrid>
      <w:tr w:rsidR="00E43005" w:rsidRPr="00B56ECF" w14:paraId="4D39D5E9" w14:textId="77777777" w:rsidTr="00E479BD">
        <w:trPr>
          <w:jc w:val="center"/>
        </w:trPr>
        <w:tc>
          <w:tcPr>
            <w:tcW w:w="510" w:type="dxa"/>
            <w:tcBorders>
              <w:top w:val="single" w:sz="4" w:space="0" w:color="auto"/>
              <w:bottom w:val="single" w:sz="4" w:space="0" w:color="auto"/>
            </w:tcBorders>
          </w:tcPr>
          <w:p w14:paraId="7ADB3A51"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No</w:t>
            </w:r>
          </w:p>
        </w:tc>
        <w:tc>
          <w:tcPr>
            <w:tcW w:w="1612" w:type="dxa"/>
            <w:tcBorders>
              <w:top w:val="single" w:sz="4" w:space="0" w:color="auto"/>
              <w:bottom w:val="single" w:sz="4" w:space="0" w:color="auto"/>
            </w:tcBorders>
          </w:tcPr>
          <w:p w14:paraId="47591C9A"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Jenis Kelamin</w:t>
            </w:r>
          </w:p>
        </w:tc>
        <w:tc>
          <w:tcPr>
            <w:tcW w:w="992" w:type="dxa"/>
            <w:tcBorders>
              <w:top w:val="single" w:sz="4" w:space="0" w:color="auto"/>
              <w:bottom w:val="single" w:sz="4" w:space="0" w:color="auto"/>
            </w:tcBorders>
          </w:tcPr>
          <w:p w14:paraId="40AB1E6E"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Jumlah</w:t>
            </w:r>
          </w:p>
        </w:tc>
        <w:tc>
          <w:tcPr>
            <w:tcW w:w="1134" w:type="dxa"/>
            <w:tcBorders>
              <w:top w:val="single" w:sz="4" w:space="0" w:color="auto"/>
              <w:bottom w:val="single" w:sz="4" w:space="0" w:color="auto"/>
            </w:tcBorders>
          </w:tcPr>
          <w:p w14:paraId="7FBB3DAB"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Persentase</w:t>
            </w:r>
          </w:p>
        </w:tc>
      </w:tr>
      <w:tr w:rsidR="00E43005" w:rsidRPr="00B56ECF" w14:paraId="3EDB0A7F" w14:textId="77777777" w:rsidTr="00E479BD">
        <w:trPr>
          <w:jc w:val="center"/>
        </w:trPr>
        <w:tc>
          <w:tcPr>
            <w:tcW w:w="510" w:type="dxa"/>
            <w:tcBorders>
              <w:top w:val="single" w:sz="4" w:space="0" w:color="auto"/>
            </w:tcBorders>
          </w:tcPr>
          <w:p w14:paraId="3ED0312C"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1</w:t>
            </w:r>
          </w:p>
        </w:tc>
        <w:tc>
          <w:tcPr>
            <w:tcW w:w="1612" w:type="dxa"/>
            <w:tcBorders>
              <w:top w:val="single" w:sz="4" w:space="0" w:color="auto"/>
            </w:tcBorders>
          </w:tcPr>
          <w:p w14:paraId="53FB438B"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Laki-laki</w:t>
            </w:r>
          </w:p>
        </w:tc>
        <w:tc>
          <w:tcPr>
            <w:tcW w:w="992" w:type="dxa"/>
            <w:tcBorders>
              <w:top w:val="single" w:sz="4" w:space="0" w:color="auto"/>
            </w:tcBorders>
          </w:tcPr>
          <w:p w14:paraId="695B0E2D"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18</w:t>
            </w:r>
          </w:p>
        </w:tc>
        <w:tc>
          <w:tcPr>
            <w:tcW w:w="1134" w:type="dxa"/>
            <w:tcBorders>
              <w:top w:val="single" w:sz="4" w:space="0" w:color="auto"/>
            </w:tcBorders>
          </w:tcPr>
          <w:p w14:paraId="653BB6A7"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57%</w:t>
            </w:r>
          </w:p>
        </w:tc>
      </w:tr>
      <w:tr w:rsidR="00E43005" w:rsidRPr="00B56ECF" w14:paraId="0D8D4648" w14:textId="77777777" w:rsidTr="00E479BD">
        <w:trPr>
          <w:jc w:val="center"/>
        </w:trPr>
        <w:tc>
          <w:tcPr>
            <w:tcW w:w="510" w:type="dxa"/>
          </w:tcPr>
          <w:p w14:paraId="742E7E34"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2</w:t>
            </w:r>
          </w:p>
        </w:tc>
        <w:tc>
          <w:tcPr>
            <w:tcW w:w="1612" w:type="dxa"/>
          </w:tcPr>
          <w:p w14:paraId="36AC8973"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Perempuan</w:t>
            </w:r>
          </w:p>
        </w:tc>
        <w:tc>
          <w:tcPr>
            <w:tcW w:w="992" w:type="dxa"/>
          </w:tcPr>
          <w:p w14:paraId="1421E4A9"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6</w:t>
            </w:r>
          </w:p>
        </w:tc>
        <w:tc>
          <w:tcPr>
            <w:tcW w:w="1134" w:type="dxa"/>
          </w:tcPr>
          <w:p w14:paraId="734DDFBD" w14:textId="77777777" w:rsidR="00E43005" w:rsidRPr="00B56ECF" w:rsidRDefault="00E43005" w:rsidP="00E479BD">
            <w:pPr>
              <w:jc w:val="center"/>
              <w:rPr>
                <w:rFonts w:ascii="Times New Roman" w:hAnsi="Times New Roman"/>
                <w:noProof/>
                <w:sz w:val="22"/>
                <w:lang w:val="id-ID"/>
              </w:rPr>
            </w:pPr>
            <w:r w:rsidRPr="00B56ECF">
              <w:rPr>
                <w:rFonts w:ascii="Times New Roman" w:hAnsi="Times New Roman"/>
                <w:noProof/>
                <w:sz w:val="22"/>
                <w:lang w:val="id-ID"/>
              </w:rPr>
              <w:t>25%</w:t>
            </w:r>
          </w:p>
        </w:tc>
      </w:tr>
    </w:tbl>
    <w:p w14:paraId="64F0854E" w14:textId="5A214354" w:rsidR="002D1370" w:rsidRPr="00B56ECF" w:rsidRDefault="00E43005" w:rsidP="00D54F7F">
      <w:pPr>
        <w:jc w:val="both"/>
        <w:rPr>
          <w:rFonts w:ascii="Times New Roman" w:hAnsi="Times New Roman"/>
          <w:noProof/>
          <w:sz w:val="22"/>
          <w:lang w:val="id-ID"/>
        </w:rPr>
      </w:pPr>
      <w:r w:rsidRPr="00B56ECF">
        <w:rPr>
          <w:rFonts w:ascii="Times New Roman" w:hAnsi="Times New Roman"/>
          <w:noProof/>
          <w:sz w:val="22"/>
          <w:lang w:val="id-ID"/>
        </w:rPr>
        <w:t xml:space="preserve">Peserta PkM yang sudah dilaksanakan, berdasarkan daftar peserta diatas, dapat diketahui bahwa peserta guru laki-laki lebih banyak yang hadir dikarenakan pada saat itu izin yang diberikan kepala sekolah </w:t>
      </w:r>
      <w:r w:rsidRPr="00B56ECF">
        <w:rPr>
          <w:rFonts w:ascii="Times New Roman" w:hAnsi="Times New Roman"/>
          <w:noProof/>
          <w:sz w:val="22"/>
          <w:lang w:val="id-ID"/>
        </w:rPr>
        <w:lastRenderedPageBreak/>
        <w:t>kepada guru laki-lai dikarenakan guru perempuan sedang mempersiapkan penyambutan kedatangan Presiden di Sekolah Tersebut. Para ibu guru disiapkan untuk berlatih upacara penyambutan khusus untuk membantu dan menemani Ibu Negara Iriana Joko Widodo mengunjungi perbatasan RI/PNG.</w:t>
      </w:r>
      <w:r w:rsidR="00D54F7F">
        <w:rPr>
          <w:rFonts w:ascii="Times New Roman" w:hAnsi="Times New Roman"/>
          <w:noProof/>
          <w:sz w:val="22"/>
          <w:lang w:val="id-ID"/>
        </w:rPr>
        <w:t xml:space="preserve"> </w:t>
      </w:r>
      <w:r w:rsidR="00752912" w:rsidRPr="00B56ECF">
        <w:rPr>
          <w:rFonts w:ascii="Times New Roman" w:hAnsi="Times New Roman"/>
          <w:noProof/>
          <w:sz w:val="22"/>
          <w:lang w:val="id-ID"/>
        </w:rPr>
        <w:t>P</w:t>
      </w:r>
      <w:r w:rsidR="0088048B" w:rsidRPr="00B56ECF">
        <w:rPr>
          <w:rFonts w:ascii="Times New Roman" w:hAnsi="Times New Roman"/>
          <w:noProof/>
          <w:sz w:val="22"/>
          <w:lang w:val="id-ID"/>
        </w:rPr>
        <w:t>ela</w:t>
      </w:r>
      <w:r w:rsidR="00752912" w:rsidRPr="00B56ECF">
        <w:rPr>
          <w:rFonts w:ascii="Times New Roman" w:hAnsi="Times New Roman"/>
          <w:noProof/>
          <w:sz w:val="22"/>
          <w:lang w:val="id-ID"/>
        </w:rPr>
        <w:t xml:space="preserve">ksanaan dari kegiatan PkM </w:t>
      </w:r>
      <w:r w:rsidR="00BE45F2" w:rsidRPr="00B56ECF">
        <w:rPr>
          <w:rFonts w:ascii="Times New Roman" w:hAnsi="Times New Roman"/>
          <w:noProof/>
          <w:sz w:val="22"/>
          <w:lang w:val="id-ID"/>
        </w:rPr>
        <w:t>dilaksanakan sesuai dengan metode penagabdia</w:t>
      </w:r>
      <w:r w:rsidR="0088048B" w:rsidRPr="00B56ECF">
        <w:rPr>
          <w:rFonts w:ascii="Times New Roman" w:hAnsi="Times New Roman"/>
          <w:noProof/>
          <w:sz w:val="22"/>
          <w:lang w:val="id-ID"/>
        </w:rPr>
        <w:t>n</w:t>
      </w:r>
      <w:r w:rsidR="00BE45F2" w:rsidRPr="00B56ECF">
        <w:rPr>
          <w:rFonts w:ascii="Times New Roman" w:hAnsi="Times New Roman"/>
          <w:noProof/>
          <w:sz w:val="22"/>
          <w:lang w:val="id-ID"/>
        </w:rPr>
        <w:t xml:space="preserve"> yang sudah dijekaskan sebelumnya. Adapun pelaksanaan dari PkM meliputi tiga metode, yaitu pelatihan, penerapan dan pendampingan. </w:t>
      </w:r>
      <w:r w:rsidR="00CF4397" w:rsidRPr="00B56ECF">
        <w:rPr>
          <w:rFonts w:ascii="Times New Roman" w:hAnsi="Times New Roman"/>
          <w:noProof/>
          <w:sz w:val="22"/>
          <w:lang w:val="id-ID"/>
        </w:rPr>
        <w:t>Adapun secara rinci dapat dijelaskan sebagai berikut:</w:t>
      </w:r>
    </w:p>
    <w:p w14:paraId="3B5387DF" w14:textId="0D76CB35" w:rsidR="00CF4397" w:rsidRDefault="00CF4397" w:rsidP="0080514B">
      <w:pPr>
        <w:pStyle w:val="ListParagraph"/>
        <w:numPr>
          <w:ilvl w:val="0"/>
          <w:numId w:val="6"/>
        </w:numPr>
        <w:ind w:left="426" w:hanging="426"/>
        <w:jc w:val="both"/>
        <w:rPr>
          <w:rFonts w:ascii="Times New Roman" w:hAnsi="Times New Roman"/>
          <w:noProof/>
        </w:rPr>
      </w:pPr>
      <w:r w:rsidRPr="0080514B">
        <w:rPr>
          <w:rFonts w:ascii="Times New Roman" w:hAnsi="Times New Roman"/>
          <w:noProof/>
        </w:rPr>
        <w:t>Pelatihan</w:t>
      </w:r>
    </w:p>
    <w:p w14:paraId="215E7783" w14:textId="2DAFFEF3" w:rsidR="0080514B" w:rsidRDefault="0080514B" w:rsidP="0080514B">
      <w:pPr>
        <w:pStyle w:val="ListParagraph"/>
        <w:ind w:left="426"/>
        <w:jc w:val="both"/>
        <w:rPr>
          <w:rFonts w:ascii="Times New Roman" w:hAnsi="Times New Roman"/>
          <w:noProof/>
        </w:rPr>
      </w:pPr>
      <w:r>
        <w:rPr>
          <w:rFonts w:ascii="Times New Roman" w:hAnsi="Times New Roman"/>
          <w:noProof/>
        </w:rPr>
        <w:t xml:space="preserve">Pelatihan dilakukan selama satu hari pada hari pertama yaitu dilaskanakan pada hari </w:t>
      </w:r>
      <w:r w:rsidR="001708B9">
        <w:rPr>
          <w:rFonts w:ascii="Times New Roman" w:hAnsi="Times New Roman"/>
          <w:noProof/>
        </w:rPr>
        <w:t>rabu 21 November 2018</w:t>
      </w:r>
      <w:r w:rsidR="00451E1C">
        <w:rPr>
          <w:rFonts w:ascii="Times New Roman" w:hAnsi="Times New Roman"/>
          <w:noProof/>
        </w:rPr>
        <w:t xml:space="preserve">. Pelatihan yang dilakukan melibatkan kegiatan seremonial yaitu sambutan kepala sekolah dan dilanjutkan kegiatan pelatihan. Secara rinci pelatihan </w:t>
      </w:r>
      <w:r w:rsidR="00CE050E">
        <w:rPr>
          <w:rFonts w:ascii="Times New Roman" w:hAnsi="Times New Roman"/>
          <w:noProof/>
        </w:rPr>
        <w:t xml:space="preserve">dilakukan dengan cara metode ceramah dengan penjelasan oleh Tim Pengabdi. Materi yang disampaikan seputar pada metode pembelajaran yang sudah mengikuti perkembangan Zaman teknologi. </w:t>
      </w:r>
      <w:r w:rsidR="00DA4933">
        <w:rPr>
          <w:rFonts w:ascii="Times New Roman" w:hAnsi="Times New Roman"/>
          <w:noProof/>
        </w:rPr>
        <w:t xml:space="preserve">Materi yang disampikan juga didukung modul yang sudah diberikan kepada peserta PkM. </w:t>
      </w:r>
      <w:r w:rsidR="00956F9E">
        <w:rPr>
          <w:rFonts w:ascii="Times New Roman" w:hAnsi="Times New Roman"/>
          <w:noProof/>
        </w:rPr>
        <w:t xml:space="preserve">Modul yang sudah disajikan dengan materi media interaktif pada windows 2000. </w:t>
      </w:r>
      <w:r w:rsidR="007C3883">
        <w:rPr>
          <w:rFonts w:ascii="Times New Roman" w:hAnsi="Times New Roman"/>
          <w:noProof/>
        </w:rPr>
        <w:t xml:space="preserve">Pada awal kegiatan pelatihan dilakukan pengisian angket oleh peserta kegiatan, selanjutnya </w:t>
      </w:r>
      <w:r w:rsidR="00423C5D">
        <w:rPr>
          <w:rFonts w:ascii="Times New Roman" w:hAnsi="Times New Roman"/>
          <w:noProof/>
        </w:rPr>
        <w:t xml:space="preserve">pada sela-sela pelatihan dilakukan diskusi materi </w:t>
      </w:r>
      <w:r w:rsidR="00627CD2">
        <w:rPr>
          <w:rFonts w:ascii="Times New Roman" w:hAnsi="Times New Roman"/>
          <w:noProof/>
        </w:rPr>
        <w:t xml:space="preserve">media interaktif yang dapat di </w:t>
      </w:r>
      <w:r w:rsidR="00DE5A62">
        <w:rPr>
          <w:rFonts w:ascii="Times New Roman" w:hAnsi="Times New Roman"/>
          <w:noProof/>
        </w:rPr>
        <w:t>aplikasikan pada pembelajaran</w:t>
      </w:r>
      <w:r w:rsidR="00DB51A5">
        <w:rPr>
          <w:rFonts w:ascii="Times New Roman" w:hAnsi="Times New Roman"/>
          <w:noProof/>
        </w:rPr>
        <w:t xml:space="preserve">. </w:t>
      </w:r>
      <w:r w:rsidR="00DE5A62">
        <w:rPr>
          <w:rFonts w:ascii="Times New Roman" w:hAnsi="Times New Roman"/>
          <w:noProof/>
        </w:rPr>
        <w:t xml:space="preserve"> </w:t>
      </w:r>
    </w:p>
    <w:p w14:paraId="179622AF" w14:textId="77777777" w:rsidR="00DB51A5" w:rsidRDefault="0080514B" w:rsidP="0080514B">
      <w:pPr>
        <w:pStyle w:val="ListParagraph"/>
        <w:numPr>
          <w:ilvl w:val="0"/>
          <w:numId w:val="6"/>
        </w:numPr>
        <w:ind w:left="426" w:hanging="426"/>
        <w:jc w:val="both"/>
        <w:rPr>
          <w:rFonts w:ascii="Times New Roman" w:hAnsi="Times New Roman"/>
          <w:noProof/>
        </w:rPr>
      </w:pPr>
      <w:r>
        <w:rPr>
          <w:rFonts w:ascii="Times New Roman" w:hAnsi="Times New Roman"/>
          <w:noProof/>
        </w:rPr>
        <w:t>Penerapan</w:t>
      </w:r>
      <w:r w:rsidR="001708B9">
        <w:rPr>
          <w:rFonts w:ascii="Times New Roman" w:hAnsi="Times New Roman"/>
          <w:noProof/>
        </w:rPr>
        <w:t xml:space="preserve"> pada hari kamis tanggal 22 November 2018</w:t>
      </w:r>
    </w:p>
    <w:p w14:paraId="777B97C9" w14:textId="6CCF46C7" w:rsidR="0080514B" w:rsidRDefault="00DB51A5" w:rsidP="00DB51A5">
      <w:pPr>
        <w:pStyle w:val="ListParagraph"/>
        <w:ind w:left="426"/>
        <w:jc w:val="both"/>
        <w:rPr>
          <w:rFonts w:ascii="Times New Roman" w:hAnsi="Times New Roman"/>
          <w:noProof/>
        </w:rPr>
      </w:pPr>
      <w:r>
        <w:rPr>
          <w:rFonts w:ascii="Times New Roman" w:hAnsi="Times New Roman"/>
          <w:noProof/>
        </w:rPr>
        <w:t xml:space="preserve">Implementasi dari hasil pelatihan yang sudah </w:t>
      </w:r>
      <w:r w:rsidR="00212D0C">
        <w:rPr>
          <w:rFonts w:ascii="Times New Roman" w:hAnsi="Times New Roman"/>
          <w:noProof/>
        </w:rPr>
        <w:t xml:space="preserve">dipelajari pada hari sebelumnya, selanjutnya diimplementasikan dalam bentuk praktek. Kegiatan penerapan dilakukan di Lab. Komputer Sekolah. Pada penerapan materi para peserta di bimbing untuk membuat media interaktif, </w:t>
      </w:r>
      <w:r w:rsidR="00CB2A80">
        <w:rPr>
          <w:rFonts w:ascii="Times New Roman" w:hAnsi="Times New Roman"/>
          <w:noProof/>
        </w:rPr>
        <w:t>pada k</w:t>
      </w:r>
      <w:r w:rsidR="00F87598">
        <w:rPr>
          <w:rFonts w:ascii="Times New Roman" w:hAnsi="Times New Roman"/>
          <w:noProof/>
        </w:rPr>
        <w:t>e</w:t>
      </w:r>
      <w:r w:rsidR="00CB2A80">
        <w:rPr>
          <w:rFonts w:ascii="Times New Roman" w:hAnsi="Times New Roman"/>
          <w:noProof/>
        </w:rPr>
        <w:t xml:space="preserve">giatan praktek peserta masih ditemukan yang merasa kebingungan dalam langkah pembuatan media interaktif. </w:t>
      </w:r>
      <w:r w:rsidR="0080514B">
        <w:rPr>
          <w:rFonts w:ascii="Times New Roman" w:hAnsi="Times New Roman"/>
          <w:noProof/>
        </w:rPr>
        <w:t xml:space="preserve"> </w:t>
      </w:r>
      <w:r w:rsidR="00A018C4">
        <w:rPr>
          <w:rFonts w:ascii="Times New Roman" w:hAnsi="Times New Roman"/>
          <w:noProof/>
        </w:rPr>
        <w:t xml:space="preserve">Waktu yang direncanakan pada kegiatan penerapan berjalan sesuai jadwal yang sudah disepakati, bahkan peserta meminta untuk perpanjangan waktu hingga sore setelah jam pulang sekolah. Diakhir kegiatan penerapan praktek semua file di simpan dan di kirim via email kepada Tim PkM. Dari hasil praktek selanjutnya dilakukan evaluasi oleh Tim Pengabdi. </w:t>
      </w:r>
    </w:p>
    <w:p w14:paraId="33E7AB0D" w14:textId="66DB2140" w:rsidR="0080514B" w:rsidRDefault="0080514B" w:rsidP="0080514B">
      <w:pPr>
        <w:pStyle w:val="ListParagraph"/>
        <w:numPr>
          <w:ilvl w:val="0"/>
          <w:numId w:val="6"/>
        </w:numPr>
        <w:ind w:left="426" w:hanging="426"/>
        <w:jc w:val="both"/>
        <w:rPr>
          <w:rFonts w:ascii="Times New Roman" w:hAnsi="Times New Roman"/>
          <w:noProof/>
        </w:rPr>
      </w:pPr>
      <w:r>
        <w:rPr>
          <w:rFonts w:ascii="Times New Roman" w:hAnsi="Times New Roman"/>
          <w:noProof/>
        </w:rPr>
        <w:t>Pendampingan</w:t>
      </w:r>
      <w:r w:rsidR="001708B9">
        <w:rPr>
          <w:rFonts w:ascii="Times New Roman" w:hAnsi="Times New Roman"/>
          <w:noProof/>
        </w:rPr>
        <w:t xml:space="preserve"> pada hari jumat tanggal 23 November 2018</w:t>
      </w:r>
    </w:p>
    <w:p w14:paraId="4528E047" w14:textId="77777777" w:rsidR="002F07EA" w:rsidRDefault="00A018C4" w:rsidP="002F07EA">
      <w:pPr>
        <w:pStyle w:val="ListParagraph"/>
        <w:spacing w:after="0" w:line="240" w:lineRule="auto"/>
        <w:ind w:left="426"/>
        <w:jc w:val="both"/>
        <w:rPr>
          <w:rFonts w:ascii="Times New Roman" w:hAnsi="Times New Roman"/>
          <w:noProof/>
        </w:rPr>
      </w:pPr>
      <w:r>
        <w:rPr>
          <w:rFonts w:ascii="Times New Roman" w:hAnsi="Times New Roman"/>
          <w:noProof/>
        </w:rPr>
        <w:t xml:space="preserve">Pada hari ketiga, antusiasme guru dalam mengikuti kegiatan tidak menurun, hal ini dapat di lihat pada daftar hadir peserta yang bertambah dibanding hari sebelumnya. Pendampingan yang dilakukan pada hari ketiga adalah praktek implementasi hasil kerja media interaktif yang sudah dihasilkan pada hari sebelumnya. </w:t>
      </w:r>
      <w:r w:rsidR="00E40C21">
        <w:rPr>
          <w:rFonts w:ascii="Times New Roman" w:hAnsi="Times New Roman"/>
          <w:noProof/>
        </w:rPr>
        <w:t xml:space="preserve">Pendampingan dilakukan dengan kegiatan presentasi simulasi pembelajaran yang sudah dibuat dan diterapkan pada kegiatan pendampingan. </w:t>
      </w:r>
      <w:r w:rsidR="00144FB2">
        <w:rPr>
          <w:rFonts w:ascii="Times New Roman" w:hAnsi="Times New Roman"/>
          <w:noProof/>
        </w:rPr>
        <w:t xml:space="preserve">Setiap peserta yang sudah selesai menerapkan pembelajaran selanjutnya di lakukan evaluasi bersama terhadap materi dan media interaktif yang sudah dibuat. </w:t>
      </w:r>
      <w:r w:rsidR="009E69E7">
        <w:rPr>
          <w:rFonts w:ascii="Times New Roman" w:hAnsi="Times New Roman"/>
          <w:noProof/>
        </w:rPr>
        <w:t xml:space="preserve">Dikarenakan jumlah peserta yang banyak dan antusias melakukan presentasi akan tetapi dibatasi oleh waktu maka dibuat perwakilan </w:t>
      </w:r>
      <w:r w:rsidR="00FF221B">
        <w:rPr>
          <w:rFonts w:ascii="Times New Roman" w:hAnsi="Times New Roman"/>
          <w:noProof/>
        </w:rPr>
        <w:t xml:space="preserve">yang melakukan presentasi. </w:t>
      </w:r>
      <w:r w:rsidR="007D4483">
        <w:rPr>
          <w:rFonts w:ascii="Times New Roman" w:hAnsi="Times New Roman"/>
          <w:noProof/>
        </w:rPr>
        <w:t>Pada akhir kegiatan juga dilakukan evaluasi dengan mengisi angket tentang kemampuan guru selama</w:t>
      </w:r>
      <w:r w:rsidR="00B56ECF">
        <w:rPr>
          <w:rFonts w:ascii="Times New Roman" w:hAnsi="Times New Roman"/>
          <w:noProof/>
        </w:rPr>
        <w:t xml:space="preserve"> tiga hari.</w:t>
      </w:r>
    </w:p>
    <w:p w14:paraId="3A289420" w14:textId="758D34A0" w:rsidR="00460B7D" w:rsidRPr="00B56ECF" w:rsidRDefault="00460B7D" w:rsidP="002F07EA">
      <w:pPr>
        <w:pStyle w:val="ListParagraph"/>
        <w:spacing w:after="0" w:line="240" w:lineRule="auto"/>
        <w:ind w:left="426"/>
        <w:jc w:val="both"/>
        <w:rPr>
          <w:rFonts w:ascii="Times New Roman" w:hAnsi="Times New Roman"/>
          <w:noProof/>
        </w:rPr>
      </w:pPr>
      <w:r w:rsidRPr="00B56ECF">
        <w:rPr>
          <w:rFonts w:ascii="Times New Roman" w:hAnsi="Times New Roman"/>
          <w:noProof/>
        </w:rPr>
        <w:t xml:space="preserve">Identifikasi keberhasilan kegiatan dapat dilihat dari </w:t>
      </w:r>
      <w:r w:rsidRPr="00B56ECF">
        <w:rPr>
          <w:rFonts w:ascii="Times New Roman" w:hAnsi="Times New Roman"/>
          <w:i/>
          <w:noProof/>
        </w:rPr>
        <w:t>pertama</w:t>
      </w:r>
      <w:r w:rsidRPr="00B56ECF">
        <w:rPr>
          <w:rFonts w:ascii="Times New Roman" w:hAnsi="Times New Roman"/>
          <w:noProof/>
        </w:rPr>
        <w:t xml:space="preserve">, gayung bersambutnya Tim PkM yang di sambut dengan penuh suka cita dari para guru Sekolah Satu Atap Merauke. Kapala Sekolah dalam hal ini memberikan izin dan akan mengakomodasi peserta dan tempat kegiatan pengabdian. </w:t>
      </w:r>
      <w:r w:rsidRPr="00B56ECF">
        <w:rPr>
          <w:rFonts w:ascii="Times New Roman" w:hAnsi="Times New Roman"/>
          <w:i/>
          <w:noProof/>
        </w:rPr>
        <w:t>Kedua</w:t>
      </w:r>
      <w:r w:rsidRPr="00B56ECF">
        <w:rPr>
          <w:rFonts w:ascii="Times New Roman" w:hAnsi="Times New Roman"/>
          <w:noProof/>
        </w:rPr>
        <w:t xml:space="preserve">, pada saat kegiatan berlangsung harapan antusias peserta yang sangat banyak yang terdiri dari guru dan para tenaga pengajar di Sekolah Satu Atap Kabupaten Merauke. Hal ini terlihat dengan jumlah kuantitas peserta yang dengan rela dan senang hati mengikuti kegiatan dari mulainya acara hingga selesainya acara kegiatan pengabdian. Antusias peserta juga mendapat perhatian dengan dilihat dari acara penyampaian materi yang di sisipkan acara tanya jawab antara pemateri dan peserta, terlihat peserta banyak yang bertanya dan memberikan sumbangan pemikiran. </w:t>
      </w:r>
      <w:r w:rsidRPr="00B56ECF">
        <w:rPr>
          <w:rFonts w:ascii="Times New Roman" w:hAnsi="Times New Roman"/>
          <w:i/>
          <w:noProof/>
        </w:rPr>
        <w:t>Ketiga,</w:t>
      </w:r>
      <w:r w:rsidRPr="00B56ECF">
        <w:rPr>
          <w:rFonts w:ascii="Times New Roman" w:hAnsi="Times New Roman"/>
          <w:noProof/>
        </w:rPr>
        <w:t xml:space="preserve"> berdasarkan produk yang dihasilkan yaitu media interaktif yang dapat diaplikasikan dalam pembelajaran sesuai dengan tujuan dalam penyampaian materi pelajaran. Adapun hasil kegiatan yang sudah dilaksanakan dapat dilihat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4"/>
      </w:tblGrid>
      <w:tr w:rsidR="00460B7D" w14:paraId="2B266980" w14:textId="77777777" w:rsidTr="000E1AD9">
        <w:tc>
          <w:tcPr>
            <w:tcW w:w="4530" w:type="dxa"/>
          </w:tcPr>
          <w:p w14:paraId="41C76CC3" w14:textId="77777777" w:rsidR="00460B7D" w:rsidRDefault="00460B7D" w:rsidP="000E1AD9">
            <w:pPr>
              <w:jc w:val="both"/>
              <w:rPr>
                <w:rFonts w:ascii="Times New Roman" w:hAnsi="Times New Roman"/>
                <w:noProof/>
                <w:lang w:val="id-ID"/>
              </w:rPr>
            </w:pPr>
            <w:r>
              <w:rPr>
                <w:noProof/>
              </w:rPr>
              <w:lastRenderedPageBreak/>
              <w:drawing>
                <wp:inline distT="0" distB="0" distL="0" distR="0" wp14:anchorId="45954E16" wp14:editId="0BE17C22">
                  <wp:extent cx="2790825" cy="1860270"/>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CTION 12.JPG"/>
                          <pic:cNvPicPr/>
                        </pic:nvPicPr>
                        <pic:blipFill>
                          <a:blip r:embed="rId16" cstate="hqprint">
                            <a:extLst>
                              <a:ext uri="{28A0092B-C50C-407E-A947-70E740481C1C}">
                                <a14:useLocalDpi xmlns:a14="http://schemas.microsoft.com/office/drawing/2010/main"/>
                              </a:ext>
                            </a:extLst>
                          </a:blip>
                          <a:stretch>
                            <a:fillRect/>
                          </a:stretch>
                        </pic:blipFill>
                        <pic:spPr>
                          <a:xfrm>
                            <a:off x="0" y="0"/>
                            <a:ext cx="2794555" cy="1862756"/>
                          </a:xfrm>
                          <a:prstGeom prst="rect">
                            <a:avLst/>
                          </a:prstGeom>
                        </pic:spPr>
                      </pic:pic>
                    </a:graphicData>
                  </a:graphic>
                </wp:inline>
              </w:drawing>
            </w:r>
          </w:p>
        </w:tc>
        <w:tc>
          <w:tcPr>
            <w:tcW w:w="4531" w:type="dxa"/>
          </w:tcPr>
          <w:p w14:paraId="1AA44637" w14:textId="77777777" w:rsidR="00460B7D" w:rsidRDefault="00460B7D" w:rsidP="000E1AD9">
            <w:pPr>
              <w:jc w:val="both"/>
              <w:rPr>
                <w:rFonts w:ascii="Times New Roman" w:hAnsi="Times New Roman"/>
                <w:noProof/>
                <w:lang w:val="id-ID"/>
              </w:rPr>
            </w:pPr>
            <w:r>
              <w:rPr>
                <w:rFonts w:ascii="Times New Roman" w:hAnsi="Times New Roman"/>
                <w:noProof/>
                <w:lang w:val="id-ID"/>
              </w:rPr>
              <w:drawing>
                <wp:inline distT="0" distB="0" distL="0" distR="0" wp14:anchorId="6463EB88" wp14:editId="684FAFAC">
                  <wp:extent cx="2789104" cy="185991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TION 7.JPG"/>
                          <pic:cNvPicPr/>
                        </pic:nvPicPr>
                        <pic:blipFill>
                          <a:blip r:embed="rId17" cstate="hqprint">
                            <a:extLst>
                              <a:ext uri="{28A0092B-C50C-407E-A947-70E740481C1C}">
                                <a14:useLocalDpi xmlns:a14="http://schemas.microsoft.com/office/drawing/2010/main"/>
                              </a:ext>
                            </a:extLst>
                          </a:blip>
                          <a:stretch>
                            <a:fillRect/>
                          </a:stretch>
                        </pic:blipFill>
                        <pic:spPr>
                          <a:xfrm>
                            <a:off x="0" y="0"/>
                            <a:ext cx="2817326" cy="1878735"/>
                          </a:xfrm>
                          <a:prstGeom prst="rect">
                            <a:avLst/>
                          </a:prstGeom>
                        </pic:spPr>
                      </pic:pic>
                    </a:graphicData>
                  </a:graphic>
                </wp:inline>
              </w:drawing>
            </w:r>
          </w:p>
        </w:tc>
      </w:tr>
    </w:tbl>
    <w:p w14:paraId="7BAA0BD8" w14:textId="77777777" w:rsidR="00460B7D" w:rsidRPr="00460B7D" w:rsidRDefault="00460B7D" w:rsidP="000D5FCE">
      <w:pPr>
        <w:pStyle w:val="ListParagraph"/>
        <w:ind w:left="1440"/>
        <w:jc w:val="center"/>
        <w:rPr>
          <w:rFonts w:ascii="Times New Roman" w:hAnsi="Times New Roman"/>
          <w:b/>
          <w:noProof/>
        </w:rPr>
      </w:pPr>
      <w:r w:rsidRPr="00460B7D">
        <w:rPr>
          <w:rFonts w:ascii="Times New Roman" w:hAnsi="Times New Roman"/>
          <w:b/>
          <w:noProof/>
        </w:rPr>
        <w:t>Gambar 1. Dokumentasi Kegiatan PkM</w:t>
      </w:r>
    </w:p>
    <w:p w14:paraId="05D0BBFD" w14:textId="1D898DC6" w:rsidR="00B87C3F" w:rsidRPr="000D5FCE" w:rsidRDefault="00B87C3F" w:rsidP="00D54F7F">
      <w:pPr>
        <w:jc w:val="both"/>
        <w:rPr>
          <w:rFonts w:ascii="Times New Roman" w:hAnsi="Times New Roman"/>
          <w:noProof/>
          <w:sz w:val="22"/>
          <w:lang w:val="id-ID"/>
        </w:rPr>
      </w:pPr>
      <w:r w:rsidRPr="000D5FCE">
        <w:rPr>
          <w:rFonts w:ascii="Times New Roman" w:hAnsi="Times New Roman"/>
          <w:noProof/>
          <w:sz w:val="22"/>
          <w:lang w:val="id-ID"/>
        </w:rPr>
        <w:t xml:space="preserve">Dari kegiatan yang berlangsung selama </w:t>
      </w:r>
      <w:r w:rsidR="004B1ABB">
        <w:rPr>
          <w:rFonts w:ascii="Times New Roman" w:hAnsi="Times New Roman"/>
          <w:noProof/>
          <w:sz w:val="22"/>
          <w:lang w:val="id-ID"/>
        </w:rPr>
        <w:t>tiga</w:t>
      </w:r>
      <w:r w:rsidRPr="000D5FCE">
        <w:rPr>
          <w:rFonts w:ascii="Times New Roman" w:hAnsi="Times New Roman"/>
          <w:noProof/>
          <w:sz w:val="22"/>
          <w:lang w:val="id-ID"/>
        </w:rPr>
        <w:t xml:space="preserve"> hari ini, didapatkan dua faktor sebagai berikut:</w:t>
      </w:r>
    </w:p>
    <w:p w14:paraId="797F8117" w14:textId="65D754AC" w:rsidR="00B87C3F" w:rsidRPr="004B1ABB" w:rsidRDefault="00B87C3F" w:rsidP="00D54F7F">
      <w:pPr>
        <w:pStyle w:val="ListParagraph"/>
        <w:numPr>
          <w:ilvl w:val="0"/>
          <w:numId w:val="3"/>
        </w:numPr>
        <w:spacing w:line="240" w:lineRule="auto"/>
        <w:ind w:left="426" w:hanging="426"/>
        <w:jc w:val="both"/>
        <w:rPr>
          <w:rFonts w:ascii="Times New Roman" w:hAnsi="Times New Roman"/>
          <w:noProof/>
          <w:szCs w:val="24"/>
        </w:rPr>
      </w:pPr>
      <w:r w:rsidRPr="000D5FCE">
        <w:rPr>
          <w:rFonts w:ascii="Times New Roman" w:hAnsi="Times New Roman"/>
          <w:noProof/>
          <w:szCs w:val="24"/>
        </w:rPr>
        <w:t>Faktor pendukung</w:t>
      </w:r>
      <w:r w:rsidR="00A33AAA">
        <w:rPr>
          <w:rFonts w:ascii="Times New Roman" w:hAnsi="Times New Roman"/>
          <w:noProof/>
          <w:szCs w:val="24"/>
        </w:rPr>
        <w:t xml:space="preserve"> yang dapat disampikan berdasarkan hasil evaluasi kegiatan ini adalah: 1) </w:t>
      </w:r>
      <w:r w:rsidRPr="00A33AAA">
        <w:rPr>
          <w:rFonts w:ascii="Times New Roman" w:hAnsi="Times New Roman"/>
          <w:noProof/>
          <w:szCs w:val="24"/>
        </w:rPr>
        <w:t>Adanya kepentingan bersama yang saling menguntungkan yaitu pihak sekolah dapat media interaktif sesuai dengan karakteristik sekolah SMP dan SMA satu atap wasur</w:t>
      </w:r>
      <w:r w:rsidR="00A33AAA">
        <w:rPr>
          <w:rFonts w:ascii="Times New Roman" w:hAnsi="Times New Roman"/>
          <w:noProof/>
          <w:szCs w:val="24"/>
        </w:rPr>
        <w:t xml:space="preserve">. 2) </w:t>
      </w:r>
      <w:r w:rsidRPr="00A33AAA">
        <w:rPr>
          <w:rFonts w:ascii="Times New Roman" w:hAnsi="Times New Roman"/>
          <w:noProof/>
          <w:szCs w:val="24"/>
        </w:rPr>
        <w:t>Adanya kebutuhan guru memahami tentang trik dan cara mudah dalam menghasilkan produk media interaktif yang berkualitas akan tetapi mudah dilakukan baik untuk pemula.</w:t>
      </w:r>
      <w:r w:rsidR="004B1ABB">
        <w:rPr>
          <w:rFonts w:ascii="Times New Roman" w:hAnsi="Times New Roman"/>
          <w:noProof/>
          <w:szCs w:val="24"/>
        </w:rPr>
        <w:t xml:space="preserve"> 3) </w:t>
      </w:r>
      <w:r w:rsidRPr="004B1ABB">
        <w:rPr>
          <w:rFonts w:ascii="Times New Roman" w:hAnsi="Times New Roman"/>
          <w:noProof/>
          <w:szCs w:val="24"/>
        </w:rPr>
        <w:t>Adanya kepentingan dalam waktu yang tepat sehingga program ini mendapat sambutan antusias dari pihak sekolah</w:t>
      </w:r>
      <w:r w:rsidR="004B1ABB">
        <w:rPr>
          <w:rFonts w:ascii="Times New Roman" w:hAnsi="Times New Roman"/>
          <w:noProof/>
          <w:szCs w:val="24"/>
        </w:rPr>
        <w:t xml:space="preserve">. 4) </w:t>
      </w:r>
      <w:r w:rsidRPr="004B1ABB">
        <w:rPr>
          <w:rFonts w:ascii="Times New Roman" w:hAnsi="Times New Roman"/>
          <w:noProof/>
          <w:szCs w:val="24"/>
        </w:rPr>
        <w:t>Adanya tingkat kepedulian yang tinggi terhadap permasalahan pendidikan dilapangan dalam Tim.</w:t>
      </w:r>
    </w:p>
    <w:p w14:paraId="1D527A96" w14:textId="77777777" w:rsidR="00D54F7F" w:rsidRDefault="00B87C3F" w:rsidP="00D54F7F">
      <w:pPr>
        <w:pStyle w:val="ListParagraph"/>
        <w:numPr>
          <w:ilvl w:val="0"/>
          <w:numId w:val="3"/>
        </w:numPr>
        <w:spacing w:line="240" w:lineRule="auto"/>
        <w:ind w:left="426" w:hanging="426"/>
        <w:jc w:val="both"/>
        <w:rPr>
          <w:rFonts w:ascii="Times New Roman" w:hAnsi="Times New Roman"/>
          <w:noProof/>
          <w:szCs w:val="24"/>
        </w:rPr>
      </w:pPr>
      <w:r w:rsidRPr="000D5FCE">
        <w:rPr>
          <w:rFonts w:ascii="Times New Roman" w:hAnsi="Times New Roman"/>
          <w:noProof/>
          <w:szCs w:val="24"/>
        </w:rPr>
        <w:t>Faktor penghambat</w:t>
      </w:r>
      <w:r w:rsidR="004B1ABB">
        <w:rPr>
          <w:rFonts w:ascii="Times New Roman" w:hAnsi="Times New Roman"/>
          <w:noProof/>
          <w:szCs w:val="24"/>
        </w:rPr>
        <w:t xml:space="preserve"> dari kegiatan pengabdian ini adalah 1) </w:t>
      </w:r>
      <w:r w:rsidRPr="004B1ABB">
        <w:rPr>
          <w:rFonts w:ascii="Times New Roman" w:hAnsi="Times New Roman"/>
          <w:noProof/>
          <w:szCs w:val="24"/>
        </w:rPr>
        <w:t>Tidak ada sistem monitoring implementasi hasil pelatihan pada tahap praktek ternyata masih ditemukan guru yang belum mampu mengoperasikan dan mamhami panel-panel dalam pembuatan media interaktif.</w:t>
      </w:r>
      <w:r w:rsidR="004B1ABB">
        <w:rPr>
          <w:rFonts w:ascii="Times New Roman" w:hAnsi="Times New Roman"/>
          <w:noProof/>
          <w:szCs w:val="24"/>
        </w:rPr>
        <w:t xml:space="preserve"> 2) </w:t>
      </w:r>
      <w:r w:rsidRPr="004B1ABB">
        <w:rPr>
          <w:rFonts w:ascii="Times New Roman" w:hAnsi="Times New Roman"/>
          <w:noProof/>
          <w:szCs w:val="24"/>
        </w:rPr>
        <w:t>Kesesuaian waktu pelaksanaan antara fihak sekolah dan Tim P</w:t>
      </w:r>
      <w:r w:rsidR="00152679" w:rsidRPr="004B1ABB">
        <w:rPr>
          <w:rFonts w:ascii="Times New Roman" w:hAnsi="Times New Roman"/>
          <w:noProof/>
          <w:szCs w:val="24"/>
        </w:rPr>
        <w:t>k</w:t>
      </w:r>
      <w:r w:rsidRPr="004B1ABB">
        <w:rPr>
          <w:rFonts w:ascii="Times New Roman" w:hAnsi="Times New Roman"/>
          <w:noProof/>
          <w:szCs w:val="24"/>
        </w:rPr>
        <w:t>M, yang terhambat dikarenakan masa pengabdian yang berta</w:t>
      </w:r>
      <w:r w:rsidR="00152679" w:rsidRPr="004B1ABB">
        <w:rPr>
          <w:rFonts w:ascii="Times New Roman" w:hAnsi="Times New Roman"/>
          <w:noProof/>
          <w:szCs w:val="24"/>
        </w:rPr>
        <w:t>brakan</w:t>
      </w:r>
      <w:r w:rsidRPr="004B1ABB">
        <w:rPr>
          <w:rFonts w:ascii="Times New Roman" w:hAnsi="Times New Roman"/>
          <w:noProof/>
          <w:szCs w:val="24"/>
        </w:rPr>
        <w:t xml:space="preserve"> dengan masa sekolah yang sesuai jadwal adalah masuk ulangan harian sekolah.</w:t>
      </w:r>
      <w:r w:rsidR="004B1ABB">
        <w:rPr>
          <w:rFonts w:ascii="Times New Roman" w:hAnsi="Times New Roman"/>
          <w:noProof/>
          <w:szCs w:val="24"/>
        </w:rPr>
        <w:t xml:space="preserve"> 3) </w:t>
      </w:r>
      <w:r w:rsidRPr="004B1ABB">
        <w:rPr>
          <w:rFonts w:ascii="Times New Roman" w:hAnsi="Times New Roman"/>
          <w:noProof/>
          <w:szCs w:val="24"/>
        </w:rPr>
        <w:t>Sarana komputer yang dapat digunakan oleh peserta sebagai sarana pembuatan media in</w:t>
      </w:r>
      <w:r w:rsidR="004B1ABB">
        <w:rPr>
          <w:rFonts w:ascii="Times New Roman" w:hAnsi="Times New Roman"/>
          <w:noProof/>
          <w:szCs w:val="24"/>
        </w:rPr>
        <w:t>t</w:t>
      </w:r>
      <w:r w:rsidRPr="004B1ABB">
        <w:rPr>
          <w:rFonts w:ascii="Times New Roman" w:hAnsi="Times New Roman"/>
          <w:noProof/>
          <w:szCs w:val="24"/>
        </w:rPr>
        <w:t>eraktif yang dimiliki sekolah belum berfungsi dengan maksimal</w:t>
      </w:r>
      <w:r w:rsidR="00D54F7F">
        <w:rPr>
          <w:rFonts w:ascii="Times New Roman" w:hAnsi="Times New Roman"/>
          <w:noProof/>
          <w:szCs w:val="24"/>
        </w:rPr>
        <w:t>.</w:t>
      </w:r>
    </w:p>
    <w:p w14:paraId="35833656" w14:textId="77777777" w:rsidR="00364743" w:rsidRDefault="00D54F7F" w:rsidP="00DF4DEC">
      <w:pPr>
        <w:pStyle w:val="ListParagraph"/>
        <w:spacing w:line="240" w:lineRule="auto"/>
        <w:ind w:left="0"/>
        <w:jc w:val="both"/>
        <w:rPr>
          <w:rFonts w:ascii="Times New Roman" w:hAnsi="Times New Roman"/>
          <w:noProof/>
          <w:szCs w:val="24"/>
        </w:rPr>
      </w:pPr>
      <w:r>
        <w:rPr>
          <w:rFonts w:ascii="Times New Roman" w:hAnsi="Times New Roman"/>
          <w:noProof/>
          <w:szCs w:val="24"/>
        </w:rPr>
        <w:t>Secara keseluruhan, t</w:t>
      </w:r>
      <w:r w:rsidR="00B87C3F" w:rsidRPr="00D54F7F">
        <w:rPr>
          <w:rFonts w:ascii="Times New Roman" w:hAnsi="Times New Roman"/>
          <w:noProof/>
          <w:szCs w:val="24"/>
        </w:rPr>
        <w:t xml:space="preserve">anggapan peserta kegiatan yaitu guru-guru SMP dan SMA Satu Atap merauke sangat menggembirakan. Berdasar kuantitas peserta dalam kegiatan didapatkan jumlah peserta dalam hari pertama </w:t>
      </w:r>
      <w:r w:rsidR="000D5FCE" w:rsidRPr="00D54F7F">
        <w:rPr>
          <w:rFonts w:ascii="Times New Roman" w:hAnsi="Times New Roman"/>
          <w:noProof/>
          <w:szCs w:val="24"/>
        </w:rPr>
        <w:t>sampai hari ketiga</w:t>
      </w:r>
      <w:r w:rsidR="00B87C3F" w:rsidRPr="00D54F7F">
        <w:rPr>
          <w:rFonts w:ascii="Times New Roman" w:hAnsi="Times New Roman"/>
          <w:noProof/>
          <w:szCs w:val="24"/>
        </w:rPr>
        <w:t xml:space="preserve"> semakin banyak. Antusias guru-guru dalam pelatihan dapat diketahui melalui wawancara langsung disela-sela kegiatan bahwa guru sangat membutuhkan </w:t>
      </w:r>
      <w:r w:rsidR="00B87C3F" w:rsidRPr="00D54F7F">
        <w:rPr>
          <w:rFonts w:ascii="Times New Roman" w:hAnsi="Times New Roman"/>
          <w:i/>
          <w:noProof/>
          <w:szCs w:val="24"/>
        </w:rPr>
        <w:t>upgrade</w:t>
      </w:r>
      <w:r w:rsidR="00B87C3F" w:rsidRPr="00D54F7F">
        <w:rPr>
          <w:rFonts w:ascii="Times New Roman" w:hAnsi="Times New Roman"/>
          <w:noProof/>
          <w:szCs w:val="24"/>
        </w:rPr>
        <w:t xml:space="preserve"> ilmu yang dapat digunakan dalam pembuatan media interaktif.</w:t>
      </w:r>
      <w:r w:rsidR="00DF4DEC">
        <w:rPr>
          <w:rFonts w:ascii="Times New Roman" w:hAnsi="Times New Roman"/>
          <w:noProof/>
          <w:szCs w:val="24"/>
        </w:rPr>
        <w:t xml:space="preserve"> </w:t>
      </w:r>
      <w:r w:rsidR="00CF61F0">
        <w:rPr>
          <w:rFonts w:ascii="Times New Roman" w:hAnsi="Times New Roman"/>
          <w:noProof/>
          <w:szCs w:val="24"/>
        </w:rPr>
        <w:t>Berdasarkan hasil angket yang sudah diisi oleh peserta diawal dan diakhir kegiatan dapat dipa</w:t>
      </w:r>
      <w:r w:rsidR="00DF4DEC">
        <w:rPr>
          <w:rFonts w:ascii="Times New Roman" w:hAnsi="Times New Roman"/>
          <w:noProof/>
          <w:szCs w:val="24"/>
        </w:rPr>
        <w:t>p</w:t>
      </w:r>
      <w:r w:rsidR="00CF61F0">
        <w:rPr>
          <w:rFonts w:ascii="Times New Roman" w:hAnsi="Times New Roman"/>
          <w:noProof/>
          <w:szCs w:val="24"/>
        </w:rPr>
        <w:t>arkan sebagai berikut:</w:t>
      </w:r>
    </w:p>
    <w:p w14:paraId="5A7D8B82" w14:textId="5DA472A5" w:rsidR="00511CC8" w:rsidRPr="00D54F7F" w:rsidRDefault="00364743" w:rsidP="00364743">
      <w:pPr>
        <w:pStyle w:val="ListParagraph"/>
        <w:spacing w:line="240" w:lineRule="auto"/>
        <w:ind w:left="0"/>
        <w:jc w:val="both"/>
        <w:rPr>
          <w:rFonts w:ascii="Times New Roman" w:hAnsi="Times New Roman"/>
          <w:noProof/>
          <w:szCs w:val="24"/>
        </w:rPr>
      </w:pPr>
      <w:r>
        <w:rPr>
          <w:rFonts w:ascii="Times New Roman" w:hAnsi="Times New Roman"/>
          <w:noProof/>
          <w:szCs w:val="24"/>
        </w:rPr>
        <w:drawing>
          <wp:inline distT="0" distB="0" distL="0" distR="0" wp14:anchorId="70024154" wp14:editId="21911E37">
            <wp:extent cx="5600700" cy="19526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B007DF" w14:textId="5695B799" w:rsidR="00DF4DEC" w:rsidRDefault="00DF4DEC" w:rsidP="00DF4DEC">
      <w:pPr>
        <w:widowControl w:val="0"/>
        <w:autoSpaceDE w:val="0"/>
        <w:autoSpaceDN w:val="0"/>
        <w:jc w:val="center"/>
        <w:rPr>
          <w:rFonts w:ascii="Times New Roman" w:hAnsi="Times New Roman"/>
          <w:b/>
          <w:noProof/>
          <w:sz w:val="22"/>
          <w:lang w:val="id-ID"/>
        </w:rPr>
      </w:pPr>
      <w:r w:rsidRPr="00DF4DEC">
        <w:rPr>
          <w:rFonts w:ascii="Times New Roman" w:hAnsi="Times New Roman"/>
          <w:b/>
          <w:noProof/>
          <w:sz w:val="22"/>
          <w:lang w:val="id-ID"/>
        </w:rPr>
        <w:t>Diagram 1. Evaluasi Hasil Pengisian Angket</w:t>
      </w:r>
      <w:r>
        <w:rPr>
          <w:rFonts w:ascii="Times New Roman" w:hAnsi="Times New Roman"/>
          <w:b/>
          <w:noProof/>
          <w:sz w:val="22"/>
          <w:lang w:val="id-ID"/>
        </w:rPr>
        <w:t xml:space="preserve"> Peserta </w:t>
      </w:r>
    </w:p>
    <w:p w14:paraId="48B14CB0" w14:textId="77777777" w:rsidR="00DF4DEC" w:rsidRPr="00DF4DEC" w:rsidRDefault="00DF4DEC" w:rsidP="00DF4DEC">
      <w:pPr>
        <w:widowControl w:val="0"/>
        <w:autoSpaceDE w:val="0"/>
        <w:autoSpaceDN w:val="0"/>
        <w:jc w:val="center"/>
        <w:rPr>
          <w:rFonts w:ascii="Times New Roman" w:hAnsi="Times New Roman"/>
          <w:b/>
          <w:noProof/>
          <w:sz w:val="22"/>
          <w:lang w:val="id-ID"/>
        </w:rPr>
      </w:pPr>
    </w:p>
    <w:p w14:paraId="20F0B915" w14:textId="4F3F32E3" w:rsidR="00DF6A08" w:rsidRPr="002B4D1D" w:rsidRDefault="00DF4DEC" w:rsidP="00B415F6">
      <w:pPr>
        <w:widowControl w:val="0"/>
        <w:autoSpaceDE w:val="0"/>
        <w:autoSpaceDN w:val="0"/>
        <w:jc w:val="both"/>
        <w:rPr>
          <w:rFonts w:ascii="Times New Roman" w:hAnsi="Times New Roman"/>
          <w:b/>
          <w:noProof/>
          <w:sz w:val="22"/>
          <w:lang w:val="id-ID"/>
        </w:rPr>
        <w:sectPr w:rsidR="00DF6A08" w:rsidRPr="002B4D1D" w:rsidSect="00A55728">
          <w:type w:val="continuous"/>
          <w:pgSz w:w="11906" w:h="16838" w:code="9"/>
          <w:pgMar w:top="1701" w:right="1134" w:bottom="1134" w:left="1701" w:header="1134" w:footer="567" w:gutter="0"/>
          <w:cols w:space="454"/>
          <w:titlePg/>
          <w:docGrid w:linePitch="360"/>
        </w:sectPr>
      </w:pPr>
      <w:r>
        <w:rPr>
          <w:rFonts w:ascii="Times New Roman" w:hAnsi="Times New Roman"/>
          <w:noProof/>
          <w:sz w:val="22"/>
          <w:lang w:val="id-ID"/>
        </w:rPr>
        <w:t xml:space="preserve">Berdasarkan hasil pemaparan pengisian angket yang diberikan pada awal kegiatan dan pada akhir penutupan acara, yang digambarkan </w:t>
      </w:r>
      <w:r w:rsidR="00314AFB">
        <w:rPr>
          <w:rFonts w:ascii="Times New Roman" w:hAnsi="Times New Roman"/>
          <w:noProof/>
          <w:sz w:val="22"/>
          <w:lang w:val="id-ID"/>
        </w:rPr>
        <w:t xml:space="preserve">diagram diatas dijelaskan terdapat peningkatan yang dikur pada pengetahuan guru tentang media interaktif. Angka 31 menjelaskan bahwa peningkatan terjadai karena sebelaumnya banyak guru yang belum mengenal dengan media interaktif. </w:t>
      </w:r>
      <w:r w:rsidR="00200717">
        <w:rPr>
          <w:rFonts w:ascii="Times New Roman" w:hAnsi="Times New Roman"/>
          <w:noProof/>
          <w:sz w:val="22"/>
          <w:lang w:val="id-ID"/>
        </w:rPr>
        <w:t xml:space="preserve">Rata -rata guru beranggapan bahwa membuat media interaktif itu sulit dan membutuhkan keejelian yang tinggi. Melalui kegiatan </w:t>
      </w:r>
      <w:r w:rsidR="00200717">
        <w:rPr>
          <w:rFonts w:ascii="Times New Roman" w:hAnsi="Times New Roman"/>
          <w:noProof/>
          <w:sz w:val="22"/>
          <w:lang w:val="id-ID"/>
        </w:rPr>
        <w:lastRenderedPageBreak/>
        <w:t xml:space="preserve">PkM ini guru lebih mengenal serta dapat praktek membuat media interaktif. Peningkatan sebesar 25% juga terjadi pada hal memperesentasikan media interaktif, hal ini diakui trejadi peningkatan tingkat </w:t>
      </w:r>
      <w:r w:rsidR="009141A2">
        <w:rPr>
          <w:rFonts w:ascii="Times New Roman" w:hAnsi="Times New Roman"/>
          <w:noProof/>
          <w:sz w:val="22"/>
          <w:lang w:val="id-ID"/>
        </w:rPr>
        <w:t xml:space="preserve">kepercaya dirian guru dalam mengajar menggunakan media interaktif hasil kerja sendiri. Guru juga dapat merasakan  </w:t>
      </w:r>
      <w:r w:rsidR="002F07EA">
        <w:rPr>
          <w:rFonts w:ascii="Times New Roman" w:hAnsi="Times New Roman"/>
          <w:noProof/>
          <w:sz w:val="22"/>
          <w:lang w:val="id-ID"/>
        </w:rPr>
        <w:t xml:space="preserve"> bagaimana memberikan stimulasi kepada siswa melalui media interaktif. Penyisipan gambar dan pertanyaan ditengah materi adalah salah satu bagian trik yang coba di bangun oleh </w:t>
      </w:r>
      <w:r w:rsidR="002D0868">
        <w:rPr>
          <w:rFonts w:ascii="Times New Roman" w:hAnsi="Times New Roman"/>
          <w:noProof/>
          <w:sz w:val="22"/>
          <w:lang w:val="id-ID"/>
        </w:rPr>
        <w:t xml:space="preserve"> tenaga mengajar dalam menyampaikan materinya. </w:t>
      </w:r>
    </w:p>
    <w:p w14:paraId="4DF91812" w14:textId="77777777" w:rsidR="00DF6A08" w:rsidRPr="002B4D1D" w:rsidRDefault="00DF6A08" w:rsidP="00B415F6">
      <w:pPr>
        <w:widowControl w:val="0"/>
        <w:autoSpaceDE w:val="0"/>
        <w:autoSpaceDN w:val="0"/>
        <w:jc w:val="both"/>
        <w:rPr>
          <w:rFonts w:ascii="Times New Roman" w:hAnsi="Times New Roman"/>
          <w:b/>
          <w:noProof/>
          <w:sz w:val="22"/>
          <w:lang w:val="id-ID"/>
        </w:rPr>
      </w:pPr>
    </w:p>
    <w:p w14:paraId="681D4247" w14:textId="77777777" w:rsidR="00B415F6" w:rsidRPr="002B4D1D" w:rsidRDefault="00B415F6" w:rsidP="00B415F6">
      <w:pPr>
        <w:shd w:val="clear" w:color="auto" w:fill="FF5757"/>
        <w:ind w:right="55"/>
        <w:jc w:val="center"/>
        <w:rPr>
          <w:rFonts w:ascii="Times New Roman" w:eastAsia="Arial Unicode MS" w:hAnsi="Times New Roman"/>
          <w:b/>
          <w:noProof/>
          <w:lang w:val="id-ID"/>
        </w:rPr>
      </w:pPr>
      <w:r w:rsidRPr="002B4D1D">
        <w:rPr>
          <w:rFonts w:ascii="Times New Roman" w:eastAsia="Arial Unicode MS" w:hAnsi="Times New Roman"/>
          <w:b/>
          <w:noProof/>
          <w:lang w:val="id-ID"/>
        </w:rPr>
        <w:t>SIMPULAN DAN SARAN</w:t>
      </w:r>
    </w:p>
    <w:p w14:paraId="610F2787" w14:textId="2DD33EDF" w:rsidR="000B2758" w:rsidRDefault="000B2758" w:rsidP="00B415F6">
      <w:pPr>
        <w:widowControl w:val="0"/>
        <w:autoSpaceDE w:val="0"/>
        <w:autoSpaceDN w:val="0"/>
        <w:jc w:val="both"/>
        <w:rPr>
          <w:rFonts w:ascii="Times New Roman" w:hAnsi="Times New Roman"/>
          <w:noProof/>
          <w:sz w:val="22"/>
          <w:lang w:val="id-ID"/>
        </w:rPr>
      </w:pPr>
    </w:p>
    <w:p w14:paraId="1C1FAA69" w14:textId="6CD458DE" w:rsidR="00432009" w:rsidRPr="00255B59" w:rsidRDefault="00634AA6" w:rsidP="00B415F6">
      <w:pPr>
        <w:widowControl w:val="0"/>
        <w:autoSpaceDE w:val="0"/>
        <w:autoSpaceDN w:val="0"/>
        <w:jc w:val="both"/>
        <w:rPr>
          <w:rFonts w:ascii="Times New Roman" w:hAnsi="Times New Roman"/>
          <w:noProof/>
          <w:sz w:val="22"/>
          <w:lang w:val="id-ID"/>
        </w:rPr>
      </w:pPr>
      <w:r>
        <w:rPr>
          <w:rFonts w:ascii="Times New Roman" w:hAnsi="Times New Roman"/>
          <w:noProof/>
          <w:sz w:val="22"/>
          <w:lang w:val="id-ID"/>
        </w:rPr>
        <w:t>Berdasarkan dari hasil pembahasan</w:t>
      </w:r>
      <w:r w:rsidR="00255B59">
        <w:rPr>
          <w:rFonts w:ascii="Times New Roman" w:hAnsi="Times New Roman"/>
          <w:noProof/>
          <w:sz w:val="22"/>
          <w:lang w:val="id-ID"/>
        </w:rPr>
        <w:t xml:space="preserve"> diatas disimpulkan bahwa, melalui kegiatan pengabdian dalam pembuatan media interaktif memberikan hal pengalaman baru pada guru. Hal ini berdampak positif terhadap kemajuan pembelajaran dengan menggunakan media yang dapat meningkatkan kualitas pembelajaran dan kemampuan guru itu sendiri. </w:t>
      </w:r>
      <w:r w:rsidR="003336E2">
        <w:rPr>
          <w:rFonts w:ascii="Times New Roman" w:hAnsi="Times New Roman"/>
          <w:noProof/>
          <w:sz w:val="22"/>
          <w:lang w:val="id-ID"/>
        </w:rPr>
        <w:t xml:space="preserve">Melalui program PkM ini guru dapat meningkatkan kemampuan dalam menerima ilmu baru, meningkatkan keterampilan serta dapat langsung menerapkan media interaktif dalam proses pembelajaran. </w:t>
      </w:r>
      <w:r w:rsidR="00231040" w:rsidRPr="00255B59">
        <w:rPr>
          <w:rFonts w:ascii="Times New Roman" w:hAnsi="Times New Roman"/>
          <w:noProof/>
          <w:sz w:val="22"/>
          <w:lang w:val="id-ID"/>
        </w:rPr>
        <w:t>Sebagian banyak guru memberikan saran bahwa kegiatan semacam ini dapat digunakan berjenjang guna membantu dan mendorong guru dalam melakukan pembuatan media interaktif bagi guru-guru yang masih awam dengan komputer. Guru-guru menyarankan bahwa kegiatan semacam ini jika bisa dibuatkan agenda khusus antara perguruan tinggi dan pihak sekolah sehingga adanya keberlanjutan program. Selain itu guru-guru juga menginginkan bahwa jika bisa langsung praktek saja, melaui penulisan yang benar dan diisi dengan pemberian materi teori tentang pembuatan media interaktif yang sesuai dengan materi setiap guru mata pelajaran.</w:t>
      </w:r>
    </w:p>
    <w:p w14:paraId="10C6BFE7" w14:textId="33BCAD94" w:rsidR="00C07A0D" w:rsidRDefault="00C07A0D" w:rsidP="00B415F6">
      <w:pPr>
        <w:widowControl w:val="0"/>
        <w:autoSpaceDE w:val="0"/>
        <w:autoSpaceDN w:val="0"/>
        <w:jc w:val="both"/>
        <w:rPr>
          <w:rFonts w:ascii="Times New Roman" w:hAnsi="Times New Roman"/>
          <w:noProof/>
          <w:sz w:val="22"/>
          <w:lang w:val="id-ID"/>
        </w:rPr>
      </w:pPr>
    </w:p>
    <w:p w14:paraId="685BC421" w14:textId="7166BEBB" w:rsidR="00C07A0D" w:rsidRPr="00F718C2" w:rsidRDefault="00C07A0D" w:rsidP="00F718C2">
      <w:pPr>
        <w:widowControl w:val="0"/>
        <w:autoSpaceDE w:val="0"/>
        <w:autoSpaceDN w:val="0"/>
        <w:jc w:val="both"/>
        <w:rPr>
          <w:rFonts w:ascii="Times New Roman" w:hAnsi="Times New Roman"/>
          <w:b/>
          <w:noProof/>
          <w:sz w:val="22"/>
          <w:lang w:val="id-ID"/>
        </w:rPr>
      </w:pPr>
      <w:r w:rsidRPr="00F718C2">
        <w:rPr>
          <w:rFonts w:ascii="Times New Roman" w:hAnsi="Times New Roman"/>
          <w:b/>
          <w:noProof/>
          <w:sz w:val="22"/>
          <w:lang w:val="id-ID"/>
        </w:rPr>
        <w:t>UCAPAN TERIMA KASIH</w:t>
      </w:r>
    </w:p>
    <w:p w14:paraId="472A58D1" w14:textId="105B93E9" w:rsidR="00F718C2" w:rsidRPr="00A16DB3" w:rsidRDefault="00C07A0D" w:rsidP="00F718C2">
      <w:pPr>
        <w:jc w:val="both"/>
        <w:rPr>
          <w:rFonts w:ascii="Times New Roman" w:eastAsia="Times New Roman" w:hAnsi="Times New Roman"/>
        </w:rPr>
      </w:pPr>
      <w:r>
        <w:rPr>
          <w:rFonts w:ascii="Times New Roman" w:hAnsi="Times New Roman"/>
          <w:noProof/>
          <w:sz w:val="22"/>
          <w:lang w:val="id-ID"/>
        </w:rPr>
        <w:t xml:space="preserve">Ucapan terimakasih disampaikan kepada Rektor Universitas Musamus melalui Lembaga Penelitian dan Pengabdian Masyarakat (LP2M UNMUS) yang telah </w:t>
      </w:r>
      <w:r w:rsidR="00C936D6">
        <w:rPr>
          <w:rFonts w:ascii="Times New Roman" w:hAnsi="Times New Roman"/>
          <w:noProof/>
          <w:sz w:val="22"/>
          <w:lang w:val="id-ID"/>
        </w:rPr>
        <w:t xml:space="preserve">berkenan memberikan bantuan pendanaan pengabdian </w:t>
      </w:r>
      <w:r w:rsidR="003336E2">
        <w:rPr>
          <w:rFonts w:ascii="Times New Roman" w:hAnsi="Times New Roman"/>
          <w:noProof/>
          <w:sz w:val="22"/>
          <w:lang w:val="id-ID"/>
        </w:rPr>
        <w:t>Hibah</w:t>
      </w:r>
      <w:r w:rsidR="00C936D6">
        <w:rPr>
          <w:rFonts w:ascii="Times New Roman" w:hAnsi="Times New Roman"/>
          <w:noProof/>
          <w:sz w:val="22"/>
          <w:lang w:val="id-ID"/>
        </w:rPr>
        <w:t xml:space="preserve"> DIPA UNMUS </w:t>
      </w:r>
      <w:r w:rsidR="00C41B9F">
        <w:rPr>
          <w:rFonts w:ascii="Times New Roman" w:hAnsi="Times New Roman"/>
          <w:noProof/>
          <w:sz w:val="22"/>
          <w:lang w:val="id-ID"/>
        </w:rPr>
        <w:t xml:space="preserve">Tahun 2018 </w:t>
      </w:r>
      <w:r w:rsidR="00C41B9F" w:rsidRPr="00F718C2">
        <w:rPr>
          <w:rFonts w:ascii="Times New Roman" w:hAnsi="Times New Roman"/>
          <w:noProof/>
          <w:sz w:val="22"/>
          <w:lang w:val="id-ID"/>
        </w:rPr>
        <w:t xml:space="preserve">dengan </w:t>
      </w:r>
      <w:r w:rsidR="00F718C2" w:rsidRPr="00F718C2">
        <w:rPr>
          <w:rFonts w:ascii="Times New Roman" w:eastAsia="Times New Roman" w:hAnsi="Times New Roman"/>
          <w:noProof/>
          <w:lang w:val="id-ID"/>
        </w:rPr>
        <w:t>Nomor</w:t>
      </w:r>
      <w:r w:rsidR="00F718C2" w:rsidRPr="00467728">
        <w:rPr>
          <w:rFonts w:ascii="Times New Roman" w:eastAsia="Times New Roman" w:hAnsi="Times New Roman"/>
        </w:rPr>
        <w:t>: 220.16/UN52.8/PM/2018</w:t>
      </w:r>
    </w:p>
    <w:p w14:paraId="0DB00BEA" w14:textId="21E3C354" w:rsidR="00C07A0D" w:rsidRPr="002B4D1D" w:rsidRDefault="00C07A0D" w:rsidP="00B415F6">
      <w:pPr>
        <w:widowControl w:val="0"/>
        <w:autoSpaceDE w:val="0"/>
        <w:autoSpaceDN w:val="0"/>
        <w:jc w:val="both"/>
        <w:rPr>
          <w:rFonts w:ascii="Times New Roman" w:hAnsi="Times New Roman"/>
          <w:noProof/>
          <w:sz w:val="22"/>
          <w:lang w:val="id-ID"/>
        </w:rPr>
      </w:pPr>
    </w:p>
    <w:p w14:paraId="09F64519" w14:textId="77777777" w:rsidR="00B415F6" w:rsidRPr="002B4D1D" w:rsidRDefault="00B415F6" w:rsidP="00B415F6">
      <w:pPr>
        <w:widowControl w:val="0"/>
        <w:autoSpaceDE w:val="0"/>
        <w:autoSpaceDN w:val="0"/>
        <w:jc w:val="both"/>
        <w:rPr>
          <w:rFonts w:ascii="Times New Roman" w:hAnsi="Times New Roman"/>
          <w:noProof/>
          <w:sz w:val="22"/>
          <w:lang w:val="id-ID"/>
        </w:rPr>
      </w:pPr>
    </w:p>
    <w:p w14:paraId="47C593D1" w14:textId="77777777" w:rsidR="00B415F6" w:rsidRPr="002B4D1D" w:rsidRDefault="00B415F6" w:rsidP="00B415F6">
      <w:pPr>
        <w:shd w:val="clear" w:color="auto" w:fill="FF5757"/>
        <w:ind w:right="55"/>
        <w:jc w:val="center"/>
        <w:rPr>
          <w:rFonts w:ascii="Times New Roman" w:eastAsia="Arial Unicode MS" w:hAnsi="Times New Roman"/>
          <w:b/>
          <w:noProof/>
          <w:lang w:val="id-ID"/>
        </w:rPr>
      </w:pPr>
      <w:r w:rsidRPr="002B4D1D">
        <w:rPr>
          <w:rFonts w:ascii="Times New Roman" w:eastAsia="Arial Unicode MS" w:hAnsi="Times New Roman"/>
          <w:b/>
          <w:noProof/>
          <w:lang w:val="id-ID"/>
        </w:rPr>
        <w:t>DAFTAR RUJUKAN</w:t>
      </w:r>
    </w:p>
    <w:p w14:paraId="6028ACC0" w14:textId="77777777" w:rsidR="000B2758" w:rsidRDefault="000B2758" w:rsidP="00B415F6">
      <w:pPr>
        <w:widowControl w:val="0"/>
        <w:autoSpaceDE w:val="0"/>
        <w:autoSpaceDN w:val="0"/>
        <w:jc w:val="both"/>
        <w:rPr>
          <w:rFonts w:ascii="Times New Roman" w:hAnsi="Times New Roman"/>
          <w:noProof/>
          <w:sz w:val="22"/>
          <w:lang w:val="id-ID"/>
        </w:rPr>
      </w:pPr>
    </w:p>
    <w:sdt>
      <w:sdtPr>
        <w:rPr>
          <w:rFonts w:ascii="Cambria" w:eastAsia="MS Mincho" w:hAnsi="Cambria" w:cs="Times New Roman"/>
          <w:color w:val="auto"/>
          <w:sz w:val="24"/>
          <w:szCs w:val="24"/>
        </w:rPr>
        <w:id w:val="-281813365"/>
        <w:docPartObj>
          <w:docPartGallery w:val="Bibliographies"/>
          <w:docPartUnique/>
        </w:docPartObj>
      </w:sdtPr>
      <w:sdtEndPr/>
      <w:sdtContent>
        <w:p w14:paraId="15AE6692" w14:textId="5AF4830A" w:rsidR="00BA0EA2" w:rsidRPr="006D4FDF" w:rsidRDefault="00BA0EA2">
          <w:pPr>
            <w:pStyle w:val="Heading1"/>
            <w:rPr>
              <w:sz w:val="2"/>
            </w:rPr>
          </w:pPr>
        </w:p>
        <w:sdt>
          <w:sdtPr>
            <w:id w:val="111145805"/>
            <w:bibliography/>
          </w:sdtPr>
          <w:sdtEndPr/>
          <w:sdtContent>
            <w:p w14:paraId="7765963F" w14:textId="77777777" w:rsidR="00FC6F72" w:rsidRPr="00FC6F72" w:rsidRDefault="00BA0EA2" w:rsidP="00FC6F72">
              <w:pPr>
                <w:pStyle w:val="Bibliography"/>
                <w:ind w:left="720" w:hanging="720"/>
                <w:jc w:val="both"/>
                <w:rPr>
                  <w:rFonts w:ascii="Times New Roman" w:hAnsi="Times New Roman"/>
                  <w:noProof/>
                  <w:sz w:val="22"/>
                  <w:szCs w:val="22"/>
                </w:rPr>
              </w:pPr>
              <w:r w:rsidRPr="00FC6F72">
                <w:rPr>
                  <w:rFonts w:ascii="Times New Roman" w:hAnsi="Times New Roman"/>
                  <w:sz w:val="22"/>
                  <w:szCs w:val="22"/>
                </w:rPr>
                <w:fldChar w:fldCharType="begin"/>
              </w:r>
              <w:r w:rsidRPr="00FC6F72">
                <w:rPr>
                  <w:rFonts w:ascii="Times New Roman" w:hAnsi="Times New Roman"/>
                  <w:sz w:val="22"/>
                  <w:szCs w:val="22"/>
                </w:rPr>
                <w:instrText xml:space="preserve"> BIBLIOGRAPHY </w:instrText>
              </w:r>
              <w:r w:rsidRPr="00FC6F72">
                <w:rPr>
                  <w:rFonts w:ascii="Times New Roman" w:hAnsi="Times New Roman"/>
                  <w:sz w:val="22"/>
                  <w:szCs w:val="22"/>
                </w:rPr>
                <w:fldChar w:fldCharType="separate"/>
              </w:r>
              <w:r w:rsidR="00FC6F72" w:rsidRPr="00FC6F72">
                <w:rPr>
                  <w:rFonts w:ascii="Times New Roman" w:hAnsi="Times New Roman"/>
                  <w:noProof/>
                  <w:sz w:val="22"/>
                  <w:szCs w:val="22"/>
                </w:rPr>
                <w:t xml:space="preserve">Hasan, H. (2016). Penggunaan Media Audio Visual Terhadap Ketuntasanbelajar Ips Materi Perkembangan Teknologi Produksi, Komunikasi, dan Transportasi Pada Siswa Kelas Iv Sd Negeri 20 Banda Aceh. </w:t>
              </w:r>
              <w:r w:rsidR="00FC6F72" w:rsidRPr="00FC6F72">
                <w:rPr>
                  <w:rFonts w:ascii="Times New Roman" w:hAnsi="Times New Roman"/>
                  <w:i/>
                  <w:iCs/>
                  <w:noProof/>
                  <w:sz w:val="22"/>
                  <w:szCs w:val="22"/>
                </w:rPr>
                <w:t xml:space="preserve">Jurnal Pesona Dasar Vol. 3 No.4, </w:t>
              </w:r>
              <w:r w:rsidR="00FC6F72" w:rsidRPr="00FC6F72">
                <w:rPr>
                  <w:rFonts w:ascii="Times New Roman" w:hAnsi="Times New Roman"/>
                  <w:noProof/>
                  <w:sz w:val="22"/>
                  <w:szCs w:val="22"/>
                </w:rPr>
                <w:t>, 23.</w:t>
              </w:r>
            </w:p>
            <w:p w14:paraId="0F41D6F7" w14:textId="77777777" w:rsidR="00FC6F72" w:rsidRPr="00FC6F72" w:rsidRDefault="00FC6F72" w:rsidP="00FC6F72">
              <w:pPr>
                <w:pStyle w:val="Bibliography"/>
                <w:ind w:left="720" w:hanging="720"/>
                <w:jc w:val="both"/>
                <w:rPr>
                  <w:rFonts w:ascii="Times New Roman" w:hAnsi="Times New Roman"/>
                  <w:noProof/>
                  <w:sz w:val="22"/>
                  <w:szCs w:val="22"/>
                </w:rPr>
              </w:pPr>
              <w:r w:rsidRPr="00FC6F72">
                <w:rPr>
                  <w:rFonts w:ascii="Times New Roman" w:hAnsi="Times New Roman"/>
                  <w:noProof/>
                  <w:sz w:val="22"/>
                  <w:szCs w:val="22"/>
                </w:rPr>
                <w:t xml:space="preserve">Hilmi. (2016). Efektivitas Penggunaan Media Gambar Dalam Pembelajaran Bahasa Arab. </w:t>
              </w:r>
              <w:r w:rsidRPr="00FC6F72">
                <w:rPr>
                  <w:rFonts w:ascii="Times New Roman" w:hAnsi="Times New Roman"/>
                  <w:i/>
                  <w:iCs/>
                  <w:noProof/>
                  <w:sz w:val="22"/>
                  <w:szCs w:val="22"/>
                </w:rPr>
                <w:t>Lantanida Journal, Vol. 4 No. 2</w:t>
              </w:r>
              <w:r w:rsidRPr="00FC6F72">
                <w:rPr>
                  <w:rFonts w:ascii="Times New Roman" w:hAnsi="Times New Roman"/>
                  <w:noProof/>
                  <w:sz w:val="22"/>
                  <w:szCs w:val="22"/>
                </w:rPr>
                <w:t>, 128.</w:t>
              </w:r>
            </w:p>
            <w:p w14:paraId="6BE080BE" w14:textId="77777777" w:rsidR="00FC6F72" w:rsidRPr="00FC6F72" w:rsidRDefault="00FC6F72" w:rsidP="00FC6F72">
              <w:pPr>
                <w:pStyle w:val="Bibliography"/>
                <w:ind w:left="720" w:hanging="720"/>
                <w:jc w:val="both"/>
                <w:rPr>
                  <w:rFonts w:ascii="Times New Roman" w:hAnsi="Times New Roman"/>
                  <w:noProof/>
                  <w:sz w:val="22"/>
                  <w:szCs w:val="22"/>
                </w:rPr>
              </w:pPr>
              <w:r w:rsidRPr="00FC6F72">
                <w:rPr>
                  <w:rFonts w:ascii="Times New Roman" w:hAnsi="Times New Roman"/>
                  <w:noProof/>
                  <w:sz w:val="22"/>
                  <w:szCs w:val="22"/>
                </w:rPr>
                <w:t xml:space="preserve">Marjo, K. H., Cahyawulan, W., &amp; Fitriyani, H. (2017). Bimbingan Kelompok Untuk Meningkatkan Pemahaman Kekerasan Seksual Untuk Peserta Didik Sekolah Menengah Pertama Di Kecamatan Bantar Gebang. </w:t>
              </w:r>
              <w:r w:rsidRPr="00FC6F72">
                <w:rPr>
                  <w:rFonts w:ascii="Times New Roman" w:hAnsi="Times New Roman"/>
                  <w:i/>
                  <w:iCs/>
                  <w:noProof/>
                  <w:sz w:val="22"/>
                  <w:szCs w:val="22"/>
                </w:rPr>
                <w:t>Jurnal Sarwahita Vol. 14 No. 02</w:t>
              </w:r>
              <w:r w:rsidRPr="00FC6F72">
                <w:rPr>
                  <w:rFonts w:ascii="Times New Roman" w:hAnsi="Times New Roman"/>
                  <w:noProof/>
                  <w:sz w:val="22"/>
                  <w:szCs w:val="22"/>
                </w:rPr>
                <w:t>, 95.</w:t>
              </w:r>
            </w:p>
            <w:p w14:paraId="1EB7F003" w14:textId="77777777" w:rsidR="00FC6F72" w:rsidRPr="00FC6F72" w:rsidRDefault="00FC6F72" w:rsidP="00FC6F72">
              <w:pPr>
                <w:pStyle w:val="Bibliography"/>
                <w:ind w:left="720" w:hanging="720"/>
                <w:jc w:val="both"/>
                <w:rPr>
                  <w:rFonts w:ascii="Times New Roman" w:hAnsi="Times New Roman"/>
                  <w:noProof/>
                  <w:sz w:val="22"/>
                  <w:szCs w:val="22"/>
                </w:rPr>
              </w:pPr>
              <w:r w:rsidRPr="00FC6F72">
                <w:rPr>
                  <w:rFonts w:ascii="Times New Roman" w:hAnsi="Times New Roman"/>
                  <w:noProof/>
                  <w:sz w:val="22"/>
                  <w:szCs w:val="22"/>
                </w:rPr>
                <w:t xml:space="preserve">Mulyasa, H. E. (2009). </w:t>
              </w:r>
              <w:r w:rsidRPr="00FC6F72">
                <w:rPr>
                  <w:rFonts w:ascii="Times New Roman" w:hAnsi="Times New Roman"/>
                  <w:i/>
                  <w:iCs/>
                  <w:noProof/>
                  <w:sz w:val="22"/>
                  <w:szCs w:val="22"/>
                </w:rPr>
                <w:t>Penelitian Tindakan Sekolah.</w:t>
              </w:r>
              <w:r w:rsidRPr="00FC6F72">
                <w:rPr>
                  <w:rFonts w:ascii="Times New Roman" w:hAnsi="Times New Roman"/>
                  <w:noProof/>
                  <w:sz w:val="22"/>
                  <w:szCs w:val="22"/>
                </w:rPr>
                <w:t xml:space="preserve"> Bandung: Remaja Rosda Karya.</w:t>
              </w:r>
            </w:p>
            <w:p w14:paraId="117F67A7" w14:textId="77777777" w:rsidR="00FC6F72" w:rsidRPr="00FC6F72" w:rsidRDefault="00FC6F72" w:rsidP="00FC6F72">
              <w:pPr>
                <w:pStyle w:val="Bibliography"/>
                <w:ind w:left="720" w:hanging="720"/>
                <w:jc w:val="both"/>
                <w:rPr>
                  <w:rFonts w:ascii="Times New Roman" w:hAnsi="Times New Roman"/>
                  <w:noProof/>
                  <w:sz w:val="22"/>
                  <w:szCs w:val="22"/>
                </w:rPr>
              </w:pPr>
              <w:r w:rsidRPr="00FC6F72">
                <w:rPr>
                  <w:rFonts w:ascii="Times New Roman" w:hAnsi="Times New Roman"/>
                  <w:noProof/>
                  <w:sz w:val="22"/>
                  <w:szCs w:val="22"/>
                </w:rPr>
                <w:t xml:space="preserve">Nasir, M. (2005). </w:t>
              </w:r>
              <w:r w:rsidRPr="00FC6F72">
                <w:rPr>
                  <w:rFonts w:ascii="Times New Roman" w:hAnsi="Times New Roman"/>
                  <w:i/>
                  <w:iCs/>
                  <w:noProof/>
                  <w:sz w:val="22"/>
                  <w:szCs w:val="22"/>
                </w:rPr>
                <w:t>Metode Penelitian.</w:t>
              </w:r>
              <w:r w:rsidRPr="00FC6F72">
                <w:rPr>
                  <w:rFonts w:ascii="Times New Roman" w:hAnsi="Times New Roman"/>
                  <w:noProof/>
                  <w:sz w:val="22"/>
                  <w:szCs w:val="22"/>
                </w:rPr>
                <w:t xml:space="preserve"> Jakarta: Ghalia Indonesia.</w:t>
              </w:r>
            </w:p>
            <w:p w14:paraId="5FB82CDC" w14:textId="77777777" w:rsidR="00FC6F72" w:rsidRPr="00FC6F72" w:rsidRDefault="00FC6F72" w:rsidP="00FC6F72">
              <w:pPr>
                <w:pStyle w:val="Bibliography"/>
                <w:ind w:left="720" w:hanging="720"/>
                <w:jc w:val="both"/>
                <w:rPr>
                  <w:rFonts w:ascii="Times New Roman" w:hAnsi="Times New Roman"/>
                  <w:noProof/>
                  <w:sz w:val="22"/>
                  <w:szCs w:val="22"/>
                </w:rPr>
              </w:pPr>
              <w:r w:rsidRPr="00FC6F72">
                <w:rPr>
                  <w:rFonts w:ascii="Times New Roman" w:hAnsi="Times New Roman"/>
                  <w:noProof/>
                  <w:sz w:val="22"/>
                  <w:szCs w:val="22"/>
                </w:rPr>
                <w:t xml:space="preserve">Nur, A. S., &amp; Palobo, M. (2018). Pelatihan Analisis Butir Soal Berbasis Komputerisasi pada Guru SD. </w:t>
              </w:r>
              <w:r w:rsidRPr="00FC6F72">
                <w:rPr>
                  <w:rFonts w:ascii="Times New Roman" w:hAnsi="Times New Roman"/>
                  <w:i/>
                  <w:iCs/>
                  <w:noProof/>
                  <w:sz w:val="22"/>
                  <w:szCs w:val="22"/>
                </w:rPr>
                <w:t>Matappa: Jurnal Pengabdian Kepada Masyarakat Vol. 1 No. 1</w:t>
              </w:r>
              <w:r w:rsidRPr="00FC6F72">
                <w:rPr>
                  <w:rFonts w:ascii="Times New Roman" w:hAnsi="Times New Roman"/>
                  <w:noProof/>
                  <w:sz w:val="22"/>
                  <w:szCs w:val="22"/>
                </w:rPr>
                <w:t>, 6.</w:t>
              </w:r>
            </w:p>
            <w:p w14:paraId="379DE0CB" w14:textId="77777777" w:rsidR="00FC6F72" w:rsidRPr="00FC6F72" w:rsidRDefault="00FC6F72" w:rsidP="00FC6F72">
              <w:pPr>
                <w:pStyle w:val="Bibliography"/>
                <w:ind w:left="720" w:hanging="720"/>
                <w:jc w:val="both"/>
                <w:rPr>
                  <w:rFonts w:ascii="Times New Roman" w:hAnsi="Times New Roman"/>
                  <w:noProof/>
                  <w:sz w:val="22"/>
                  <w:szCs w:val="22"/>
                </w:rPr>
              </w:pPr>
              <w:r w:rsidRPr="00FC6F72">
                <w:rPr>
                  <w:rFonts w:ascii="Times New Roman" w:hAnsi="Times New Roman"/>
                  <w:noProof/>
                  <w:sz w:val="22"/>
                  <w:szCs w:val="22"/>
                </w:rPr>
                <w:t xml:space="preserve">Nurjayadi, M., &amp; Saraswati, L. A. (2017). Pemanfaatan Obat-Obat Tradisional Dalam Mencegah Dan Mengobati Penyakit Typhus Sebagai Upaya Peningkatan Hidup Sehat Pada Masyarakat Pagesangan Barat Mataram. </w:t>
              </w:r>
              <w:r w:rsidRPr="00FC6F72">
                <w:rPr>
                  <w:rFonts w:ascii="Times New Roman" w:hAnsi="Times New Roman"/>
                  <w:i/>
                  <w:iCs/>
                  <w:noProof/>
                  <w:sz w:val="22"/>
                  <w:szCs w:val="22"/>
                </w:rPr>
                <w:t>Jurnal Sarwahita Vol. 14 No. 02</w:t>
              </w:r>
              <w:r w:rsidRPr="00FC6F72">
                <w:rPr>
                  <w:rFonts w:ascii="Times New Roman" w:hAnsi="Times New Roman"/>
                  <w:noProof/>
                  <w:sz w:val="22"/>
                  <w:szCs w:val="22"/>
                </w:rPr>
                <w:t>, 118.</w:t>
              </w:r>
            </w:p>
            <w:p w14:paraId="3EC5A2AA" w14:textId="77777777" w:rsidR="00FC6F72" w:rsidRPr="00FC6F72" w:rsidRDefault="00FC6F72" w:rsidP="00FC6F72">
              <w:pPr>
                <w:pStyle w:val="Bibliography"/>
                <w:ind w:left="720" w:hanging="720"/>
                <w:jc w:val="both"/>
                <w:rPr>
                  <w:rFonts w:ascii="Times New Roman" w:hAnsi="Times New Roman"/>
                  <w:noProof/>
                  <w:sz w:val="22"/>
                  <w:szCs w:val="22"/>
                </w:rPr>
              </w:pPr>
              <w:r w:rsidRPr="00FC6F72">
                <w:rPr>
                  <w:rFonts w:ascii="Times New Roman" w:hAnsi="Times New Roman"/>
                  <w:noProof/>
                  <w:sz w:val="22"/>
                  <w:szCs w:val="22"/>
                </w:rPr>
                <w:t xml:space="preserve">Siswoyo, D. (2007). </w:t>
              </w:r>
              <w:r w:rsidRPr="00FC6F72">
                <w:rPr>
                  <w:rFonts w:ascii="Times New Roman" w:hAnsi="Times New Roman"/>
                  <w:i/>
                  <w:iCs/>
                  <w:noProof/>
                  <w:sz w:val="22"/>
                  <w:szCs w:val="22"/>
                </w:rPr>
                <w:t>Ilmu Pendidikan.</w:t>
              </w:r>
              <w:r w:rsidRPr="00FC6F72">
                <w:rPr>
                  <w:rFonts w:ascii="Times New Roman" w:hAnsi="Times New Roman"/>
                  <w:noProof/>
                  <w:sz w:val="22"/>
                  <w:szCs w:val="22"/>
                </w:rPr>
                <w:t xml:space="preserve"> Yogyakarta: UNY Press.</w:t>
              </w:r>
            </w:p>
            <w:p w14:paraId="3EFE2235" w14:textId="77777777" w:rsidR="00FC6F72" w:rsidRPr="00FC6F72" w:rsidRDefault="00FC6F72" w:rsidP="00FC6F72">
              <w:pPr>
                <w:pStyle w:val="Bibliography"/>
                <w:ind w:left="720" w:hanging="720"/>
                <w:jc w:val="both"/>
                <w:rPr>
                  <w:rFonts w:ascii="Times New Roman" w:hAnsi="Times New Roman"/>
                  <w:noProof/>
                  <w:sz w:val="22"/>
                  <w:szCs w:val="22"/>
                </w:rPr>
              </w:pPr>
              <w:r w:rsidRPr="00FC6F72">
                <w:rPr>
                  <w:rFonts w:ascii="Times New Roman" w:hAnsi="Times New Roman"/>
                  <w:noProof/>
                  <w:sz w:val="22"/>
                  <w:szCs w:val="22"/>
                </w:rPr>
                <w:t xml:space="preserve">Widodo, S., Supardi, Suyoto, &amp; Wismanto, A. (2014). Peningkatan Kompetensi Guru Profesional Berbasis Penulisan Artikel Hasil PTK bagi Guru Anggota PGRI di Kabupaten Purworejo. </w:t>
              </w:r>
              <w:r w:rsidRPr="00FC6F72">
                <w:rPr>
                  <w:rFonts w:ascii="Times New Roman" w:hAnsi="Times New Roman"/>
                  <w:i/>
                  <w:iCs/>
                  <w:noProof/>
                  <w:sz w:val="22"/>
                  <w:szCs w:val="22"/>
                </w:rPr>
                <w:t>Seminar Nasional Hasil Pengabdian Lembaga Penelitian dan Pengabdian Kepada Masyarakat Universitas PGRI Semarang</w:t>
              </w:r>
              <w:r w:rsidRPr="00FC6F72">
                <w:rPr>
                  <w:rFonts w:ascii="Times New Roman" w:hAnsi="Times New Roman"/>
                  <w:noProof/>
                  <w:sz w:val="22"/>
                  <w:szCs w:val="22"/>
                </w:rPr>
                <w:t xml:space="preserve"> (hal. 101). Semarang: SBN: 978-602-0960-54-8.</w:t>
              </w:r>
            </w:p>
            <w:p w14:paraId="36732BEA" w14:textId="77777777" w:rsidR="00FC6F72" w:rsidRPr="00FC6F72" w:rsidRDefault="00FC6F72" w:rsidP="00FC6F72">
              <w:pPr>
                <w:pStyle w:val="Bibliography"/>
                <w:ind w:left="720" w:hanging="720"/>
                <w:jc w:val="both"/>
                <w:rPr>
                  <w:rFonts w:ascii="Times New Roman" w:hAnsi="Times New Roman"/>
                  <w:noProof/>
                  <w:sz w:val="22"/>
                  <w:szCs w:val="22"/>
                </w:rPr>
              </w:pPr>
              <w:r w:rsidRPr="00FC6F72">
                <w:rPr>
                  <w:rFonts w:ascii="Times New Roman" w:hAnsi="Times New Roman"/>
                  <w:noProof/>
                  <w:sz w:val="22"/>
                  <w:szCs w:val="22"/>
                </w:rPr>
                <w:t xml:space="preserve">Yanti, D., &amp; Permata, D. A. (2016). Pemberdayaan Masyarakat Tani melalui Pengembangan Produk Olahan Ikan di Nagari Tarung-tarung, Kecamatan Rao, Kabupaten Pasaman, Sumatera Barat. </w:t>
              </w:r>
              <w:r w:rsidRPr="00FC6F72">
                <w:rPr>
                  <w:rFonts w:ascii="Times New Roman" w:hAnsi="Times New Roman"/>
                  <w:i/>
                  <w:iCs/>
                  <w:noProof/>
                  <w:sz w:val="22"/>
                  <w:szCs w:val="22"/>
                </w:rPr>
                <w:t>Jurnal Agrokreatif Vol. 2 No. 2</w:t>
              </w:r>
              <w:r w:rsidRPr="00FC6F72">
                <w:rPr>
                  <w:rFonts w:ascii="Times New Roman" w:hAnsi="Times New Roman"/>
                  <w:noProof/>
                  <w:sz w:val="22"/>
                  <w:szCs w:val="22"/>
                </w:rPr>
                <w:t>, 75.</w:t>
              </w:r>
            </w:p>
            <w:p w14:paraId="7B686F9E" w14:textId="77777777" w:rsidR="00FC6F72" w:rsidRPr="00FC6F72" w:rsidRDefault="00FC6F72" w:rsidP="00FC6F72">
              <w:pPr>
                <w:pStyle w:val="Bibliography"/>
                <w:ind w:left="720" w:hanging="720"/>
                <w:jc w:val="both"/>
                <w:rPr>
                  <w:rFonts w:ascii="Times New Roman" w:hAnsi="Times New Roman"/>
                  <w:noProof/>
                  <w:sz w:val="22"/>
                  <w:szCs w:val="22"/>
                </w:rPr>
              </w:pPr>
              <w:r w:rsidRPr="00FC6F72">
                <w:rPr>
                  <w:rFonts w:ascii="Times New Roman" w:hAnsi="Times New Roman"/>
                  <w:noProof/>
                  <w:sz w:val="22"/>
                  <w:szCs w:val="22"/>
                </w:rPr>
                <w:lastRenderedPageBreak/>
                <w:t xml:space="preserve">Zulfadli, &amp; Ferryansyah. (2017). Pelatihan dan Bimbingan Pembuatan Karya Tulis Ilmiaha Berbasis Penelitian Tindakan Kelas (PTK) di SD Muhammadiyah 1 Tarakan. </w:t>
              </w:r>
              <w:r w:rsidRPr="00FC6F72">
                <w:rPr>
                  <w:rFonts w:ascii="Times New Roman" w:hAnsi="Times New Roman"/>
                  <w:i/>
                  <w:iCs/>
                  <w:noProof/>
                  <w:sz w:val="22"/>
                  <w:szCs w:val="22"/>
                </w:rPr>
                <w:t>Jurnal Pengabdian Mayarakat Borneo Vol. 1 No. 1</w:t>
              </w:r>
              <w:r w:rsidRPr="00FC6F72">
                <w:rPr>
                  <w:rFonts w:ascii="Times New Roman" w:hAnsi="Times New Roman"/>
                  <w:noProof/>
                  <w:sz w:val="22"/>
                  <w:szCs w:val="22"/>
                </w:rPr>
                <w:t>, 41.</w:t>
              </w:r>
            </w:p>
            <w:p w14:paraId="5EA1AB34" w14:textId="3F151048" w:rsidR="00BA0EA2" w:rsidRDefault="00BA0EA2" w:rsidP="00FC6F72">
              <w:pPr>
                <w:jc w:val="both"/>
              </w:pPr>
              <w:r w:rsidRPr="00FC6F72">
                <w:rPr>
                  <w:rFonts w:ascii="Times New Roman" w:hAnsi="Times New Roman"/>
                  <w:b/>
                  <w:bCs/>
                  <w:noProof/>
                  <w:sz w:val="22"/>
                  <w:szCs w:val="22"/>
                </w:rPr>
                <w:fldChar w:fldCharType="end"/>
              </w:r>
            </w:p>
          </w:sdtContent>
        </w:sdt>
      </w:sdtContent>
    </w:sdt>
    <w:p w14:paraId="01C49A90" w14:textId="7153F052" w:rsidR="00B415F6" w:rsidRPr="002B4D1D" w:rsidRDefault="00B415F6" w:rsidP="00B415F6">
      <w:pPr>
        <w:widowControl w:val="0"/>
        <w:autoSpaceDE w:val="0"/>
        <w:autoSpaceDN w:val="0"/>
        <w:jc w:val="both"/>
        <w:rPr>
          <w:rFonts w:ascii="Times New Roman" w:hAnsi="Times New Roman"/>
          <w:noProof/>
          <w:sz w:val="22"/>
          <w:lang w:val="id-ID"/>
        </w:rPr>
      </w:pPr>
    </w:p>
    <w:sectPr w:rsidR="00B415F6" w:rsidRPr="002B4D1D" w:rsidSect="00A55728">
      <w:type w:val="continuous"/>
      <w:pgSz w:w="11906" w:h="16838" w:code="9"/>
      <w:pgMar w:top="1701" w:right="1134" w:bottom="1134" w:left="1701" w:header="1134" w:footer="56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74B3C" w14:textId="77777777" w:rsidR="00AA7199" w:rsidRDefault="00AA7199" w:rsidP="00F65904">
      <w:r>
        <w:separator/>
      </w:r>
    </w:p>
  </w:endnote>
  <w:endnote w:type="continuationSeparator" w:id="0">
    <w:p w14:paraId="25788244" w14:textId="77777777" w:rsidR="00AA7199" w:rsidRDefault="00AA7199" w:rsidP="00F6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F47EA" w14:textId="77777777" w:rsidR="00695AAA" w:rsidRPr="007D545B" w:rsidRDefault="00695AAA" w:rsidP="00695AAA">
    <w:pPr>
      <w:pStyle w:val="Footer"/>
      <w:jc w:val="center"/>
      <w:rPr>
        <w:lang w:val="id-ID"/>
      </w:rPr>
    </w:pPr>
    <w:r>
      <w:fldChar w:fldCharType="begin"/>
    </w:r>
    <w:r w:rsidRPr="007D545B">
      <w:instrText xml:space="preserve"> PAGE   \* MERGEFORMAT </w:instrText>
    </w:r>
    <w:r>
      <w:fldChar w:fldCharType="separate"/>
    </w:r>
    <w:r w:rsidR="009C405B">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7BB42" w14:textId="77777777" w:rsidR="00695AAA" w:rsidRDefault="00695AAA" w:rsidP="00695AAA">
    <w:pPr>
      <w:pStyle w:val="Footer"/>
      <w:jc w:val="center"/>
    </w:pPr>
    <w:r>
      <w:fldChar w:fldCharType="begin"/>
    </w:r>
    <w:r w:rsidRPr="007D545B">
      <w:instrText xml:space="preserve"> PAGE   \* MERGEFORMAT </w:instrText>
    </w:r>
    <w:r>
      <w:fldChar w:fldCharType="separate"/>
    </w:r>
    <w:r w:rsidR="00F65904">
      <w:rPr>
        <w:noProof/>
      </w:rPr>
      <w:t>1</w:t>
    </w:r>
    <w:r>
      <w:rPr>
        <w:noProof/>
      </w:rPr>
      <w:fldChar w:fldCharType="end"/>
    </w:r>
  </w:p>
  <w:p w14:paraId="43978A6C" w14:textId="77777777" w:rsidR="00695AAA" w:rsidRDefault="00695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AE29" w14:textId="77777777" w:rsidR="00695AAA" w:rsidRPr="00F41416" w:rsidRDefault="00695AAA" w:rsidP="00DF6A08">
    <w:pPr>
      <w:pStyle w:val="Heading2"/>
      <w:spacing w:before="0" w:beforeAutospacing="0" w:after="0" w:afterAutospacing="0"/>
      <w:jc w:val="right"/>
      <w:rPr>
        <w:rFonts w:ascii="Cambria" w:hAnsi="Cambria"/>
        <w:b w:val="0"/>
        <w:i/>
        <w:sz w:val="28"/>
      </w:rPr>
    </w:pPr>
    <w:r w:rsidRPr="00673A16">
      <w:rPr>
        <w:b w:val="0"/>
        <w:sz w:val="24"/>
      </w:rPr>
      <w:fldChar w:fldCharType="begin"/>
    </w:r>
    <w:r w:rsidRPr="00F41416">
      <w:rPr>
        <w:b w:val="0"/>
        <w:sz w:val="24"/>
      </w:rPr>
      <w:instrText xml:space="preserve"> PAGE   \* MERGEFORMAT </w:instrText>
    </w:r>
    <w:r w:rsidRPr="00673A16">
      <w:rPr>
        <w:b w:val="0"/>
        <w:sz w:val="24"/>
      </w:rPr>
      <w:fldChar w:fldCharType="separate"/>
    </w:r>
    <w:r w:rsidR="009C405B">
      <w:rPr>
        <w:b w:val="0"/>
        <w:noProof/>
        <w:sz w:val="24"/>
      </w:rPr>
      <w:t>1</w:t>
    </w:r>
    <w:r w:rsidRPr="00673A16">
      <w:rPr>
        <w:b w:val="0"/>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C87F6" w14:textId="77777777" w:rsidR="00AA7199" w:rsidRDefault="00AA7199" w:rsidP="00F65904">
      <w:r>
        <w:separator/>
      </w:r>
    </w:p>
  </w:footnote>
  <w:footnote w:type="continuationSeparator" w:id="0">
    <w:p w14:paraId="0A93622D" w14:textId="77777777" w:rsidR="00AA7199" w:rsidRDefault="00AA7199" w:rsidP="00F6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B1BE" w14:textId="77777777" w:rsidR="00695AAA" w:rsidRDefault="00695AAA" w:rsidP="00695AAA">
    <w:pPr>
      <w:pStyle w:val="Header"/>
      <w:jc w:val="right"/>
      <w:rPr>
        <w:rFonts w:ascii="Times New Roman" w:hAnsi="Times New Roman"/>
        <w:sz w:val="22"/>
        <w:szCs w:val="20"/>
        <w:lang w:val="id-ID"/>
      </w:rPr>
    </w:pPr>
    <w:r w:rsidRPr="007D545B">
      <w:rPr>
        <w:rFonts w:ascii="Times New Roman" w:hAnsi="Times New Roman"/>
        <w:sz w:val="22"/>
        <w:szCs w:val="20"/>
      </w:rPr>
      <w:t xml:space="preserve">Vol </w:t>
    </w:r>
    <w:r w:rsidRPr="007D545B">
      <w:rPr>
        <w:rFonts w:ascii="Times New Roman" w:hAnsi="Times New Roman"/>
        <w:sz w:val="22"/>
        <w:szCs w:val="20"/>
        <w:lang w:val="id-ID"/>
      </w:rPr>
      <w:t>1</w:t>
    </w:r>
    <w:r w:rsidRPr="007D545B">
      <w:rPr>
        <w:rFonts w:ascii="Times New Roman" w:hAnsi="Times New Roman"/>
        <w:sz w:val="22"/>
        <w:szCs w:val="20"/>
      </w:rPr>
      <w:t xml:space="preserve"> No </w:t>
    </w:r>
    <w:r w:rsidRPr="007D545B">
      <w:rPr>
        <w:rFonts w:ascii="Times New Roman" w:hAnsi="Times New Roman"/>
        <w:sz w:val="22"/>
        <w:szCs w:val="20"/>
        <w:lang w:val="id-ID"/>
      </w:rPr>
      <w:t>1</w:t>
    </w:r>
    <w:r w:rsidRPr="007D545B">
      <w:rPr>
        <w:rFonts w:ascii="Times New Roman" w:hAnsi="Times New Roman"/>
        <w:sz w:val="22"/>
        <w:szCs w:val="20"/>
      </w:rPr>
      <w:t xml:space="preserve">, </w:t>
    </w:r>
    <w:r w:rsidRPr="007D545B">
      <w:rPr>
        <w:rFonts w:ascii="Times New Roman" w:hAnsi="Times New Roman"/>
        <w:sz w:val="22"/>
        <w:szCs w:val="20"/>
        <w:lang w:val="id-ID"/>
      </w:rPr>
      <w:t xml:space="preserve">September </w:t>
    </w:r>
    <w:r w:rsidRPr="007D545B">
      <w:rPr>
        <w:rFonts w:ascii="Times New Roman" w:hAnsi="Times New Roman"/>
        <w:sz w:val="22"/>
        <w:szCs w:val="20"/>
      </w:rPr>
      <w:t>2017</w:t>
    </w:r>
  </w:p>
  <w:p w14:paraId="0341A975" w14:textId="77777777" w:rsidR="00695AAA" w:rsidRDefault="00695AAA" w:rsidP="00695AAA">
    <w:pPr>
      <w:pStyle w:val="Header"/>
      <w:jc w:val="right"/>
      <w:rPr>
        <w:rFonts w:ascii="Times New Roman" w:hAnsi="Times New Roman"/>
        <w:sz w:val="22"/>
        <w:szCs w:val="20"/>
        <w:lang w:val="id-ID"/>
      </w:rPr>
    </w:pPr>
  </w:p>
  <w:p w14:paraId="090EA268" w14:textId="77777777" w:rsidR="00695AAA" w:rsidRPr="007D545B" w:rsidRDefault="00695AAA" w:rsidP="00695AAA">
    <w:pPr>
      <w:pStyle w:val="Header"/>
      <w:jc w:val="right"/>
      <w:rPr>
        <w:rFonts w:ascii="Times New Roman" w:hAnsi="Times New Roman"/>
        <w:sz w:val="2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33DD" w14:textId="77777777" w:rsidR="00695AAA" w:rsidRPr="007D545B" w:rsidRDefault="00695AAA" w:rsidP="00695AAA">
    <w:pPr>
      <w:rPr>
        <w:rFonts w:ascii="Times New Roman" w:hAnsi="Times New Roman"/>
        <w:i/>
        <w:sz w:val="22"/>
        <w:szCs w:val="20"/>
        <w:lang w:val="id-ID"/>
      </w:rPr>
    </w:pPr>
    <w:r w:rsidRPr="008C6CF3">
      <w:rPr>
        <w:rFonts w:ascii="Times New Roman" w:eastAsia="Times New Roman" w:hAnsi="Times New Roman"/>
        <w:bCs/>
        <w:i/>
        <w:sz w:val="22"/>
        <w:szCs w:val="20"/>
        <w:lang w:val="id-ID" w:eastAsia="id-ID"/>
      </w:rPr>
      <w:t>Nuansa Journal of Arts and Design</w:t>
    </w:r>
    <w:r w:rsidRPr="007D545B">
      <w:rPr>
        <w:rFonts w:ascii="Times New Roman" w:eastAsia="Times New Roman" w:hAnsi="Times New Roman"/>
        <w:bCs/>
        <w:i/>
        <w:sz w:val="22"/>
        <w:szCs w:val="20"/>
        <w:lang w:val="id-ID" w:eastAsia="id-ID"/>
      </w:rPr>
      <w:t xml:space="preserve">. </w:t>
    </w:r>
    <w:r w:rsidRPr="007D545B">
      <w:rPr>
        <w:rFonts w:ascii="Times New Roman" w:hAnsi="Times New Roman"/>
        <w:i/>
        <w:sz w:val="22"/>
        <w:szCs w:val="20"/>
      </w:rPr>
      <w:t>e-ISSN: 2597-405</w:t>
    </w:r>
    <w:proofErr w:type="gramStart"/>
    <w:r w:rsidRPr="007D545B">
      <w:rPr>
        <w:rFonts w:ascii="Times New Roman" w:hAnsi="Times New Roman"/>
        <w:i/>
        <w:sz w:val="22"/>
        <w:szCs w:val="20"/>
      </w:rPr>
      <w:t xml:space="preserve">X </w:t>
    </w:r>
    <w:r>
      <w:rPr>
        <w:rFonts w:ascii="Times New Roman" w:hAnsi="Times New Roman"/>
        <w:i/>
        <w:sz w:val="22"/>
        <w:szCs w:val="20"/>
        <w:lang w:val="id-ID"/>
      </w:rPr>
      <w:t>,</w:t>
    </w:r>
    <w:proofErr w:type="gramEnd"/>
    <w:r>
      <w:rPr>
        <w:rFonts w:ascii="Times New Roman" w:hAnsi="Times New Roman"/>
        <w:i/>
        <w:sz w:val="22"/>
        <w:szCs w:val="20"/>
        <w:lang w:val="id-ID"/>
      </w:rPr>
      <w:t xml:space="preserve"> </w:t>
    </w:r>
    <w:r w:rsidRPr="007D545B">
      <w:rPr>
        <w:rFonts w:ascii="Times New Roman" w:hAnsi="Times New Roman"/>
        <w:i/>
        <w:sz w:val="22"/>
        <w:szCs w:val="20"/>
      </w:rPr>
      <w:t>p-ISSN: 2597-4041</w:t>
    </w:r>
  </w:p>
  <w:p w14:paraId="263788AE" w14:textId="77777777" w:rsidR="00695AAA" w:rsidRDefault="00695AAA">
    <w:pPr>
      <w:pStyle w:val="Header"/>
      <w:rPr>
        <w:rFonts w:ascii="Times New Roman" w:eastAsia="Times New Roman" w:hAnsi="Times New Roman"/>
        <w:bCs/>
        <w:i/>
        <w:sz w:val="22"/>
        <w:szCs w:val="36"/>
        <w:lang w:val="id-ID" w:eastAsia="id-ID"/>
      </w:rPr>
    </w:pPr>
  </w:p>
  <w:p w14:paraId="3B833FEC" w14:textId="77777777" w:rsidR="00695AAA" w:rsidRPr="007D545B" w:rsidRDefault="00695AAA">
    <w:pPr>
      <w:pStyle w:val="Header"/>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A3E15"/>
    <w:multiLevelType w:val="hybridMultilevel"/>
    <w:tmpl w:val="F078AAD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390B19BE"/>
    <w:multiLevelType w:val="hybridMultilevel"/>
    <w:tmpl w:val="44B67C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CC46DFC"/>
    <w:multiLevelType w:val="hybridMultilevel"/>
    <w:tmpl w:val="54FE02B4"/>
    <w:lvl w:ilvl="0" w:tplc="948E9B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424E59A4"/>
    <w:multiLevelType w:val="hybridMultilevel"/>
    <w:tmpl w:val="5D063CC6"/>
    <w:lvl w:ilvl="0" w:tplc="7CFC5DC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5D4B409F"/>
    <w:multiLevelType w:val="hybridMultilevel"/>
    <w:tmpl w:val="7FA0AC00"/>
    <w:lvl w:ilvl="0" w:tplc="3FC86BC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7B46057F"/>
    <w:multiLevelType w:val="hybridMultilevel"/>
    <w:tmpl w:val="3B20A7B6"/>
    <w:lvl w:ilvl="0" w:tplc="6C80F8B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31"/>
    <w:rsid w:val="00030131"/>
    <w:rsid w:val="00040714"/>
    <w:rsid w:val="000674F1"/>
    <w:rsid w:val="0009319F"/>
    <w:rsid w:val="00094D9E"/>
    <w:rsid w:val="000A2BEB"/>
    <w:rsid w:val="000B2758"/>
    <w:rsid w:val="000D4D9E"/>
    <w:rsid w:val="000D50B2"/>
    <w:rsid w:val="000D5FCE"/>
    <w:rsid w:val="000F5FBF"/>
    <w:rsid w:val="001253E4"/>
    <w:rsid w:val="00136FD8"/>
    <w:rsid w:val="00144FB2"/>
    <w:rsid w:val="00152679"/>
    <w:rsid w:val="001708B9"/>
    <w:rsid w:val="001741E9"/>
    <w:rsid w:val="00184D01"/>
    <w:rsid w:val="001B03DA"/>
    <w:rsid w:val="001D0CB0"/>
    <w:rsid w:val="001D7F8A"/>
    <w:rsid w:val="00200717"/>
    <w:rsid w:val="00212BF7"/>
    <w:rsid w:val="00212D0C"/>
    <w:rsid w:val="00231040"/>
    <w:rsid w:val="0023123B"/>
    <w:rsid w:val="00255B59"/>
    <w:rsid w:val="00264393"/>
    <w:rsid w:val="00273108"/>
    <w:rsid w:val="0027552A"/>
    <w:rsid w:val="002B1F56"/>
    <w:rsid w:val="002B4D1D"/>
    <w:rsid w:val="002D0868"/>
    <w:rsid w:val="002D1370"/>
    <w:rsid w:val="002F07EA"/>
    <w:rsid w:val="00311631"/>
    <w:rsid w:val="00314AFB"/>
    <w:rsid w:val="003336E2"/>
    <w:rsid w:val="00364743"/>
    <w:rsid w:val="00367322"/>
    <w:rsid w:val="00376FD6"/>
    <w:rsid w:val="003816AF"/>
    <w:rsid w:val="003820A5"/>
    <w:rsid w:val="0038242E"/>
    <w:rsid w:val="00383BF7"/>
    <w:rsid w:val="00394105"/>
    <w:rsid w:val="003E6439"/>
    <w:rsid w:val="0040135A"/>
    <w:rsid w:val="00402F5A"/>
    <w:rsid w:val="00423C5D"/>
    <w:rsid w:val="00432009"/>
    <w:rsid w:val="00451E1C"/>
    <w:rsid w:val="00460B7D"/>
    <w:rsid w:val="004A0145"/>
    <w:rsid w:val="004B1ABB"/>
    <w:rsid w:val="004E340F"/>
    <w:rsid w:val="00511CC8"/>
    <w:rsid w:val="00587F3F"/>
    <w:rsid w:val="005966E6"/>
    <w:rsid w:val="005A294E"/>
    <w:rsid w:val="005B405A"/>
    <w:rsid w:val="005B4F35"/>
    <w:rsid w:val="005E6BB3"/>
    <w:rsid w:val="00602083"/>
    <w:rsid w:val="0062399D"/>
    <w:rsid w:val="00624A61"/>
    <w:rsid w:val="0062717C"/>
    <w:rsid w:val="00627CD2"/>
    <w:rsid w:val="00634AA6"/>
    <w:rsid w:val="00695AAA"/>
    <w:rsid w:val="006D1E2F"/>
    <w:rsid w:val="006D4FDF"/>
    <w:rsid w:val="006F28D8"/>
    <w:rsid w:val="006F721F"/>
    <w:rsid w:val="00715881"/>
    <w:rsid w:val="007260A9"/>
    <w:rsid w:val="00752912"/>
    <w:rsid w:val="007A1CC8"/>
    <w:rsid w:val="007C3883"/>
    <w:rsid w:val="007D1F40"/>
    <w:rsid w:val="007D3377"/>
    <w:rsid w:val="007D4483"/>
    <w:rsid w:val="0080514B"/>
    <w:rsid w:val="00827A47"/>
    <w:rsid w:val="00831665"/>
    <w:rsid w:val="0083627F"/>
    <w:rsid w:val="00867964"/>
    <w:rsid w:val="00875C31"/>
    <w:rsid w:val="008762C4"/>
    <w:rsid w:val="0088048B"/>
    <w:rsid w:val="008C5040"/>
    <w:rsid w:val="008E3995"/>
    <w:rsid w:val="008F6621"/>
    <w:rsid w:val="009141A2"/>
    <w:rsid w:val="00956F9E"/>
    <w:rsid w:val="009868C9"/>
    <w:rsid w:val="009A0233"/>
    <w:rsid w:val="009A2A46"/>
    <w:rsid w:val="009A37CE"/>
    <w:rsid w:val="009B0C5A"/>
    <w:rsid w:val="009C405B"/>
    <w:rsid w:val="009D6412"/>
    <w:rsid w:val="009E69E7"/>
    <w:rsid w:val="009F1742"/>
    <w:rsid w:val="00A018C4"/>
    <w:rsid w:val="00A05789"/>
    <w:rsid w:val="00A33AAA"/>
    <w:rsid w:val="00A55304"/>
    <w:rsid w:val="00A55728"/>
    <w:rsid w:val="00A95FF9"/>
    <w:rsid w:val="00AA7199"/>
    <w:rsid w:val="00AE0808"/>
    <w:rsid w:val="00AF5335"/>
    <w:rsid w:val="00B14809"/>
    <w:rsid w:val="00B223D4"/>
    <w:rsid w:val="00B31F61"/>
    <w:rsid w:val="00B415F6"/>
    <w:rsid w:val="00B42A1C"/>
    <w:rsid w:val="00B56ECF"/>
    <w:rsid w:val="00B87C3F"/>
    <w:rsid w:val="00BA0EA2"/>
    <w:rsid w:val="00BD386E"/>
    <w:rsid w:val="00BE45F2"/>
    <w:rsid w:val="00C07A0D"/>
    <w:rsid w:val="00C132A7"/>
    <w:rsid w:val="00C41344"/>
    <w:rsid w:val="00C41B9F"/>
    <w:rsid w:val="00C50EFA"/>
    <w:rsid w:val="00C755D7"/>
    <w:rsid w:val="00C906D0"/>
    <w:rsid w:val="00C936D6"/>
    <w:rsid w:val="00CB2A80"/>
    <w:rsid w:val="00CE050E"/>
    <w:rsid w:val="00CF4397"/>
    <w:rsid w:val="00CF4A39"/>
    <w:rsid w:val="00CF61F0"/>
    <w:rsid w:val="00D1295D"/>
    <w:rsid w:val="00D17548"/>
    <w:rsid w:val="00D373B2"/>
    <w:rsid w:val="00D54F7F"/>
    <w:rsid w:val="00D74373"/>
    <w:rsid w:val="00D7478E"/>
    <w:rsid w:val="00DA08A9"/>
    <w:rsid w:val="00DA4933"/>
    <w:rsid w:val="00DB51A5"/>
    <w:rsid w:val="00DE4ED3"/>
    <w:rsid w:val="00DE5A62"/>
    <w:rsid w:val="00DF2C4D"/>
    <w:rsid w:val="00DF4DEC"/>
    <w:rsid w:val="00DF6A08"/>
    <w:rsid w:val="00E305D1"/>
    <w:rsid w:val="00E40C21"/>
    <w:rsid w:val="00E43005"/>
    <w:rsid w:val="00E63AD7"/>
    <w:rsid w:val="00EA338C"/>
    <w:rsid w:val="00EA6EB6"/>
    <w:rsid w:val="00EC6CB5"/>
    <w:rsid w:val="00EE6EFF"/>
    <w:rsid w:val="00EE732A"/>
    <w:rsid w:val="00F1055C"/>
    <w:rsid w:val="00F47B16"/>
    <w:rsid w:val="00F65904"/>
    <w:rsid w:val="00F718C2"/>
    <w:rsid w:val="00F80CCD"/>
    <w:rsid w:val="00F87598"/>
    <w:rsid w:val="00FB5929"/>
    <w:rsid w:val="00FB61F6"/>
    <w:rsid w:val="00FC6F72"/>
    <w:rsid w:val="00FD290B"/>
    <w:rsid w:val="00FF0180"/>
    <w:rsid w:val="00FF22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D31C3"/>
  <w15:chartTrackingRefBased/>
  <w15:docId w15:val="{2D3117FB-7EB0-48BC-9812-C87CC3A1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C31"/>
    <w:rPr>
      <w:rFonts w:ascii="Cambria" w:eastAsia="MS Mincho" w:hAnsi="Cambria"/>
      <w:sz w:val="24"/>
      <w:szCs w:val="24"/>
      <w:lang w:val="en-US" w:eastAsia="en-US"/>
    </w:rPr>
  </w:style>
  <w:style w:type="paragraph" w:styleId="Heading1">
    <w:name w:val="heading 1"/>
    <w:basedOn w:val="Normal"/>
    <w:next w:val="Normal"/>
    <w:link w:val="Heading1Char"/>
    <w:uiPriority w:val="9"/>
    <w:qFormat/>
    <w:rsid w:val="00BA0EA2"/>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75C31"/>
    <w:pPr>
      <w:spacing w:before="100" w:beforeAutospacing="1" w:after="100" w:afterAutospacing="1"/>
      <w:outlineLvl w:val="1"/>
    </w:pPr>
    <w:rPr>
      <w:rFonts w:ascii="Times New Roman" w:eastAsia="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75C31"/>
    <w:rPr>
      <w:rFonts w:ascii="Times New Roman" w:eastAsia="Times New Roman" w:hAnsi="Times New Roman" w:cs="Times New Roman"/>
      <w:b/>
      <w:bCs/>
      <w:sz w:val="36"/>
      <w:szCs w:val="36"/>
      <w:lang w:val="id-ID" w:eastAsia="id-ID"/>
    </w:rPr>
  </w:style>
  <w:style w:type="character" w:styleId="Hyperlink">
    <w:name w:val="Hyperlink"/>
    <w:uiPriority w:val="99"/>
    <w:unhideWhenUsed/>
    <w:rsid w:val="00875C31"/>
    <w:rPr>
      <w:color w:val="0000FF"/>
      <w:u w:val="single"/>
    </w:rPr>
  </w:style>
  <w:style w:type="paragraph" w:styleId="Header">
    <w:name w:val="header"/>
    <w:basedOn w:val="Normal"/>
    <w:link w:val="HeaderChar"/>
    <w:uiPriority w:val="99"/>
    <w:unhideWhenUsed/>
    <w:rsid w:val="00875C31"/>
    <w:pPr>
      <w:tabs>
        <w:tab w:val="center" w:pos="4513"/>
        <w:tab w:val="right" w:pos="9026"/>
      </w:tabs>
    </w:pPr>
  </w:style>
  <w:style w:type="character" w:customStyle="1" w:styleId="HeaderChar">
    <w:name w:val="Header Char"/>
    <w:link w:val="Header"/>
    <w:uiPriority w:val="99"/>
    <w:rsid w:val="00875C31"/>
    <w:rPr>
      <w:rFonts w:ascii="Cambria" w:eastAsia="MS Mincho" w:hAnsi="Cambria" w:cs="Times New Roman"/>
      <w:sz w:val="24"/>
      <w:szCs w:val="24"/>
      <w:lang w:val="en-US"/>
    </w:rPr>
  </w:style>
  <w:style w:type="paragraph" w:styleId="Footer">
    <w:name w:val="footer"/>
    <w:basedOn w:val="Normal"/>
    <w:link w:val="FooterChar"/>
    <w:uiPriority w:val="99"/>
    <w:unhideWhenUsed/>
    <w:rsid w:val="00875C31"/>
    <w:pPr>
      <w:tabs>
        <w:tab w:val="center" w:pos="4513"/>
        <w:tab w:val="right" w:pos="9026"/>
      </w:tabs>
    </w:pPr>
  </w:style>
  <w:style w:type="character" w:customStyle="1" w:styleId="FooterChar">
    <w:name w:val="Footer Char"/>
    <w:link w:val="Footer"/>
    <w:uiPriority w:val="99"/>
    <w:rsid w:val="00875C31"/>
    <w:rPr>
      <w:rFonts w:ascii="Cambria" w:eastAsia="MS Mincho" w:hAnsi="Cambria" w:cs="Times New Roman"/>
      <w:sz w:val="24"/>
      <w:szCs w:val="24"/>
      <w:lang w:val="en-US"/>
    </w:rPr>
  </w:style>
  <w:style w:type="character" w:customStyle="1" w:styleId="ShortAbstract">
    <w:name w:val="Short Abstract"/>
    <w:rsid w:val="00875C31"/>
    <w:rPr>
      <w:rFonts w:ascii="Times New Roman" w:eastAsia="Times New Roman" w:hAnsi="Times New Roman"/>
      <w:sz w:val="20"/>
    </w:rPr>
  </w:style>
  <w:style w:type="character" w:styleId="UnresolvedMention">
    <w:name w:val="Unresolved Mention"/>
    <w:uiPriority w:val="99"/>
    <w:semiHidden/>
    <w:unhideWhenUsed/>
    <w:rsid w:val="009F1742"/>
    <w:rPr>
      <w:color w:val="605E5C"/>
      <w:shd w:val="clear" w:color="auto" w:fill="E1DFDD"/>
    </w:rPr>
  </w:style>
  <w:style w:type="paragraph" w:styleId="BalloonText">
    <w:name w:val="Balloon Text"/>
    <w:basedOn w:val="Normal"/>
    <w:link w:val="BalloonTextChar"/>
    <w:uiPriority w:val="99"/>
    <w:semiHidden/>
    <w:unhideWhenUsed/>
    <w:rsid w:val="00627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17C"/>
    <w:rPr>
      <w:rFonts w:ascii="Segoe UI" w:eastAsia="MS Mincho" w:hAnsi="Segoe UI" w:cs="Segoe UI"/>
      <w:sz w:val="18"/>
      <w:szCs w:val="18"/>
      <w:lang w:val="en-US" w:eastAsia="en-US"/>
    </w:rPr>
  </w:style>
  <w:style w:type="paragraph" w:styleId="ListParagraph">
    <w:name w:val="List Paragraph"/>
    <w:aliases w:val="Body of text"/>
    <w:basedOn w:val="Normal"/>
    <w:link w:val="ListParagraphChar"/>
    <w:uiPriority w:val="34"/>
    <w:qFormat/>
    <w:rsid w:val="007260A9"/>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
    <w:link w:val="ListParagraph"/>
    <w:uiPriority w:val="34"/>
    <w:locked/>
    <w:rsid w:val="007260A9"/>
    <w:rPr>
      <w:sz w:val="22"/>
      <w:szCs w:val="22"/>
      <w:lang w:eastAsia="en-US"/>
    </w:rPr>
  </w:style>
  <w:style w:type="table" w:styleId="TableGrid">
    <w:name w:val="Table Grid"/>
    <w:basedOn w:val="TableNormal"/>
    <w:uiPriority w:val="39"/>
    <w:rsid w:val="00B42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868C9"/>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1B03DA"/>
    <w:rPr>
      <w:rFonts w:ascii="Cambria" w:hAnsi="Cambria" w:hint="default"/>
      <w:b w:val="0"/>
      <w:bCs w:val="0"/>
      <w:i/>
      <w:iCs/>
      <w:color w:val="000000"/>
      <w:sz w:val="22"/>
      <w:szCs w:val="22"/>
    </w:rPr>
  </w:style>
  <w:style w:type="character" w:customStyle="1" w:styleId="fontstyle31">
    <w:name w:val="fontstyle31"/>
    <w:basedOn w:val="DefaultParagraphFont"/>
    <w:rsid w:val="001B03DA"/>
    <w:rPr>
      <w:rFonts w:ascii="Symbol" w:hAnsi="Symbol" w:hint="default"/>
      <w:b w:val="0"/>
      <w:bCs w:val="0"/>
      <w:i w:val="0"/>
      <w:iCs w:val="0"/>
      <w:color w:val="000000"/>
      <w:sz w:val="22"/>
      <w:szCs w:val="22"/>
    </w:rPr>
  </w:style>
  <w:style w:type="character" w:customStyle="1" w:styleId="Heading1Char">
    <w:name w:val="Heading 1 Char"/>
    <w:basedOn w:val="DefaultParagraphFont"/>
    <w:link w:val="Heading1"/>
    <w:uiPriority w:val="9"/>
    <w:rsid w:val="00BA0EA2"/>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BA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4649">
      <w:bodyDiv w:val="1"/>
      <w:marLeft w:val="0"/>
      <w:marRight w:val="0"/>
      <w:marTop w:val="0"/>
      <w:marBottom w:val="0"/>
      <w:divBdr>
        <w:top w:val="none" w:sz="0" w:space="0" w:color="auto"/>
        <w:left w:val="none" w:sz="0" w:space="0" w:color="auto"/>
        <w:bottom w:val="none" w:sz="0" w:space="0" w:color="auto"/>
        <w:right w:val="none" w:sz="0" w:space="0" w:color="auto"/>
      </w:divBdr>
    </w:div>
    <w:div w:id="120265283">
      <w:bodyDiv w:val="1"/>
      <w:marLeft w:val="0"/>
      <w:marRight w:val="0"/>
      <w:marTop w:val="0"/>
      <w:marBottom w:val="0"/>
      <w:divBdr>
        <w:top w:val="none" w:sz="0" w:space="0" w:color="auto"/>
        <w:left w:val="none" w:sz="0" w:space="0" w:color="auto"/>
        <w:bottom w:val="none" w:sz="0" w:space="0" w:color="auto"/>
        <w:right w:val="none" w:sz="0" w:space="0" w:color="auto"/>
      </w:divBdr>
    </w:div>
    <w:div w:id="301085317">
      <w:bodyDiv w:val="1"/>
      <w:marLeft w:val="0"/>
      <w:marRight w:val="0"/>
      <w:marTop w:val="0"/>
      <w:marBottom w:val="0"/>
      <w:divBdr>
        <w:top w:val="none" w:sz="0" w:space="0" w:color="auto"/>
        <w:left w:val="none" w:sz="0" w:space="0" w:color="auto"/>
        <w:bottom w:val="none" w:sz="0" w:space="0" w:color="auto"/>
        <w:right w:val="none" w:sz="0" w:space="0" w:color="auto"/>
      </w:divBdr>
    </w:div>
    <w:div w:id="312294054">
      <w:bodyDiv w:val="1"/>
      <w:marLeft w:val="0"/>
      <w:marRight w:val="0"/>
      <w:marTop w:val="0"/>
      <w:marBottom w:val="0"/>
      <w:divBdr>
        <w:top w:val="none" w:sz="0" w:space="0" w:color="auto"/>
        <w:left w:val="none" w:sz="0" w:space="0" w:color="auto"/>
        <w:bottom w:val="none" w:sz="0" w:space="0" w:color="auto"/>
        <w:right w:val="none" w:sz="0" w:space="0" w:color="auto"/>
      </w:divBdr>
    </w:div>
    <w:div w:id="552429618">
      <w:bodyDiv w:val="1"/>
      <w:marLeft w:val="0"/>
      <w:marRight w:val="0"/>
      <w:marTop w:val="0"/>
      <w:marBottom w:val="0"/>
      <w:divBdr>
        <w:top w:val="none" w:sz="0" w:space="0" w:color="auto"/>
        <w:left w:val="none" w:sz="0" w:space="0" w:color="auto"/>
        <w:bottom w:val="none" w:sz="0" w:space="0" w:color="auto"/>
        <w:right w:val="none" w:sz="0" w:space="0" w:color="auto"/>
      </w:divBdr>
    </w:div>
    <w:div w:id="552617695">
      <w:bodyDiv w:val="1"/>
      <w:marLeft w:val="0"/>
      <w:marRight w:val="0"/>
      <w:marTop w:val="0"/>
      <w:marBottom w:val="0"/>
      <w:divBdr>
        <w:top w:val="none" w:sz="0" w:space="0" w:color="auto"/>
        <w:left w:val="none" w:sz="0" w:space="0" w:color="auto"/>
        <w:bottom w:val="none" w:sz="0" w:space="0" w:color="auto"/>
        <w:right w:val="none" w:sz="0" w:space="0" w:color="auto"/>
      </w:divBdr>
    </w:div>
    <w:div w:id="563217429">
      <w:bodyDiv w:val="1"/>
      <w:marLeft w:val="0"/>
      <w:marRight w:val="0"/>
      <w:marTop w:val="0"/>
      <w:marBottom w:val="0"/>
      <w:divBdr>
        <w:top w:val="none" w:sz="0" w:space="0" w:color="auto"/>
        <w:left w:val="none" w:sz="0" w:space="0" w:color="auto"/>
        <w:bottom w:val="none" w:sz="0" w:space="0" w:color="auto"/>
        <w:right w:val="none" w:sz="0" w:space="0" w:color="auto"/>
      </w:divBdr>
    </w:div>
    <w:div w:id="739908895">
      <w:bodyDiv w:val="1"/>
      <w:marLeft w:val="0"/>
      <w:marRight w:val="0"/>
      <w:marTop w:val="0"/>
      <w:marBottom w:val="0"/>
      <w:divBdr>
        <w:top w:val="none" w:sz="0" w:space="0" w:color="auto"/>
        <w:left w:val="none" w:sz="0" w:space="0" w:color="auto"/>
        <w:bottom w:val="none" w:sz="0" w:space="0" w:color="auto"/>
        <w:right w:val="none" w:sz="0" w:space="0" w:color="auto"/>
      </w:divBdr>
    </w:div>
    <w:div w:id="770704875">
      <w:bodyDiv w:val="1"/>
      <w:marLeft w:val="0"/>
      <w:marRight w:val="0"/>
      <w:marTop w:val="0"/>
      <w:marBottom w:val="0"/>
      <w:divBdr>
        <w:top w:val="none" w:sz="0" w:space="0" w:color="auto"/>
        <w:left w:val="none" w:sz="0" w:space="0" w:color="auto"/>
        <w:bottom w:val="none" w:sz="0" w:space="0" w:color="auto"/>
        <w:right w:val="none" w:sz="0" w:space="0" w:color="auto"/>
      </w:divBdr>
    </w:div>
    <w:div w:id="893732210">
      <w:bodyDiv w:val="1"/>
      <w:marLeft w:val="0"/>
      <w:marRight w:val="0"/>
      <w:marTop w:val="0"/>
      <w:marBottom w:val="0"/>
      <w:divBdr>
        <w:top w:val="none" w:sz="0" w:space="0" w:color="auto"/>
        <w:left w:val="none" w:sz="0" w:space="0" w:color="auto"/>
        <w:bottom w:val="none" w:sz="0" w:space="0" w:color="auto"/>
        <w:right w:val="none" w:sz="0" w:space="0" w:color="auto"/>
      </w:divBdr>
    </w:div>
    <w:div w:id="908660010">
      <w:bodyDiv w:val="1"/>
      <w:marLeft w:val="0"/>
      <w:marRight w:val="0"/>
      <w:marTop w:val="0"/>
      <w:marBottom w:val="0"/>
      <w:divBdr>
        <w:top w:val="none" w:sz="0" w:space="0" w:color="auto"/>
        <w:left w:val="none" w:sz="0" w:space="0" w:color="auto"/>
        <w:bottom w:val="none" w:sz="0" w:space="0" w:color="auto"/>
        <w:right w:val="none" w:sz="0" w:space="0" w:color="auto"/>
      </w:divBdr>
    </w:div>
    <w:div w:id="996882694">
      <w:bodyDiv w:val="1"/>
      <w:marLeft w:val="0"/>
      <w:marRight w:val="0"/>
      <w:marTop w:val="0"/>
      <w:marBottom w:val="0"/>
      <w:divBdr>
        <w:top w:val="none" w:sz="0" w:space="0" w:color="auto"/>
        <w:left w:val="none" w:sz="0" w:space="0" w:color="auto"/>
        <w:bottom w:val="none" w:sz="0" w:space="0" w:color="auto"/>
        <w:right w:val="none" w:sz="0" w:space="0" w:color="auto"/>
      </w:divBdr>
    </w:div>
    <w:div w:id="1023433974">
      <w:bodyDiv w:val="1"/>
      <w:marLeft w:val="0"/>
      <w:marRight w:val="0"/>
      <w:marTop w:val="0"/>
      <w:marBottom w:val="0"/>
      <w:divBdr>
        <w:top w:val="none" w:sz="0" w:space="0" w:color="auto"/>
        <w:left w:val="none" w:sz="0" w:space="0" w:color="auto"/>
        <w:bottom w:val="none" w:sz="0" w:space="0" w:color="auto"/>
        <w:right w:val="none" w:sz="0" w:space="0" w:color="auto"/>
      </w:divBdr>
    </w:div>
    <w:div w:id="1060442983">
      <w:bodyDiv w:val="1"/>
      <w:marLeft w:val="0"/>
      <w:marRight w:val="0"/>
      <w:marTop w:val="0"/>
      <w:marBottom w:val="0"/>
      <w:divBdr>
        <w:top w:val="none" w:sz="0" w:space="0" w:color="auto"/>
        <w:left w:val="none" w:sz="0" w:space="0" w:color="auto"/>
        <w:bottom w:val="none" w:sz="0" w:space="0" w:color="auto"/>
        <w:right w:val="none" w:sz="0" w:space="0" w:color="auto"/>
      </w:divBdr>
    </w:div>
    <w:div w:id="1145970218">
      <w:bodyDiv w:val="1"/>
      <w:marLeft w:val="0"/>
      <w:marRight w:val="0"/>
      <w:marTop w:val="0"/>
      <w:marBottom w:val="0"/>
      <w:divBdr>
        <w:top w:val="none" w:sz="0" w:space="0" w:color="auto"/>
        <w:left w:val="none" w:sz="0" w:space="0" w:color="auto"/>
        <w:bottom w:val="none" w:sz="0" w:space="0" w:color="auto"/>
        <w:right w:val="none" w:sz="0" w:space="0" w:color="auto"/>
      </w:divBdr>
    </w:div>
    <w:div w:id="1183469823">
      <w:bodyDiv w:val="1"/>
      <w:marLeft w:val="0"/>
      <w:marRight w:val="0"/>
      <w:marTop w:val="0"/>
      <w:marBottom w:val="0"/>
      <w:divBdr>
        <w:top w:val="none" w:sz="0" w:space="0" w:color="auto"/>
        <w:left w:val="none" w:sz="0" w:space="0" w:color="auto"/>
        <w:bottom w:val="none" w:sz="0" w:space="0" w:color="auto"/>
        <w:right w:val="none" w:sz="0" w:space="0" w:color="auto"/>
      </w:divBdr>
    </w:div>
    <w:div w:id="1243829527">
      <w:bodyDiv w:val="1"/>
      <w:marLeft w:val="0"/>
      <w:marRight w:val="0"/>
      <w:marTop w:val="0"/>
      <w:marBottom w:val="0"/>
      <w:divBdr>
        <w:top w:val="none" w:sz="0" w:space="0" w:color="auto"/>
        <w:left w:val="none" w:sz="0" w:space="0" w:color="auto"/>
        <w:bottom w:val="none" w:sz="0" w:space="0" w:color="auto"/>
        <w:right w:val="none" w:sz="0" w:space="0" w:color="auto"/>
      </w:divBdr>
    </w:div>
    <w:div w:id="1380982508">
      <w:bodyDiv w:val="1"/>
      <w:marLeft w:val="0"/>
      <w:marRight w:val="0"/>
      <w:marTop w:val="0"/>
      <w:marBottom w:val="0"/>
      <w:divBdr>
        <w:top w:val="none" w:sz="0" w:space="0" w:color="auto"/>
        <w:left w:val="none" w:sz="0" w:space="0" w:color="auto"/>
        <w:bottom w:val="none" w:sz="0" w:space="0" w:color="auto"/>
        <w:right w:val="none" w:sz="0" w:space="0" w:color="auto"/>
      </w:divBdr>
    </w:div>
    <w:div w:id="1677460505">
      <w:bodyDiv w:val="1"/>
      <w:marLeft w:val="0"/>
      <w:marRight w:val="0"/>
      <w:marTop w:val="0"/>
      <w:marBottom w:val="0"/>
      <w:divBdr>
        <w:top w:val="none" w:sz="0" w:space="0" w:color="auto"/>
        <w:left w:val="none" w:sz="0" w:space="0" w:color="auto"/>
        <w:bottom w:val="none" w:sz="0" w:space="0" w:color="auto"/>
        <w:right w:val="none" w:sz="0" w:space="0" w:color="auto"/>
      </w:divBdr>
    </w:div>
    <w:div w:id="1716079274">
      <w:bodyDiv w:val="1"/>
      <w:marLeft w:val="0"/>
      <w:marRight w:val="0"/>
      <w:marTop w:val="0"/>
      <w:marBottom w:val="0"/>
      <w:divBdr>
        <w:top w:val="none" w:sz="0" w:space="0" w:color="auto"/>
        <w:left w:val="none" w:sz="0" w:space="0" w:color="auto"/>
        <w:bottom w:val="none" w:sz="0" w:space="0" w:color="auto"/>
        <w:right w:val="none" w:sz="0" w:space="0" w:color="auto"/>
      </w:divBdr>
    </w:div>
    <w:div w:id="1791701295">
      <w:bodyDiv w:val="1"/>
      <w:marLeft w:val="0"/>
      <w:marRight w:val="0"/>
      <w:marTop w:val="0"/>
      <w:marBottom w:val="0"/>
      <w:divBdr>
        <w:top w:val="none" w:sz="0" w:space="0" w:color="auto"/>
        <w:left w:val="none" w:sz="0" w:space="0" w:color="auto"/>
        <w:bottom w:val="none" w:sz="0" w:space="0" w:color="auto"/>
        <w:right w:val="none" w:sz="0" w:space="0" w:color="auto"/>
      </w:divBdr>
    </w:div>
    <w:div w:id="1807429744">
      <w:bodyDiv w:val="1"/>
      <w:marLeft w:val="0"/>
      <w:marRight w:val="0"/>
      <w:marTop w:val="0"/>
      <w:marBottom w:val="0"/>
      <w:divBdr>
        <w:top w:val="none" w:sz="0" w:space="0" w:color="auto"/>
        <w:left w:val="none" w:sz="0" w:space="0" w:color="auto"/>
        <w:bottom w:val="none" w:sz="0" w:space="0" w:color="auto"/>
        <w:right w:val="none" w:sz="0" w:space="0" w:color="auto"/>
      </w:divBdr>
    </w:div>
    <w:div w:id="1872839267">
      <w:bodyDiv w:val="1"/>
      <w:marLeft w:val="0"/>
      <w:marRight w:val="0"/>
      <w:marTop w:val="0"/>
      <w:marBottom w:val="0"/>
      <w:divBdr>
        <w:top w:val="none" w:sz="0" w:space="0" w:color="auto"/>
        <w:left w:val="none" w:sz="0" w:space="0" w:color="auto"/>
        <w:bottom w:val="none" w:sz="0" w:space="0" w:color="auto"/>
        <w:right w:val="none" w:sz="0" w:space="0" w:color="auto"/>
      </w:divBdr>
    </w:div>
    <w:div w:id="1930044712">
      <w:bodyDiv w:val="1"/>
      <w:marLeft w:val="0"/>
      <w:marRight w:val="0"/>
      <w:marTop w:val="0"/>
      <w:marBottom w:val="0"/>
      <w:divBdr>
        <w:top w:val="none" w:sz="0" w:space="0" w:color="auto"/>
        <w:left w:val="none" w:sz="0" w:space="0" w:color="auto"/>
        <w:bottom w:val="none" w:sz="0" w:space="0" w:color="auto"/>
        <w:right w:val="none" w:sz="0" w:space="0" w:color="auto"/>
      </w:divBdr>
    </w:div>
    <w:div w:id="1933315539">
      <w:bodyDiv w:val="1"/>
      <w:marLeft w:val="0"/>
      <w:marRight w:val="0"/>
      <w:marTop w:val="0"/>
      <w:marBottom w:val="0"/>
      <w:divBdr>
        <w:top w:val="none" w:sz="0" w:space="0" w:color="auto"/>
        <w:left w:val="none" w:sz="0" w:space="0" w:color="auto"/>
        <w:bottom w:val="none" w:sz="0" w:space="0" w:color="auto"/>
        <w:right w:val="none" w:sz="0" w:space="0" w:color="auto"/>
      </w:divBdr>
    </w:div>
    <w:div w:id="20667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di@unmus.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Pretest</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Pengetahuan tentang Media Interaktif</c:v>
                </c:pt>
                <c:pt idx="1">
                  <c:v>Cara Membuat Media Interaktif</c:v>
                </c:pt>
                <c:pt idx="2">
                  <c:v>Mempresentasikan Media Interaktif</c:v>
                </c:pt>
                <c:pt idx="3">
                  <c:v>Mengevaluasi Hhasil Belajar Interaktif</c:v>
                </c:pt>
              </c:strCache>
            </c:strRef>
          </c:cat>
          <c:val>
            <c:numRef>
              <c:f>Sheet1!$B$2:$B$5</c:f>
              <c:numCache>
                <c:formatCode>General</c:formatCode>
                <c:ptCount val="4"/>
                <c:pt idx="0">
                  <c:v>55</c:v>
                </c:pt>
                <c:pt idx="1">
                  <c:v>65</c:v>
                </c:pt>
                <c:pt idx="2">
                  <c:v>64</c:v>
                </c:pt>
                <c:pt idx="3">
                  <c:v>44</c:v>
                </c:pt>
              </c:numCache>
            </c:numRef>
          </c:val>
          <c:extLst>
            <c:ext xmlns:c16="http://schemas.microsoft.com/office/drawing/2014/chart" uri="{C3380CC4-5D6E-409C-BE32-E72D297353CC}">
              <c16:uniqueId val="{00000000-7CAE-45A5-B04E-40EC30E30C74}"/>
            </c:ext>
          </c:extLst>
        </c:ser>
        <c:ser>
          <c:idx val="1"/>
          <c:order val="1"/>
          <c:tx>
            <c:strRef>
              <c:f>Sheet1!$C$1</c:f>
              <c:strCache>
                <c:ptCount val="1"/>
                <c:pt idx="0">
                  <c:v>Posttest</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Pengetahuan tentang Media Interaktif</c:v>
                </c:pt>
                <c:pt idx="1">
                  <c:v>Cara Membuat Media Interaktif</c:v>
                </c:pt>
                <c:pt idx="2">
                  <c:v>Mempresentasikan Media Interaktif</c:v>
                </c:pt>
                <c:pt idx="3">
                  <c:v>Mengevaluasi Hhasil Belajar Interaktif</c:v>
                </c:pt>
              </c:strCache>
            </c:strRef>
          </c:cat>
          <c:val>
            <c:numRef>
              <c:f>Sheet1!$C$2:$C$5</c:f>
              <c:numCache>
                <c:formatCode>General</c:formatCode>
                <c:ptCount val="4"/>
                <c:pt idx="0">
                  <c:v>86</c:v>
                </c:pt>
                <c:pt idx="1">
                  <c:v>90</c:v>
                </c:pt>
                <c:pt idx="2">
                  <c:v>89</c:v>
                </c:pt>
                <c:pt idx="3">
                  <c:v>78</c:v>
                </c:pt>
              </c:numCache>
            </c:numRef>
          </c:val>
          <c:extLst>
            <c:ext xmlns:c16="http://schemas.microsoft.com/office/drawing/2014/chart" uri="{C3380CC4-5D6E-409C-BE32-E72D297353CC}">
              <c16:uniqueId val="{00000001-7CAE-45A5-B04E-40EC30E30C74}"/>
            </c:ext>
          </c:extLst>
        </c:ser>
        <c:ser>
          <c:idx val="2"/>
          <c:order val="2"/>
          <c:tx>
            <c:strRef>
              <c:f>Sheet1!$D$1</c:f>
              <c:strCache>
                <c:ptCount val="1"/>
                <c:pt idx="0">
                  <c:v>Peningkatan</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Pengetahuan tentang Media Interaktif</c:v>
                </c:pt>
                <c:pt idx="1">
                  <c:v>Cara Membuat Media Interaktif</c:v>
                </c:pt>
                <c:pt idx="2">
                  <c:v>Mempresentasikan Media Interaktif</c:v>
                </c:pt>
                <c:pt idx="3">
                  <c:v>Mengevaluasi Hhasil Belajar Interaktif</c:v>
                </c:pt>
              </c:strCache>
            </c:strRef>
          </c:cat>
          <c:val>
            <c:numRef>
              <c:f>Sheet1!$D$2:$D$5</c:f>
              <c:numCache>
                <c:formatCode>General</c:formatCode>
                <c:ptCount val="4"/>
                <c:pt idx="0">
                  <c:v>31</c:v>
                </c:pt>
                <c:pt idx="1">
                  <c:v>25</c:v>
                </c:pt>
                <c:pt idx="2">
                  <c:v>25</c:v>
                </c:pt>
                <c:pt idx="3">
                  <c:v>34</c:v>
                </c:pt>
              </c:numCache>
            </c:numRef>
          </c:val>
          <c:extLst>
            <c:ext xmlns:c16="http://schemas.microsoft.com/office/drawing/2014/chart" uri="{C3380CC4-5D6E-409C-BE32-E72D297353CC}">
              <c16:uniqueId val="{00000002-7CAE-45A5-B04E-40EC30E30C74}"/>
            </c:ext>
          </c:extLst>
        </c:ser>
        <c:dLbls>
          <c:dLblPos val="outEnd"/>
          <c:showLegendKey val="0"/>
          <c:showVal val="1"/>
          <c:showCatName val="0"/>
          <c:showSerName val="0"/>
          <c:showPercent val="0"/>
          <c:showBubbleSize val="0"/>
        </c:dLbls>
        <c:gapWidth val="444"/>
        <c:overlap val="-90"/>
        <c:axId val="729869752"/>
        <c:axId val="729867456"/>
      </c:barChart>
      <c:catAx>
        <c:axId val="7298697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729867456"/>
        <c:crosses val="autoZero"/>
        <c:auto val="1"/>
        <c:lblAlgn val="ctr"/>
        <c:lblOffset val="100"/>
        <c:noMultiLvlLbl val="0"/>
      </c:catAx>
      <c:valAx>
        <c:axId val="729867456"/>
        <c:scaling>
          <c:orientation val="minMax"/>
        </c:scaling>
        <c:delete val="1"/>
        <c:axPos val="l"/>
        <c:numFmt formatCode="General" sourceLinked="1"/>
        <c:majorTickMark val="none"/>
        <c:minorTickMark val="none"/>
        <c:tickLblPos val="nextTo"/>
        <c:crossAx val="7298697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Nur18</b:Tag>
    <b:SourceType>JournalArticle</b:SourceType>
    <b:Guid>{894FA0B1-BE2A-443D-AD93-700B34BAB55A}</b:Guid>
    <b:Title>Pelatihan Analisis Butir Soal Berbasis Komputerisasi pada Guru SD</b:Title>
    <b:JournalName>Matappa: Jurnal Pengabdian Kepada Masyarakat Vol. 1 No. 1</b:JournalName>
    <b:Year>2018</b:Year>
    <b:Pages>6</b:Pages>
    <b:Author>
      <b:Author>
        <b:NameList>
          <b:Person>
            <b:Last>Nur</b:Last>
            <b:Middle>Saparuddin</b:Middle>
            <b:First>Andi</b:First>
          </b:Person>
          <b:Person>
            <b:Last>Palobo</b:Last>
            <b:First>Markus</b:First>
          </b:Person>
        </b:NameList>
      </b:Author>
    </b:Author>
    <b:RefOrder>3</b:RefOrder>
  </b:Source>
  <b:Source>
    <b:Tag>Zul17</b:Tag>
    <b:SourceType>JournalArticle</b:SourceType>
    <b:Guid>{1F033F63-C2B8-4797-8662-64146746EC13}</b:Guid>
    <b:Title>Pelatihan dan Bimbingan Pembuatan Karya Tulis Ilmiaha Berbasis Penelitian Tindakan Kelas (PTK) di SD Muhammadiyah 1 Tarakan</b:Title>
    <b:JournalName>Jurnal Pengabdian Mayarakat Borneo Vol. 1 No. 1</b:JournalName>
    <b:Year>2017</b:Year>
    <b:Pages>41</b:Pages>
    <b:Author>
      <b:Author>
        <b:NameList>
          <b:Person>
            <b:First>Zulfadli</b:First>
          </b:Person>
          <b:Person>
            <b:First>Ferryansyah</b:First>
          </b:Person>
        </b:NameList>
      </b:Author>
    </b:Author>
    <b:RefOrder>4</b:RefOrder>
  </b:Source>
  <b:Source>
    <b:Tag>Mul09</b:Tag>
    <b:SourceType>Book</b:SourceType>
    <b:Guid>{EA89FBBF-0A2C-4843-8C9F-AC804D00D27B}</b:Guid>
    <b:Title>Penelitian Tindakan Sekolah</b:Title>
    <b:Year>2009</b:Year>
    <b:Author>
      <b:Author>
        <b:NameList>
          <b:Person>
            <b:Last>Mulyasa</b:Last>
            <b:Middle>E</b:Middle>
            <b:First>H</b:First>
          </b:Person>
        </b:NameList>
      </b:Author>
    </b:Author>
    <b:City>Bandung</b:City>
    <b:Publisher>Remaja Rosda Karya</b:Publisher>
    <b:RefOrder>5</b:RefOrder>
  </b:Source>
  <b:Source>
    <b:Tag>Wid14</b:Tag>
    <b:SourceType>ConferenceProceedings</b:SourceType>
    <b:Guid>{177A0198-041D-4F18-ACB0-8BC4D5EB0153}</b:Guid>
    <b:Title>Peningkatan Kompetensi Guru Profesional Berbasis Penulisan Artikel Hasil PTK bagi Guru Anggota PGRI di Kabupaten Purworejo</b:Title>
    <b:Year>2014</b:Year>
    <b:City>Semarang</b:City>
    <b:Publisher>SBN: 978-602-0960-54-8</b:Publisher>
    <b:Pages>101</b:Pages>
    <b:ConferenceName>Seminar Nasional Hasil Pengabdian Lembaga Penelitian dan Pengabdian Kepada Masyarakat Universitas PGRI Semarang</b:ConferenceName>
    <b:Author>
      <b:Author>
        <b:NameList>
          <b:Person>
            <b:Last>Widodo</b:Last>
            <b:First>Suwarno </b:First>
          </b:Person>
          <b:Person>
            <b:First>Supardi</b:First>
          </b:Person>
          <b:Person>
            <b:First>Suyoto</b:First>
          </b:Person>
          <b:Person>
            <b:Last>Wismanto</b:Last>
            <b:First>Agus </b:First>
          </b:Person>
        </b:NameList>
      </b:Author>
    </b:Author>
    <b:RefOrder>6</b:RefOrder>
  </b:Source>
  <b:Source>
    <b:Tag>Sis07</b:Tag>
    <b:SourceType>Book</b:SourceType>
    <b:Guid>{4BA62395-C6CA-452F-91CD-A83415ED27DC}</b:Guid>
    <b:Title>Ilmu Pendidikan</b:Title>
    <b:Year>2007</b:Year>
    <b:City>Yogyakarta</b:City>
    <b:Publisher>UNY Press</b:Publisher>
    <b:Author>
      <b:Author>
        <b:NameList>
          <b:Person>
            <b:Last>Siswoyo</b:Last>
            <b:First>Dwi </b:First>
          </b:Person>
        </b:NameList>
      </b:Author>
    </b:Author>
    <b:RefOrder>7</b:RefOrder>
  </b:Source>
  <b:Source>
    <b:Tag>Yan161</b:Tag>
    <b:SourceType>JournalArticle</b:SourceType>
    <b:Guid>{D3B888ED-6480-4EB6-983A-3F04CFF22883}</b:Guid>
    <b:Title>Pemberdayaan Masyarakat Tani melalui Pengembangan Produk Olahan Ikan di Nagari Tarung-tarung, Kecamatan Rao, Kabupaten Pasaman, Sumatera Barat</b:Title>
    <b:Year>2016</b:Year>
    <b:JournalName>Jurnal Agrokreatif Vol. 2 No. 2</b:JournalName>
    <b:Pages>75</b:Pages>
    <b:Author>
      <b:Author>
        <b:NameList>
          <b:Person>
            <b:Last>Yanti</b:Last>
            <b:First>Delvi </b:First>
          </b:Person>
          <b:Person>
            <b:Last>Permata</b:Last>
            <b:Middle>Andika</b:Middle>
            <b:First>Deivy</b:First>
          </b:Person>
        </b:NameList>
      </b:Author>
    </b:Author>
    <b:RefOrder>8</b:RefOrder>
  </b:Source>
  <b:Source>
    <b:Tag>Nas05</b:Tag>
    <b:SourceType>Book</b:SourceType>
    <b:Guid>{03F87E6B-CBC0-4D33-A362-366BCA8EA6F7}</b:Guid>
    <b:Title>Metode Penelitian</b:Title>
    <b:Year>2005</b:Year>
    <b:City>Jakarta</b:City>
    <b:Publisher>Ghalia Indonesia</b:Publisher>
    <b:Author>
      <b:Author>
        <b:NameList>
          <b:Person>
            <b:Last>Nasir</b:Last>
            <b:First>M</b:First>
          </b:Person>
        </b:NameList>
      </b:Author>
    </b:Author>
    <b:RefOrder>9</b:RefOrder>
  </b:Source>
  <b:Source>
    <b:Tag>Mar173</b:Tag>
    <b:SourceType>JournalArticle</b:SourceType>
    <b:Guid>{42E1B593-6109-485E-B485-56E702CF7558}</b:Guid>
    <b:Title>Bimbingan Kelompok Untuk Meningkatkan Pemahaman Kekerasan Seksual Untuk Peserta Didik Sekolah Menengah Pertama Di Kecamatan Bantar Gebang</b:Title>
    <b:Year>2017</b:Year>
    <b:Author>
      <b:Author>
        <b:NameList>
          <b:Person>
            <b:Last>Marjo</b:Last>
            <b:Middle>Happy</b:Middle>
            <b:First>Karlina</b:First>
          </b:Person>
          <b:Person>
            <b:Last>Cahyawulan</b:Last>
            <b:First>Wening</b:First>
          </b:Person>
          <b:Person>
            <b:Last>Fitriyani</b:Last>
            <b:First>Hilma</b:First>
          </b:Person>
        </b:NameList>
      </b:Author>
    </b:Author>
    <b:JournalName> Jurnal Sarwahita Vol. 14 No. 02</b:JournalName>
    <b:Pages>95</b:Pages>
    <b:RefOrder>10</b:RefOrder>
  </b:Source>
  <b:Source>
    <b:Tag>Nur172</b:Tag>
    <b:SourceType>JournalArticle</b:SourceType>
    <b:Guid>{818506ED-6336-471B-89EF-67BB22DC099F}</b:Guid>
    <b:Title>Pemanfaatan Obat-Obat Tradisional Dalam Mencegah Dan Mengobati Penyakit Typhus Sebagai Upaya Peningkatan Hidup Sehat Pada Masyarakat Pagesangan Barat Mataram</b:Title>
    <b:JournalName>Jurnal Sarwahita Vol. 14 No. 02</b:JournalName>
    <b:Year>2017</b:Year>
    <b:Pages>118</b:Pages>
    <b:Author>
      <b:Author>
        <b:NameList>
          <b:Person>
            <b:Last>Nurjayadi</b:Last>
            <b:First>Muktiningsih </b:First>
          </b:Person>
          <b:Person>
            <b:Last>Saraswati</b:Last>
            <b:Middle>Ayu</b:Middle>
            <b:First>Listya </b:First>
          </b:Person>
        </b:NameList>
      </b:Author>
    </b:Author>
    <b:RefOrder>11</b:RefOrder>
  </b:Source>
  <b:Source>
    <b:Tag>Hil161</b:Tag>
    <b:SourceType>JournalArticle</b:SourceType>
    <b:Guid>{133593E3-2890-47DE-822C-4FCE2A581121}</b:Guid>
    <b:Title>Efektivitas Penggunaan Media Gambar Dalam Pembelajaran Bahasa Arab</b:Title>
    <b:JournalName>Lantanida Journal, Vol. 4 No. 2</b:JournalName>
    <b:Year>2016</b:Year>
    <b:Pages>128</b:Pages>
    <b:Author>
      <b:Author>
        <b:NameList>
          <b:Person>
            <b:Last>Hilmi</b:Last>
          </b:Person>
        </b:NameList>
      </b:Author>
    </b:Author>
    <b:RefOrder>1</b:RefOrder>
  </b:Source>
  <b:Source>
    <b:Tag>Has16</b:Tag>
    <b:SourceType>JournalArticle</b:SourceType>
    <b:Guid>{6A715EC7-44B7-4D83-9AB7-E52AC80E1FB2}</b:Guid>
    <b:Title>Penggunaan Media Audio Visual Terhadap Ketuntasanbelajar Ips Materi Perkembangan Teknologi Produksi, Komunikasi, dan Transportasi Pada Siswa Kelas Iv Sd Negeri 20 Banda Aceh</b:Title>
    <b:JournalName>Jurnal Pesona Dasar Vol. 3 No.4, </b:JournalName>
    <b:Year>2016</b:Year>
    <b:Pages>23</b:Pages>
    <b:Author>
      <b:Author>
        <b:NameList>
          <b:Person>
            <b:Last>Hasan</b:Last>
            <b:First>Hasmiana</b:First>
          </b:Person>
        </b:NameList>
      </b:Author>
    </b:Author>
    <b:RefOrder>2</b:RefOrder>
  </b:Source>
</b:Sources>
</file>

<file path=customXml/itemProps1.xml><?xml version="1.0" encoding="utf-8"?>
<ds:datastoreItem xmlns:ds="http://schemas.openxmlformats.org/officeDocument/2006/customXml" ds:itemID="{DCDC7BCD-8406-4547-BBA2-75FC20A0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7</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22411</CharactersWithSpaces>
  <SharedDoc>false</SharedDoc>
  <HLinks>
    <vt:vector size="12" baseType="variant">
      <vt:variant>
        <vt:i4>2031699</vt:i4>
      </vt:variant>
      <vt:variant>
        <vt:i4>3</vt:i4>
      </vt:variant>
      <vt:variant>
        <vt:i4>0</vt:i4>
      </vt:variant>
      <vt:variant>
        <vt:i4>5</vt:i4>
      </vt:variant>
      <vt:variant>
        <vt:lpwstr>http://journal.stkip-andi-matappa.ac.id/index.php/matappa</vt:lpwstr>
      </vt:variant>
      <vt:variant>
        <vt:lpwstr/>
      </vt:variant>
      <vt:variant>
        <vt:i4>2752593</vt:i4>
      </vt:variant>
      <vt:variant>
        <vt:i4>0</vt:i4>
      </vt:variant>
      <vt:variant>
        <vt:i4>0</vt:i4>
      </vt:variant>
      <vt:variant>
        <vt:i4>5</vt:i4>
      </vt:variant>
      <vt:variant>
        <vt:lpwstr>mailto:adi@unmus.ac.id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 Adi Sumarsono  inc.Tbk</cp:lastModifiedBy>
  <cp:revision>179</cp:revision>
  <dcterms:created xsi:type="dcterms:W3CDTF">2019-03-24T01:48:00Z</dcterms:created>
  <dcterms:modified xsi:type="dcterms:W3CDTF">2019-03-29T13:10:00Z</dcterms:modified>
</cp:coreProperties>
</file>