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2FED1" w14:textId="6DC2A2D9" w:rsidR="00BD62A4" w:rsidRDefault="00354A5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0E1EF829" wp14:editId="174DB24D">
                <wp:simplePos x="0" y="0"/>
                <wp:positionH relativeFrom="column">
                  <wp:posOffset>819439</wp:posOffset>
                </wp:positionH>
                <wp:positionV relativeFrom="paragraph">
                  <wp:posOffset>-60671</wp:posOffset>
                </wp:positionV>
                <wp:extent cx="5042535" cy="847725"/>
                <wp:effectExtent l="0" t="0"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CC335" w14:textId="77777777" w:rsidR="00354A50" w:rsidRPr="00781475" w:rsidRDefault="00354A50" w:rsidP="00354A50">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7F49B7AB" w14:textId="77777777" w:rsidR="00354A50" w:rsidRPr="00781475" w:rsidRDefault="00354A50" w:rsidP="00354A50">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w:t>
                            </w:r>
                            <w:r>
                              <w:rPr>
                                <w:rFonts w:ascii="Times New Roman" w:hAnsi="Times New Roman"/>
                                <w:sz w:val="20"/>
                                <w:lang w:val="en-US"/>
                              </w:rPr>
                              <w:t>2</w:t>
                            </w:r>
                            <w:r w:rsidRPr="00781475">
                              <w:rPr>
                                <w:rFonts w:ascii="Times New Roman" w:hAnsi="Times New Roman"/>
                                <w:sz w:val="20"/>
                                <w:lang w:val="id-ID"/>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1</w:t>
                            </w:r>
                            <w:r>
                              <w:rPr>
                                <w:rFonts w:ascii="Times New Roman" w:hAnsi="Times New Roman"/>
                                <w:sz w:val="20"/>
                                <w:lang w:val="id-ID"/>
                              </w:rPr>
                              <w:t xml:space="preserve">  </w:t>
                            </w:r>
                            <w:r>
                              <w:rPr>
                                <w:rFonts w:ascii="Times New Roman" w:hAnsi="Times New Roman"/>
                                <w:sz w:val="20"/>
                                <w:lang w:val="en-US"/>
                              </w:rPr>
                              <w:t xml:space="preserve">April </w:t>
                            </w:r>
                            <w:r>
                              <w:rPr>
                                <w:rFonts w:ascii="Times New Roman" w:hAnsi="Times New Roman"/>
                                <w:sz w:val="20"/>
                                <w:lang w:val="id-ID"/>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01-08</w:t>
                            </w:r>
                            <w:r w:rsidRPr="00781475">
                              <w:rPr>
                                <w:rFonts w:ascii="Times New Roman" w:hAnsi="Times New Roman"/>
                                <w:sz w:val="20"/>
                              </w:rPr>
                              <w:t xml:space="preserve"> </w:t>
                            </w:r>
                          </w:p>
                          <w:p w14:paraId="4A181F38" w14:textId="77777777" w:rsidR="00354A50" w:rsidRPr="00781475" w:rsidRDefault="00354A50" w:rsidP="00354A50">
                            <w:pPr>
                              <w:spacing w:after="0"/>
                              <w:jc w:val="right"/>
                              <w:rPr>
                                <w:rFonts w:ascii="Times New Roman" w:hAnsi="Times New Roman"/>
                                <w:sz w:val="20"/>
                                <w:szCs w:val="20"/>
                              </w:rPr>
                            </w:pPr>
                            <w:r>
                              <w:rPr>
                                <w:rFonts w:ascii="Times New Roman" w:hAnsi="Times New Roman"/>
                                <w:sz w:val="20"/>
                                <w:szCs w:val="20"/>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1A728A2D" w14:textId="7CD8753D" w:rsidR="00354A50" w:rsidRPr="00781475" w:rsidRDefault="00354A50" w:rsidP="00354A50">
                            <w:pPr>
                              <w:jc w:val="right"/>
                              <w:rPr>
                                <w:rFonts w:ascii="Times New Roman" w:hAnsi="Times New Roman"/>
                                <w:color w:val="000000"/>
                                <w:sz w:val="18"/>
                                <w:szCs w:val="16"/>
                              </w:rPr>
                            </w:pPr>
                            <w:r w:rsidRPr="00781475">
                              <w:rPr>
                                <w:rFonts w:ascii="Times New Roman" w:hAnsi="Times New Roman"/>
                                <w:b/>
                                <w:color w:val="000000"/>
                                <w:sz w:val="18"/>
                                <w:szCs w:val="16"/>
                              </w:rPr>
                              <w:t>(</w:t>
                            </w:r>
                            <w:proofErr w:type="spellStart"/>
                            <w:r w:rsidRPr="00781475">
                              <w:rPr>
                                <w:rFonts w:ascii="Times New Roman" w:hAnsi="Times New Roman"/>
                                <w:b/>
                                <w:i/>
                                <w:color w:val="000000"/>
                                <w:sz w:val="18"/>
                                <w:szCs w:val="16"/>
                              </w:rPr>
                              <w:t>Diterima</w:t>
                            </w:r>
                            <w:proofErr w:type="spellEnd"/>
                            <w:r>
                              <w:rPr>
                                <w:rFonts w:ascii="Times New Roman" w:hAnsi="Times New Roman"/>
                                <w:color w:val="000000"/>
                                <w:sz w:val="18"/>
                                <w:szCs w:val="16"/>
                              </w:rPr>
                              <w:t>: 0</w:t>
                            </w:r>
                            <w:r w:rsidR="009F1913">
                              <w:rPr>
                                <w:rFonts w:ascii="Times New Roman" w:hAnsi="Times New Roman"/>
                                <w:color w:val="000000"/>
                                <w:sz w:val="18"/>
                                <w:szCs w:val="16"/>
                              </w:rPr>
                              <w:t>7</w:t>
                            </w:r>
                            <w:r>
                              <w:rPr>
                                <w:rFonts w:ascii="Times New Roman" w:hAnsi="Times New Roman"/>
                                <w:color w:val="000000"/>
                                <w:sz w:val="18"/>
                                <w:szCs w:val="16"/>
                              </w:rPr>
                              <w:t>-01-2026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 xml:space="preserve">di </w:t>
                            </w:r>
                            <w:proofErr w:type="spellStart"/>
                            <w:r w:rsidRPr="00781475">
                              <w:rPr>
                                <w:rFonts w:ascii="Times New Roman" w:hAnsi="Times New Roman"/>
                                <w:b/>
                                <w:i/>
                                <w:color w:val="000000"/>
                                <w:sz w:val="18"/>
                                <w:szCs w:val="16"/>
                              </w:rPr>
                              <w:t>revisi</w:t>
                            </w:r>
                            <w:proofErr w:type="spellEnd"/>
                            <w:r w:rsidRPr="00781475">
                              <w:rPr>
                                <w:rFonts w:ascii="Times New Roman" w:hAnsi="Times New Roman"/>
                                <w:b/>
                                <w:i/>
                                <w:color w:val="000000"/>
                                <w:sz w:val="18"/>
                                <w:szCs w:val="16"/>
                              </w:rPr>
                              <w:t>:</w:t>
                            </w:r>
                            <w:r>
                              <w:rPr>
                                <w:rFonts w:ascii="Times New Roman" w:hAnsi="Times New Roman"/>
                                <w:color w:val="000000"/>
                                <w:sz w:val="18"/>
                                <w:szCs w:val="16"/>
                              </w:rPr>
                              <w:t xml:space="preserve"> 20-02-2026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29-04-2026</w:t>
                            </w:r>
                            <w:r w:rsidRPr="00781475">
                              <w:rPr>
                                <w:rFonts w:ascii="Times New Roman" w:hAnsi="Times New Roman"/>
                                <w:color w:val="000000"/>
                                <w:sz w:val="18"/>
                                <w:szCs w:val="16"/>
                              </w:rPr>
                              <w:t>)</w:t>
                            </w:r>
                          </w:p>
                          <w:p w14:paraId="372BAA3A" w14:textId="77777777" w:rsidR="00354A50" w:rsidRPr="00B10BA0" w:rsidRDefault="00354A50" w:rsidP="00354A50">
                            <w:pPr>
                              <w:jc w:val="center"/>
                              <w:rPr>
                                <w:rFonts w:ascii="Times New Roman" w:hAnsi="Times New Roman"/>
                              </w:rPr>
                            </w:pPr>
                          </w:p>
                          <w:p w14:paraId="212E50A8" w14:textId="77777777" w:rsidR="00354A50" w:rsidRPr="000A2D4B" w:rsidRDefault="00354A50" w:rsidP="00354A50">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1EF829" id="_x0000_t202" coordsize="21600,21600" o:spt="202" path="m,l,21600r21600,l21600,xe">
                <v:stroke joinstyle="miter"/>
                <v:path gradientshapeok="t" o:connecttype="rect"/>
              </v:shapetype>
              <v:shape id="Text Box 2" o:spid="_x0000_s1026" type="#_x0000_t202" style="position:absolute;margin-left:64.5pt;margin-top:-4.8pt;width:397.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" stroked="f">
                <v:textbox>
                  <w:txbxContent>
                    <w:p w14:paraId="7B2CC335" w14:textId="77777777" w:rsidR="00354A50" w:rsidRPr="00781475" w:rsidRDefault="00354A50" w:rsidP="00354A50">
                      <w:pPr>
                        <w:pStyle w:val="Header"/>
                        <w:jc w:val="right"/>
                        <w:rPr>
                          <w:rFonts w:ascii="Arial" w:hAnsi="Arial" w:cs="Arial"/>
                          <w:b/>
                          <w:lang w:val="id-ID"/>
                        </w:rPr>
                      </w:pPr>
                      <w:r>
                        <w:rPr>
                          <w:rFonts w:ascii="Arial" w:hAnsi="Arial" w:cs="Arial"/>
                          <w:b/>
                          <w:lang w:val="id-ID"/>
                        </w:rPr>
                        <w:t xml:space="preserve">Jurnal </w:t>
                      </w:r>
                      <w:r>
                        <w:rPr>
                          <w:rFonts w:ascii="Arial" w:hAnsi="Arial" w:cs="Arial"/>
                          <w:b/>
                          <w:lang w:val="en-ID"/>
                        </w:rPr>
                        <w:t xml:space="preserve">Penelitian Pendidikan &amp; </w:t>
                      </w:r>
                      <w:proofErr w:type="spellStart"/>
                      <w:r>
                        <w:rPr>
                          <w:rFonts w:ascii="Arial" w:hAnsi="Arial" w:cs="Arial"/>
                          <w:b/>
                          <w:lang w:val="en-ID"/>
                        </w:rPr>
                        <w:t>Bimbingan</w:t>
                      </w:r>
                      <w:proofErr w:type="spellEnd"/>
                      <w:r>
                        <w:rPr>
                          <w:rFonts w:ascii="Arial" w:hAnsi="Arial" w:cs="Arial"/>
                          <w:b/>
                          <w:lang w:val="en-ID"/>
                        </w:rPr>
                        <w:t xml:space="preserve"> </w:t>
                      </w:r>
                      <w:r>
                        <w:rPr>
                          <w:rFonts w:ascii="Arial" w:hAnsi="Arial" w:cs="Arial"/>
                          <w:b/>
                          <w:lang w:val="id-ID"/>
                        </w:rPr>
                        <w:t>Konseling</w:t>
                      </w:r>
                    </w:p>
                    <w:p w14:paraId="7F49B7AB" w14:textId="77777777" w:rsidR="00354A50" w:rsidRPr="00781475" w:rsidRDefault="00354A50" w:rsidP="00354A50">
                      <w:pPr>
                        <w:pStyle w:val="Header"/>
                        <w:jc w:val="right"/>
                        <w:rPr>
                          <w:rFonts w:ascii="Times New Roman" w:hAnsi="Times New Roman"/>
                          <w:sz w:val="20"/>
                          <w:lang w:val="id-ID"/>
                        </w:rPr>
                      </w:pPr>
                      <w:r w:rsidRPr="00781475">
                        <w:rPr>
                          <w:rFonts w:ascii="Times New Roman" w:hAnsi="Times New Roman"/>
                          <w:sz w:val="20"/>
                        </w:rPr>
                        <w:t>Volume</w:t>
                      </w:r>
                      <w:r w:rsidRPr="00781475">
                        <w:rPr>
                          <w:rFonts w:ascii="Times New Roman" w:hAnsi="Times New Roman"/>
                          <w:sz w:val="20"/>
                          <w:lang w:val="id-ID"/>
                        </w:rPr>
                        <w:t xml:space="preserve"> </w:t>
                      </w:r>
                      <w:r>
                        <w:rPr>
                          <w:rFonts w:ascii="Times New Roman" w:hAnsi="Times New Roman"/>
                          <w:sz w:val="20"/>
                          <w:lang w:val="en-US"/>
                        </w:rPr>
                        <w:t>2</w:t>
                      </w:r>
                      <w:r w:rsidRPr="00781475">
                        <w:rPr>
                          <w:rFonts w:ascii="Times New Roman" w:hAnsi="Times New Roman"/>
                          <w:sz w:val="20"/>
                          <w:lang w:val="id-ID"/>
                        </w:rPr>
                        <w:t xml:space="preserve"> </w:t>
                      </w:r>
                      <w:proofErr w:type="spellStart"/>
                      <w:r w:rsidRPr="00781475">
                        <w:rPr>
                          <w:rFonts w:ascii="Times New Roman" w:hAnsi="Times New Roman"/>
                          <w:sz w:val="20"/>
                        </w:rPr>
                        <w:t>Nomor</w:t>
                      </w:r>
                      <w:proofErr w:type="spellEnd"/>
                      <w:r w:rsidRPr="00781475">
                        <w:rPr>
                          <w:rFonts w:ascii="Times New Roman" w:hAnsi="Times New Roman"/>
                          <w:sz w:val="20"/>
                        </w:rPr>
                        <w:t xml:space="preserve"> </w:t>
                      </w:r>
                      <w:r>
                        <w:rPr>
                          <w:rFonts w:ascii="Times New Roman" w:hAnsi="Times New Roman"/>
                          <w:sz w:val="20"/>
                          <w:lang w:val="en-US"/>
                        </w:rPr>
                        <w:t>1</w:t>
                      </w:r>
                      <w:r>
                        <w:rPr>
                          <w:rFonts w:ascii="Times New Roman" w:hAnsi="Times New Roman"/>
                          <w:sz w:val="20"/>
                          <w:lang w:val="id-ID"/>
                        </w:rPr>
                        <w:t xml:space="preserve">  </w:t>
                      </w:r>
                      <w:r>
                        <w:rPr>
                          <w:rFonts w:ascii="Times New Roman" w:hAnsi="Times New Roman"/>
                          <w:sz w:val="20"/>
                          <w:lang w:val="en-US"/>
                        </w:rPr>
                        <w:t xml:space="preserve">April </w:t>
                      </w:r>
                      <w:r>
                        <w:rPr>
                          <w:rFonts w:ascii="Times New Roman" w:hAnsi="Times New Roman"/>
                          <w:sz w:val="20"/>
                          <w:lang w:val="id-ID"/>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01-08</w:t>
                      </w:r>
                      <w:r w:rsidRPr="00781475">
                        <w:rPr>
                          <w:rFonts w:ascii="Times New Roman" w:hAnsi="Times New Roman"/>
                          <w:sz w:val="20"/>
                        </w:rPr>
                        <w:t xml:space="preserve"> </w:t>
                      </w:r>
                    </w:p>
                    <w:p w14:paraId="4A181F38" w14:textId="77777777" w:rsidR="00354A50" w:rsidRPr="00781475" w:rsidRDefault="00354A50" w:rsidP="00354A50">
                      <w:pPr>
                        <w:spacing w:after="0"/>
                        <w:jc w:val="right"/>
                        <w:rPr>
                          <w:rFonts w:ascii="Times New Roman" w:hAnsi="Times New Roman"/>
                          <w:sz w:val="20"/>
                          <w:szCs w:val="20"/>
                        </w:rPr>
                      </w:pPr>
                      <w:r>
                        <w:rPr>
                          <w:rFonts w:ascii="Times New Roman" w:hAnsi="Times New Roman"/>
                          <w:sz w:val="20"/>
                          <w:szCs w:val="20"/>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1A728A2D" w14:textId="7CD8753D" w:rsidR="00354A50" w:rsidRPr="00781475" w:rsidRDefault="00354A50" w:rsidP="00354A50">
                      <w:pPr>
                        <w:jc w:val="right"/>
                        <w:rPr>
                          <w:rFonts w:ascii="Times New Roman" w:hAnsi="Times New Roman"/>
                          <w:color w:val="000000"/>
                          <w:sz w:val="18"/>
                          <w:szCs w:val="16"/>
                        </w:rPr>
                      </w:pPr>
                      <w:r w:rsidRPr="00781475">
                        <w:rPr>
                          <w:rFonts w:ascii="Times New Roman" w:hAnsi="Times New Roman"/>
                          <w:b/>
                          <w:color w:val="000000"/>
                          <w:sz w:val="18"/>
                          <w:szCs w:val="16"/>
                        </w:rPr>
                        <w:t>(</w:t>
                      </w:r>
                      <w:proofErr w:type="spellStart"/>
                      <w:r w:rsidRPr="00781475">
                        <w:rPr>
                          <w:rFonts w:ascii="Times New Roman" w:hAnsi="Times New Roman"/>
                          <w:b/>
                          <w:i/>
                          <w:color w:val="000000"/>
                          <w:sz w:val="18"/>
                          <w:szCs w:val="16"/>
                        </w:rPr>
                        <w:t>Diterima</w:t>
                      </w:r>
                      <w:proofErr w:type="spellEnd"/>
                      <w:r>
                        <w:rPr>
                          <w:rFonts w:ascii="Times New Roman" w:hAnsi="Times New Roman"/>
                          <w:color w:val="000000"/>
                          <w:sz w:val="18"/>
                          <w:szCs w:val="16"/>
                        </w:rPr>
                        <w:t>: 0</w:t>
                      </w:r>
                      <w:r w:rsidR="009F1913">
                        <w:rPr>
                          <w:rFonts w:ascii="Times New Roman" w:hAnsi="Times New Roman"/>
                          <w:color w:val="000000"/>
                          <w:sz w:val="18"/>
                          <w:szCs w:val="16"/>
                        </w:rPr>
                        <w:t>7</w:t>
                      </w:r>
                      <w:r>
                        <w:rPr>
                          <w:rFonts w:ascii="Times New Roman" w:hAnsi="Times New Roman"/>
                          <w:color w:val="000000"/>
                          <w:sz w:val="18"/>
                          <w:szCs w:val="16"/>
                        </w:rPr>
                        <w:t>-01-2026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 xml:space="preserve">di </w:t>
                      </w:r>
                      <w:proofErr w:type="spellStart"/>
                      <w:r w:rsidRPr="00781475">
                        <w:rPr>
                          <w:rFonts w:ascii="Times New Roman" w:hAnsi="Times New Roman"/>
                          <w:b/>
                          <w:i/>
                          <w:color w:val="000000"/>
                          <w:sz w:val="18"/>
                          <w:szCs w:val="16"/>
                        </w:rPr>
                        <w:t>revisi</w:t>
                      </w:r>
                      <w:proofErr w:type="spellEnd"/>
                      <w:r w:rsidRPr="00781475">
                        <w:rPr>
                          <w:rFonts w:ascii="Times New Roman" w:hAnsi="Times New Roman"/>
                          <w:b/>
                          <w:i/>
                          <w:color w:val="000000"/>
                          <w:sz w:val="18"/>
                          <w:szCs w:val="16"/>
                        </w:rPr>
                        <w:t>:</w:t>
                      </w:r>
                      <w:r>
                        <w:rPr>
                          <w:rFonts w:ascii="Times New Roman" w:hAnsi="Times New Roman"/>
                          <w:color w:val="000000"/>
                          <w:sz w:val="18"/>
                          <w:szCs w:val="16"/>
                        </w:rPr>
                        <w:t xml:space="preserve"> 20-02-2026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29-04-2026</w:t>
                      </w:r>
                      <w:r w:rsidRPr="00781475">
                        <w:rPr>
                          <w:rFonts w:ascii="Times New Roman" w:hAnsi="Times New Roman"/>
                          <w:color w:val="000000"/>
                          <w:sz w:val="18"/>
                          <w:szCs w:val="16"/>
                        </w:rPr>
                        <w:t>)</w:t>
                      </w:r>
                    </w:p>
                    <w:p w14:paraId="372BAA3A" w14:textId="77777777" w:rsidR="00354A50" w:rsidRPr="00B10BA0" w:rsidRDefault="00354A50" w:rsidP="00354A50">
                      <w:pPr>
                        <w:jc w:val="center"/>
                        <w:rPr>
                          <w:rFonts w:ascii="Times New Roman" w:hAnsi="Times New Roman"/>
                        </w:rPr>
                      </w:pPr>
                    </w:p>
                    <w:p w14:paraId="212E50A8" w14:textId="77777777" w:rsidR="00354A50" w:rsidRPr="000A2D4B" w:rsidRDefault="00354A50" w:rsidP="00354A50">
                      <w:pPr>
                        <w:rPr>
                          <w:rFonts w:ascii="Cambria" w:hAnsi="Cambria"/>
                        </w:rPr>
                      </w:pPr>
                    </w:p>
                  </w:txbxContent>
                </v:textbox>
              </v:shape>
            </w:pict>
          </mc:Fallback>
        </mc:AlternateContent>
      </w:r>
      <w:r>
        <w:rPr>
          <w:rFonts w:ascii="Times New Roman" w:hAnsi="Times New Roman" w:cs="Times New Roman"/>
          <w:noProof/>
          <w:sz w:val="24"/>
          <w:szCs w:val="24"/>
        </w:rPr>
        <w:drawing>
          <wp:anchor distT="0" distB="0" distL="114300" distR="114300" simplePos="0" relativeHeight="251658240" behindDoc="0" locked="0" layoutInCell="1" allowOverlap="1" wp14:anchorId="5522ECC6" wp14:editId="15B0CC8D">
            <wp:simplePos x="0" y="0"/>
            <wp:positionH relativeFrom="column">
              <wp:posOffset>86502</wp:posOffset>
            </wp:positionH>
            <wp:positionV relativeFrom="paragraph">
              <wp:posOffset>-1017</wp:posOffset>
            </wp:positionV>
            <wp:extent cx="1390650" cy="514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E40B0" w14:textId="7A7E09F6" w:rsidR="00354A50" w:rsidRPr="00354A50" w:rsidRDefault="00354A50" w:rsidP="00354A50">
      <w:pPr>
        <w:rPr>
          <w:rFonts w:ascii="Times New Roman" w:hAnsi="Times New Roman" w:cs="Times New Roman"/>
          <w:sz w:val="24"/>
          <w:szCs w:val="24"/>
        </w:rPr>
      </w:pPr>
    </w:p>
    <w:p w14:paraId="50511096" w14:textId="50F62BD3" w:rsidR="00354A50" w:rsidRDefault="00354A50" w:rsidP="00354A50">
      <w:pPr>
        <w:rPr>
          <w:rFonts w:ascii="Times New Roman" w:hAnsi="Times New Roman" w:cs="Times New Roman"/>
          <w:sz w:val="24"/>
          <w:szCs w:val="24"/>
        </w:rPr>
      </w:pPr>
    </w:p>
    <w:p w14:paraId="6F7AF8B2" w14:textId="1ECF5DF3" w:rsidR="00354A50" w:rsidRDefault="00DC1B5B" w:rsidP="00354A50">
      <w:pPr>
        <w:pStyle w:val="Heading1"/>
        <w:ind w:left="531" w:right="116"/>
        <w:jc w:val="center"/>
      </w:pPr>
      <w:r>
        <w:t>PENERAPAN</w:t>
      </w:r>
      <w:r>
        <w:rPr>
          <w:spacing w:val="-6"/>
        </w:rPr>
        <w:t xml:space="preserve"> </w:t>
      </w:r>
      <w:r>
        <w:t>TEKNIK</w:t>
      </w:r>
      <w:r>
        <w:rPr>
          <w:spacing w:val="-7"/>
        </w:rPr>
        <w:t xml:space="preserve"> </w:t>
      </w:r>
      <w:r>
        <w:rPr>
          <w:i/>
        </w:rPr>
        <w:t>SELF</w:t>
      </w:r>
      <w:r>
        <w:rPr>
          <w:i/>
          <w:spacing w:val="-9"/>
        </w:rPr>
        <w:t xml:space="preserve"> </w:t>
      </w:r>
      <w:r>
        <w:rPr>
          <w:i/>
        </w:rPr>
        <w:t>MANAGEMENT</w:t>
      </w:r>
      <w:r>
        <w:rPr>
          <w:i/>
          <w:spacing w:val="-8"/>
        </w:rPr>
        <w:t xml:space="preserve"> </w:t>
      </w:r>
      <w:r>
        <w:t>UNTUK</w:t>
      </w:r>
      <w:r>
        <w:rPr>
          <w:spacing w:val="-9"/>
          <w:lang w:val="en-US"/>
        </w:rPr>
        <w:t xml:space="preserve"> </w:t>
      </w:r>
      <w:r>
        <w:t>MENINGKATKAN KEDISIPLINAN BELAJAR SISWA DI SMAS SEMEN TONASA</w:t>
      </w:r>
    </w:p>
    <w:p w14:paraId="5BA3C191" w14:textId="77777777" w:rsidR="00354A50" w:rsidRDefault="00354A50" w:rsidP="00354A50">
      <w:pPr>
        <w:pStyle w:val="BodyText"/>
        <w:rPr>
          <w:b/>
          <w:sz w:val="24"/>
        </w:rPr>
      </w:pPr>
    </w:p>
    <w:p w14:paraId="3445D016" w14:textId="1453EFE6" w:rsidR="00354A50" w:rsidRPr="00354A50" w:rsidRDefault="00354A50" w:rsidP="00354A50">
      <w:pPr>
        <w:ind w:left="772" w:right="911"/>
        <w:jc w:val="center"/>
        <w:rPr>
          <w:rFonts w:ascii="Times New Roman" w:hAnsi="Times New Roman" w:cs="Times New Roman"/>
          <w:b/>
          <w:i/>
          <w:iCs/>
        </w:rPr>
      </w:pPr>
      <w:r w:rsidRPr="00354A50">
        <w:rPr>
          <w:rFonts w:ascii="Times New Roman" w:hAnsi="Times New Roman" w:cs="Times New Roman"/>
          <w:b/>
          <w:i/>
          <w:iCs/>
        </w:rPr>
        <w:t>Implementation</w:t>
      </w:r>
      <w:r w:rsidRPr="00354A50">
        <w:rPr>
          <w:rFonts w:ascii="Times New Roman" w:hAnsi="Times New Roman" w:cs="Times New Roman"/>
          <w:b/>
          <w:i/>
          <w:iCs/>
          <w:spacing w:val="-6"/>
        </w:rPr>
        <w:t xml:space="preserve"> </w:t>
      </w:r>
      <w:r w:rsidRPr="00354A50">
        <w:rPr>
          <w:rFonts w:ascii="Times New Roman" w:hAnsi="Times New Roman" w:cs="Times New Roman"/>
          <w:b/>
          <w:i/>
          <w:iCs/>
        </w:rPr>
        <w:t>Of</w:t>
      </w:r>
      <w:r w:rsidRPr="00354A50">
        <w:rPr>
          <w:rFonts w:ascii="Times New Roman" w:hAnsi="Times New Roman" w:cs="Times New Roman"/>
          <w:b/>
          <w:i/>
          <w:iCs/>
          <w:spacing w:val="-5"/>
        </w:rPr>
        <w:t xml:space="preserve"> </w:t>
      </w:r>
      <w:proofErr w:type="spellStart"/>
      <w:r w:rsidRPr="00354A50">
        <w:rPr>
          <w:rFonts w:ascii="Times New Roman" w:hAnsi="Times New Roman" w:cs="Times New Roman"/>
          <w:b/>
          <w:i/>
          <w:iCs/>
        </w:rPr>
        <w:t>Self</w:t>
      </w:r>
      <w:r w:rsidRPr="00354A50">
        <w:rPr>
          <w:rFonts w:ascii="Times New Roman" w:hAnsi="Times New Roman" w:cs="Times New Roman"/>
          <w:b/>
          <w:i/>
          <w:iCs/>
          <w:spacing w:val="-5"/>
        </w:rPr>
        <w:t xml:space="preserve"> </w:t>
      </w:r>
      <w:r w:rsidRPr="00354A50">
        <w:rPr>
          <w:rFonts w:ascii="Times New Roman" w:hAnsi="Times New Roman" w:cs="Times New Roman"/>
          <w:b/>
          <w:i/>
          <w:iCs/>
        </w:rPr>
        <w:t>Management</w:t>
      </w:r>
      <w:proofErr w:type="spellEnd"/>
      <w:r w:rsidRPr="00354A50">
        <w:rPr>
          <w:rFonts w:ascii="Times New Roman" w:hAnsi="Times New Roman" w:cs="Times New Roman"/>
          <w:b/>
          <w:i/>
          <w:iCs/>
          <w:spacing w:val="-5"/>
        </w:rPr>
        <w:t xml:space="preserve"> </w:t>
      </w:r>
      <w:r w:rsidRPr="00354A50">
        <w:rPr>
          <w:rFonts w:ascii="Times New Roman" w:hAnsi="Times New Roman" w:cs="Times New Roman"/>
          <w:b/>
          <w:i/>
          <w:iCs/>
        </w:rPr>
        <w:t>Techniques</w:t>
      </w:r>
      <w:r w:rsidRPr="00354A50">
        <w:rPr>
          <w:rFonts w:ascii="Times New Roman" w:hAnsi="Times New Roman" w:cs="Times New Roman"/>
          <w:b/>
          <w:i/>
          <w:iCs/>
          <w:spacing w:val="-5"/>
        </w:rPr>
        <w:t xml:space="preserve"> </w:t>
      </w:r>
      <w:proofErr w:type="gramStart"/>
      <w:r w:rsidRPr="00354A50">
        <w:rPr>
          <w:rFonts w:ascii="Times New Roman" w:hAnsi="Times New Roman" w:cs="Times New Roman"/>
          <w:b/>
          <w:i/>
          <w:iCs/>
        </w:rPr>
        <w:t>To</w:t>
      </w:r>
      <w:proofErr w:type="gramEnd"/>
      <w:r w:rsidRPr="00354A50">
        <w:rPr>
          <w:rFonts w:ascii="Times New Roman" w:hAnsi="Times New Roman" w:cs="Times New Roman"/>
          <w:b/>
          <w:i/>
          <w:iCs/>
          <w:spacing w:val="-3"/>
        </w:rPr>
        <w:t xml:space="preserve"> </w:t>
      </w:r>
      <w:r w:rsidRPr="00354A50">
        <w:rPr>
          <w:rFonts w:ascii="Times New Roman" w:hAnsi="Times New Roman" w:cs="Times New Roman"/>
          <w:b/>
          <w:i/>
          <w:iCs/>
        </w:rPr>
        <w:t>Improve</w:t>
      </w:r>
      <w:r w:rsidRPr="00354A50">
        <w:rPr>
          <w:rFonts w:ascii="Times New Roman" w:hAnsi="Times New Roman" w:cs="Times New Roman"/>
          <w:b/>
          <w:i/>
          <w:iCs/>
          <w:spacing w:val="-5"/>
        </w:rPr>
        <w:t xml:space="preserve"> </w:t>
      </w:r>
      <w:r w:rsidRPr="00354A50">
        <w:rPr>
          <w:rFonts w:ascii="Times New Roman" w:hAnsi="Times New Roman" w:cs="Times New Roman"/>
          <w:b/>
          <w:i/>
          <w:iCs/>
        </w:rPr>
        <w:t>Students</w:t>
      </w:r>
      <w:r>
        <w:rPr>
          <w:rFonts w:ascii="Times New Roman" w:hAnsi="Times New Roman" w:cs="Times New Roman"/>
          <w:b/>
          <w:i/>
          <w:iCs/>
        </w:rPr>
        <w:t xml:space="preserve"> </w:t>
      </w:r>
      <w:r w:rsidRPr="00354A50">
        <w:rPr>
          <w:rFonts w:ascii="Times New Roman" w:hAnsi="Times New Roman" w:cs="Times New Roman"/>
          <w:b/>
          <w:i/>
          <w:iCs/>
        </w:rPr>
        <w:t xml:space="preserve">Learning Discipline At </w:t>
      </w:r>
      <w:proofErr w:type="spellStart"/>
      <w:r w:rsidRPr="00354A50">
        <w:rPr>
          <w:rFonts w:ascii="Times New Roman" w:hAnsi="Times New Roman" w:cs="Times New Roman"/>
          <w:b/>
          <w:i/>
          <w:iCs/>
        </w:rPr>
        <w:t>Smas</w:t>
      </w:r>
      <w:proofErr w:type="spellEnd"/>
      <w:r w:rsidRPr="00354A50">
        <w:rPr>
          <w:rFonts w:ascii="Times New Roman" w:hAnsi="Times New Roman" w:cs="Times New Roman"/>
          <w:b/>
          <w:i/>
          <w:iCs/>
        </w:rPr>
        <w:t xml:space="preserve"> Semen </w:t>
      </w:r>
      <w:proofErr w:type="spellStart"/>
      <w:r w:rsidRPr="00354A50">
        <w:rPr>
          <w:rFonts w:ascii="Times New Roman" w:hAnsi="Times New Roman" w:cs="Times New Roman"/>
          <w:b/>
          <w:i/>
          <w:iCs/>
        </w:rPr>
        <w:t>Tonasa</w:t>
      </w:r>
      <w:proofErr w:type="spellEnd"/>
    </w:p>
    <w:p w14:paraId="754CB1DB" w14:textId="77777777" w:rsidR="00354A50" w:rsidRPr="00354A50" w:rsidRDefault="00354A50" w:rsidP="00354A50">
      <w:pPr>
        <w:pStyle w:val="BodyText"/>
        <w:spacing w:before="2"/>
        <w:rPr>
          <w:b/>
        </w:rPr>
      </w:pPr>
    </w:p>
    <w:p w14:paraId="1A5024E8" w14:textId="77777777" w:rsidR="00354A50" w:rsidRPr="00354A50" w:rsidRDefault="00354A50" w:rsidP="00354A50">
      <w:pPr>
        <w:spacing w:after="0" w:line="275" w:lineRule="exact"/>
        <w:ind w:left="424"/>
        <w:jc w:val="center"/>
        <w:rPr>
          <w:rFonts w:ascii="Times New Roman" w:hAnsi="Times New Roman" w:cs="Times New Roman"/>
          <w:b/>
        </w:rPr>
      </w:pPr>
      <w:r w:rsidRPr="00354A50">
        <w:rPr>
          <w:rFonts w:ascii="Times New Roman" w:hAnsi="Times New Roman" w:cs="Times New Roman"/>
          <w:b/>
        </w:rPr>
        <w:t>¹</w:t>
      </w:r>
      <w:r w:rsidRPr="00354A50">
        <w:rPr>
          <w:rFonts w:ascii="Times New Roman" w:hAnsi="Times New Roman" w:cs="Times New Roman"/>
          <w:b/>
          <w:spacing w:val="-6"/>
        </w:rPr>
        <w:t xml:space="preserve"> </w:t>
      </w:r>
      <w:r w:rsidRPr="00354A50">
        <w:rPr>
          <w:rFonts w:ascii="Times New Roman" w:hAnsi="Times New Roman" w:cs="Times New Roman"/>
          <w:b/>
        </w:rPr>
        <w:t>Mustika</w:t>
      </w:r>
      <w:r w:rsidRPr="00354A50">
        <w:rPr>
          <w:rFonts w:ascii="Times New Roman" w:hAnsi="Times New Roman" w:cs="Times New Roman"/>
          <w:b/>
          <w:spacing w:val="-4"/>
        </w:rPr>
        <w:t xml:space="preserve"> </w:t>
      </w:r>
      <w:proofErr w:type="spellStart"/>
      <w:r w:rsidRPr="00354A50">
        <w:rPr>
          <w:rFonts w:ascii="Times New Roman" w:hAnsi="Times New Roman" w:cs="Times New Roman"/>
          <w:b/>
        </w:rPr>
        <w:t>Rayahu</w:t>
      </w:r>
      <w:proofErr w:type="spellEnd"/>
      <w:r w:rsidRPr="00354A50">
        <w:rPr>
          <w:rFonts w:ascii="Times New Roman" w:hAnsi="Times New Roman" w:cs="Times New Roman"/>
          <w:b/>
        </w:rPr>
        <w:t>,</w:t>
      </w:r>
      <w:r w:rsidRPr="00354A50">
        <w:rPr>
          <w:rFonts w:ascii="Times New Roman" w:hAnsi="Times New Roman" w:cs="Times New Roman"/>
          <w:b/>
          <w:spacing w:val="-4"/>
        </w:rPr>
        <w:t xml:space="preserve"> </w:t>
      </w:r>
      <w:r w:rsidRPr="00354A50">
        <w:rPr>
          <w:rFonts w:ascii="Times New Roman" w:hAnsi="Times New Roman" w:cs="Times New Roman"/>
          <w:b/>
        </w:rPr>
        <w:t>²</w:t>
      </w:r>
      <w:r w:rsidRPr="00354A50">
        <w:rPr>
          <w:rFonts w:ascii="Times New Roman" w:hAnsi="Times New Roman" w:cs="Times New Roman"/>
          <w:b/>
          <w:spacing w:val="-7"/>
        </w:rPr>
        <w:t xml:space="preserve"> </w:t>
      </w:r>
      <w:r w:rsidRPr="00354A50">
        <w:rPr>
          <w:rFonts w:ascii="Times New Roman" w:hAnsi="Times New Roman" w:cs="Times New Roman"/>
          <w:b/>
        </w:rPr>
        <w:t>Ahmad</w:t>
      </w:r>
      <w:r w:rsidRPr="00354A50">
        <w:rPr>
          <w:rFonts w:ascii="Times New Roman" w:hAnsi="Times New Roman" w:cs="Times New Roman"/>
          <w:b/>
          <w:spacing w:val="-2"/>
        </w:rPr>
        <w:t xml:space="preserve"> </w:t>
      </w:r>
      <w:r w:rsidRPr="00354A50">
        <w:rPr>
          <w:rFonts w:ascii="Times New Roman" w:hAnsi="Times New Roman" w:cs="Times New Roman"/>
          <w:b/>
        </w:rPr>
        <w:t>Yusuf,</w:t>
      </w:r>
      <w:r w:rsidRPr="00354A50">
        <w:rPr>
          <w:rFonts w:ascii="Times New Roman" w:hAnsi="Times New Roman" w:cs="Times New Roman"/>
          <w:b/>
          <w:spacing w:val="-4"/>
        </w:rPr>
        <w:t xml:space="preserve"> </w:t>
      </w:r>
      <w:r w:rsidRPr="00354A50">
        <w:rPr>
          <w:rFonts w:ascii="Times New Roman" w:hAnsi="Times New Roman" w:cs="Times New Roman"/>
          <w:b/>
        </w:rPr>
        <w:t>³</w:t>
      </w:r>
      <w:r w:rsidRPr="00354A50">
        <w:rPr>
          <w:rFonts w:ascii="Times New Roman" w:hAnsi="Times New Roman" w:cs="Times New Roman"/>
          <w:b/>
          <w:spacing w:val="-7"/>
        </w:rPr>
        <w:t xml:space="preserve"> </w:t>
      </w:r>
      <w:proofErr w:type="spellStart"/>
      <w:r w:rsidRPr="00354A50">
        <w:rPr>
          <w:rFonts w:ascii="Times New Roman" w:hAnsi="Times New Roman" w:cs="Times New Roman"/>
          <w:b/>
        </w:rPr>
        <w:t>Aztri</w:t>
      </w:r>
      <w:proofErr w:type="spellEnd"/>
      <w:r w:rsidRPr="00354A50">
        <w:rPr>
          <w:rFonts w:ascii="Times New Roman" w:hAnsi="Times New Roman" w:cs="Times New Roman"/>
          <w:b/>
          <w:spacing w:val="-5"/>
        </w:rPr>
        <w:t xml:space="preserve"> </w:t>
      </w:r>
      <w:proofErr w:type="spellStart"/>
      <w:r w:rsidRPr="00354A50">
        <w:rPr>
          <w:rFonts w:ascii="Times New Roman" w:hAnsi="Times New Roman" w:cs="Times New Roman"/>
          <w:b/>
        </w:rPr>
        <w:t>Fithrayani</w:t>
      </w:r>
      <w:proofErr w:type="spellEnd"/>
      <w:r w:rsidRPr="00354A50">
        <w:rPr>
          <w:rFonts w:ascii="Times New Roman" w:hAnsi="Times New Roman" w:cs="Times New Roman"/>
          <w:b/>
          <w:spacing w:val="-4"/>
        </w:rPr>
        <w:t xml:space="preserve"> </w:t>
      </w:r>
      <w:proofErr w:type="spellStart"/>
      <w:r w:rsidRPr="00354A50">
        <w:rPr>
          <w:rFonts w:ascii="Times New Roman" w:hAnsi="Times New Roman" w:cs="Times New Roman"/>
          <w:b/>
          <w:spacing w:val="-4"/>
        </w:rPr>
        <w:t>Alam</w:t>
      </w:r>
      <w:proofErr w:type="spellEnd"/>
    </w:p>
    <w:p w14:paraId="0FA4A5FC" w14:textId="77777777" w:rsidR="00354A50" w:rsidRPr="00354A50" w:rsidRDefault="00354A50" w:rsidP="00354A50">
      <w:pPr>
        <w:spacing w:after="0" w:line="229" w:lineRule="exact"/>
        <w:ind w:left="426"/>
        <w:jc w:val="center"/>
        <w:rPr>
          <w:rFonts w:ascii="Times New Roman" w:hAnsi="Times New Roman" w:cs="Times New Roman"/>
        </w:rPr>
      </w:pPr>
      <w:r w:rsidRPr="00354A50">
        <w:rPr>
          <w:rFonts w:ascii="Times New Roman" w:hAnsi="Times New Roman" w:cs="Times New Roman"/>
        </w:rPr>
        <w:t>¹</w:t>
      </w:r>
      <w:r w:rsidRPr="00354A50">
        <w:rPr>
          <w:rFonts w:ascii="Times New Roman" w:hAnsi="Times New Roman" w:cs="Times New Roman"/>
          <w:spacing w:val="-8"/>
        </w:rPr>
        <w:t xml:space="preserve"> </w:t>
      </w:r>
      <w:proofErr w:type="spellStart"/>
      <w:r w:rsidRPr="00354A50">
        <w:rPr>
          <w:rFonts w:ascii="Times New Roman" w:hAnsi="Times New Roman" w:cs="Times New Roman"/>
        </w:rPr>
        <w:t>Bimbingan</w:t>
      </w:r>
      <w:proofErr w:type="spellEnd"/>
      <w:r w:rsidRPr="00354A50">
        <w:rPr>
          <w:rFonts w:ascii="Times New Roman" w:hAnsi="Times New Roman" w:cs="Times New Roman"/>
          <w:spacing w:val="-2"/>
        </w:rPr>
        <w:t xml:space="preserve"> </w:t>
      </w:r>
      <w:r w:rsidRPr="00354A50">
        <w:rPr>
          <w:rFonts w:ascii="Times New Roman" w:hAnsi="Times New Roman" w:cs="Times New Roman"/>
        </w:rPr>
        <w:t>dan</w:t>
      </w:r>
      <w:r w:rsidRPr="00354A50">
        <w:rPr>
          <w:rFonts w:ascii="Times New Roman" w:hAnsi="Times New Roman" w:cs="Times New Roman"/>
          <w:spacing w:val="-6"/>
        </w:rPr>
        <w:t xml:space="preserve"> </w:t>
      </w:r>
      <w:proofErr w:type="spellStart"/>
      <w:r w:rsidRPr="00354A50">
        <w:rPr>
          <w:rFonts w:ascii="Times New Roman" w:hAnsi="Times New Roman" w:cs="Times New Roman"/>
        </w:rPr>
        <w:t>Konseling</w:t>
      </w:r>
      <w:proofErr w:type="spellEnd"/>
      <w:r w:rsidRPr="00354A50">
        <w:rPr>
          <w:rFonts w:ascii="Times New Roman" w:hAnsi="Times New Roman" w:cs="Times New Roman"/>
        </w:rPr>
        <w:t>,</w:t>
      </w:r>
      <w:r w:rsidRPr="00354A50">
        <w:rPr>
          <w:rFonts w:ascii="Times New Roman" w:hAnsi="Times New Roman" w:cs="Times New Roman"/>
          <w:spacing w:val="-5"/>
        </w:rPr>
        <w:t xml:space="preserve"> </w:t>
      </w:r>
      <w:r w:rsidRPr="00354A50">
        <w:rPr>
          <w:rFonts w:ascii="Times New Roman" w:hAnsi="Times New Roman" w:cs="Times New Roman"/>
        </w:rPr>
        <w:t>STKIP</w:t>
      </w:r>
      <w:r w:rsidRPr="00354A50">
        <w:rPr>
          <w:rFonts w:ascii="Times New Roman" w:hAnsi="Times New Roman" w:cs="Times New Roman"/>
          <w:spacing w:val="-6"/>
        </w:rPr>
        <w:t xml:space="preserve"> </w:t>
      </w:r>
      <w:r w:rsidRPr="00354A50">
        <w:rPr>
          <w:rFonts w:ascii="Times New Roman" w:hAnsi="Times New Roman" w:cs="Times New Roman"/>
        </w:rPr>
        <w:t>Andi</w:t>
      </w:r>
      <w:r w:rsidRPr="00354A50">
        <w:rPr>
          <w:rFonts w:ascii="Times New Roman" w:hAnsi="Times New Roman" w:cs="Times New Roman"/>
          <w:spacing w:val="-5"/>
        </w:rPr>
        <w:t xml:space="preserve"> </w:t>
      </w:r>
      <w:proofErr w:type="spellStart"/>
      <w:r w:rsidRPr="00354A50">
        <w:rPr>
          <w:rFonts w:ascii="Times New Roman" w:hAnsi="Times New Roman" w:cs="Times New Roman"/>
          <w:spacing w:val="-2"/>
        </w:rPr>
        <w:t>Matappa</w:t>
      </w:r>
      <w:proofErr w:type="spellEnd"/>
    </w:p>
    <w:p w14:paraId="3A8075E3" w14:textId="77777777" w:rsidR="00354A50" w:rsidRPr="00354A50" w:rsidRDefault="00354A50" w:rsidP="00354A50">
      <w:pPr>
        <w:spacing w:before="1" w:after="0"/>
        <w:ind w:left="426"/>
        <w:jc w:val="center"/>
        <w:rPr>
          <w:rFonts w:ascii="Times New Roman" w:hAnsi="Times New Roman" w:cs="Times New Roman"/>
        </w:rPr>
      </w:pPr>
      <w:r w:rsidRPr="00354A50">
        <w:rPr>
          <w:rFonts w:ascii="Times New Roman" w:hAnsi="Times New Roman" w:cs="Times New Roman"/>
        </w:rPr>
        <w:t>²</w:t>
      </w:r>
      <w:r w:rsidRPr="00354A50">
        <w:rPr>
          <w:rFonts w:ascii="Times New Roman" w:hAnsi="Times New Roman" w:cs="Times New Roman"/>
          <w:spacing w:val="-8"/>
        </w:rPr>
        <w:t xml:space="preserve"> </w:t>
      </w:r>
      <w:proofErr w:type="spellStart"/>
      <w:r w:rsidRPr="00354A50">
        <w:rPr>
          <w:rFonts w:ascii="Times New Roman" w:hAnsi="Times New Roman" w:cs="Times New Roman"/>
        </w:rPr>
        <w:t>Bimbingan</w:t>
      </w:r>
      <w:proofErr w:type="spellEnd"/>
      <w:r w:rsidRPr="00354A50">
        <w:rPr>
          <w:rFonts w:ascii="Times New Roman" w:hAnsi="Times New Roman" w:cs="Times New Roman"/>
          <w:spacing w:val="-2"/>
        </w:rPr>
        <w:t xml:space="preserve"> </w:t>
      </w:r>
      <w:r w:rsidRPr="00354A50">
        <w:rPr>
          <w:rFonts w:ascii="Times New Roman" w:hAnsi="Times New Roman" w:cs="Times New Roman"/>
        </w:rPr>
        <w:t>dan</w:t>
      </w:r>
      <w:r w:rsidRPr="00354A50">
        <w:rPr>
          <w:rFonts w:ascii="Times New Roman" w:hAnsi="Times New Roman" w:cs="Times New Roman"/>
          <w:spacing w:val="-6"/>
        </w:rPr>
        <w:t xml:space="preserve"> </w:t>
      </w:r>
      <w:proofErr w:type="spellStart"/>
      <w:r w:rsidRPr="00354A50">
        <w:rPr>
          <w:rFonts w:ascii="Times New Roman" w:hAnsi="Times New Roman" w:cs="Times New Roman"/>
        </w:rPr>
        <w:t>Konseling</w:t>
      </w:r>
      <w:proofErr w:type="spellEnd"/>
      <w:r w:rsidRPr="00354A50">
        <w:rPr>
          <w:rFonts w:ascii="Times New Roman" w:hAnsi="Times New Roman" w:cs="Times New Roman"/>
        </w:rPr>
        <w:t>,</w:t>
      </w:r>
      <w:r w:rsidRPr="00354A50">
        <w:rPr>
          <w:rFonts w:ascii="Times New Roman" w:hAnsi="Times New Roman" w:cs="Times New Roman"/>
          <w:spacing w:val="-5"/>
        </w:rPr>
        <w:t xml:space="preserve"> </w:t>
      </w:r>
      <w:r w:rsidRPr="00354A50">
        <w:rPr>
          <w:rFonts w:ascii="Times New Roman" w:hAnsi="Times New Roman" w:cs="Times New Roman"/>
        </w:rPr>
        <w:t>STKIP</w:t>
      </w:r>
      <w:r w:rsidRPr="00354A50">
        <w:rPr>
          <w:rFonts w:ascii="Times New Roman" w:hAnsi="Times New Roman" w:cs="Times New Roman"/>
          <w:spacing w:val="-6"/>
        </w:rPr>
        <w:t xml:space="preserve"> </w:t>
      </w:r>
      <w:r w:rsidRPr="00354A50">
        <w:rPr>
          <w:rFonts w:ascii="Times New Roman" w:hAnsi="Times New Roman" w:cs="Times New Roman"/>
        </w:rPr>
        <w:t>Andi</w:t>
      </w:r>
      <w:r w:rsidRPr="00354A50">
        <w:rPr>
          <w:rFonts w:ascii="Times New Roman" w:hAnsi="Times New Roman" w:cs="Times New Roman"/>
          <w:spacing w:val="-5"/>
        </w:rPr>
        <w:t xml:space="preserve"> </w:t>
      </w:r>
      <w:proofErr w:type="spellStart"/>
      <w:r w:rsidRPr="00354A50">
        <w:rPr>
          <w:rFonts w:ascii="Times New Roman" w:hAnsi="Times New Roman" w:cs="Times New Roman"/>
          <w:spacing w:val="-2"/>
        </w:rPr>
        <w:t>Matappa</w:t>
      </w:r>
      <w:proofErr w:type="spellEnd"/>
    </w:p>
    <w:p w14:paraId="6D3747EC" w14:textId="34F5A3F4" w:rsidR="00354A50" w:rsidRDefault="00354A50" w:rsidP="00354A50">
      <w:pPr>
        <w:spacing w:after="0"/>
        <w:ind w:left="2430" w:right="-1054" w:firstLine="3"/>
        <w:rPr>
          <w:rFonts w:ascii="Times New Roman" w:hAnsi="Times New Roman" w:cs="Times New Roman"/>
          <w:spacing w:val="-2"/>
        </w:rPr>
      </w:pPr>
      <w:r w:rsidRPr="00354A50">
        <w:rPr>
          <w:rFonts w:ascii="Times New Roman" w:hAnsi="Times New Roman" w:cs="Times New Roman"/>
        </w:rPr>
        <w:t xml:space="preserve">³ </w:t>
      </w:r>
      <w:proofErr w:type="spellStart"/>
      <w:r w:rsidRPr="00354A50">
        <w:rPr>
          <w:rFonts w:ascii="Times New Roman" w:hAnsi="Times New Roman" w:cs="Times New Roman"/>
        </w:rPr>
        <w:t>Bimbingan</w:t>
      </w:r>
      <w:proofErr w:type="spellEnd"/>
      <w:r w:rsidRPr="00354A50">
        <w:rPr>
          <w:rFonts w:ascii="Times New Roman" w:hAnsi="Times New Roman" w:cs="Times New Roman"/>
        </w:rPr>
        <w:t xml:space="preserve"> dan </w:t>
      </w:r>
      <w:proofErr w:type="spellStart"/>
      <w:r w:rsidRPr="00354A50">
        <w:rPr>
          <w:rFonts w:ascii="Times New Roman" w:hAnsi="Times New Roman" w:cs="Times New Roman"/>
        </w:rPr>
        <w:t>Konseling</w:t>
      </w:r>
      <w:proofErr w:type="spellEnd"/>
      <w:r w:rsidRPr="00354A50">
        <w:rPr>
          <w:rFonts w:ascii="Times New Roman" w:hAnsi="Times New Roman" w:cs="Times New Roman"/>
        </w:rPr>
        <w:t>, STKIP Andi</w:t>
      </w:r>
      <w:r>
        <w:rPr>
          <w:rFonts w:ascii="Times New Roman" w:hAnsi="Times New Roman" w:cs="Times New Roman"/>
        </w:rPr>
        <w:t xml:space="preserve"> </w:t>
      </w:r>
      <w:proofErr w:type="spellStart"/>
      <w:r w:rsidRPr="00354A50">
        <w:rPr>
          <w:rFonts w:ascii="Times New Roman" w:hAnsi="Times New Roman" w:cs="Times New Roman"/>
        </w:rPr>
        <w:t>Matappa</w:t>
      </w:r>
      <w:proofErr w:type="spellEnd"/>
      <w:r>
        <w:rPr>
          <w:rFonts w:ascii="Times New Roman" w:hAnsi="Times New Roman" w:cs="Times New Roman"/>
        </w:rPr>
        <w:t xml:space="preserve"> </w:t>
      </w:r>
      <w:proofErr w:type="gramStart"/>
      <w:r w:rsidRPr="00354A50">
        <w:rPr>
          <w:rFonts w:ascii="Times New Roman" w:hAnsi="Times New Roman" w:cs="Times New Roman"/>
          <w:spacing w:val="-2"/>
        </w:rPr>
        <w:t>Correspondence:email</w:t>
      </w:r>
      <w:proofErr w:type="gramEnd"/>
      <w:r w:rsidRPr="00354A50">
        <w:rPr>
          <w:rFonts w:ascii="Times New Roman" w:hAnsi="Times New Roman" w:cs="Times New Roman"/>
          <w:spacing w:val="-2"/>
        </w:rPr>
        <w:t>.</w:t>
      </w:r>
      <w:hyperlink r:id="rId8" w:history="1">
        <w:r w:rsidRPr="0079130C">
          <w:rPr>
            <w:rStyle w:val="Hyperlink"/>
            <w:rFonts w:ascii="Times New Roman" w:hAnsi="Times New Roman" w:cs="Times New Roman"/>
            <w:spacing w:val="-2"/>
          </w:rPr>
          <w:t>mustikarahayuu061@gmail.com</w:t>
        </w:r>
      </w:hyperlink>
    </w:p>
    <w:p w14:paraId="4E9F88D4" w14:textId="77777777" w:rsidR="00354A50" w:rsidRDefault="00354A50" w:rsidP="00354A50">
      <w:pPr>
        <w:spacing w:after="0"/>
        <w:ind w:left="2430" w:right="-1054" w:firstLine="3"/>
        <w:rPr>
          <w:rFonts w:ascii="Times New Roman" w:hAnsi="Times New Roman" w:cs="Times New Roman"/>
          <w:spacing w:val="-2"/>
        </w:rPr>
      </w:pPr>
    </w:p>
    <w:p w14:paraId="160FBBA3" w14:textId="53F3CFE7" w:rsidR="00354A50" w:rsidRDefault="00354A50" w:rsidP="00354A50">
      <w:pPr>
        <w:spacing w:after="0"/>
        <w:ind w:right="26"/>
        <w:jc w:val="both"/>
        <w:rPr>
          <w:rFonts w:ascii="Times New Roman" w:hAnsi="Times New Roman" w:cs="Times New Roman"/>
        </w:rPr>
      </w:pPr>
      <w:proofErr w:type="spellStart"/>
      <w:r w:rsidRPr="00354A50">
        <w:rPr>
          <w:rFonts w:ascii="Times New Roman" w:hAnsi="Times New Roman" w:cs="Times New Roman"/>
          <w:b/>
        </w:rPr>
        <w:t>Abstrack</w:t>
      </w:r>
      <w:proofErr w:type="spellEnd"/>
      <w:r w:rsidRPr="00354A50">
        <w:rPr>
          <w:rFonts w:ascii="Times New Roman" w:hAnsi="Times New Roman" w:cs="Times New Roman"/>
          <w:b/>
        </w:rPr>
        <w:t xml:space="preserve">: </w:t>
      </w:r>
      <w:r w:rsidRPr="00354A50">
        <w:rPr>
          <w:rFonts w:ascii="Times New Roman" w:hAnsi="Times New Roman" w:cs="Times New Roman"/>
        </w:rPr>
        <w:t xml:space="preserve">Penelitian ini </w:t>
      </w:r>
      <w:proofErr w:type="spellStart"/>
      <w:r w:rsidRPr="00354A50">
        <w:rPr>
          <w:rFonts w:ascii="Times New Roman" w:hAnsi="Times New Roman" w:cs="Times New Roman"/>
        </w:rPr>
        <w:t>bertujuan</w:t>
      </w:r>
      <w:proofErr w:type="spellEnd"/>
      <w:r w:rsidRPr="00354A50">
        <w:rPr>
          <w:rFonts w:ascii="Times New Roman" w:hAnsi="Times New Roman" w:cs="Times New Roman"/>
        </w:rPr>
        <w:t xml:space="preserve"> untuk:1)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mengetahui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gambaran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penerapan</w:t>
      </w:r>
      <w:proofErr w:type="spellEnd"/>
      <w:r w:rsidRPr="00354A50">
        <w:rPr>
          <w:rFonts w:ascii="Times New Roman" w:hAnsi="Times New Roman" w:cs="Times New Roman"/>
        </w:rPr>
        <w:t xml:space="preserve"> Teknik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meningkatkan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w:t>
      </w:r>
      <w:r w:rsidRPr="00354A50">
        <w:rPr>
          <w:rFonts w:ascii="Times New Roman" w:hAnsi="Times New Roman" w:cs="Times New Roman"/>
          <w:spacing w:val="-1"/>
        </w:rPr>
        <w:t xml:space="preserve"> </w:t>
      </w:r>
      <w:r w:rsidRPr="00354A50">
        <w:rPr>
          <w:rFonts w:ascii="Times New Roman" w:hAnsi="Times New Roman" w:cs="Times New Roman"/>
        </w:rPr>
        <w:t>2)</w:t>
      </w:r>
      <w:r w:rsidRPr="00354A50">
        <w:rPr>
          <w:rFonts w:ascii="Times New Roman" w:hAnsi="Times New Roman" w:cs="Times New Roman"/>
          <w:spacing w:val="-1"/>
        </w:rPr>
        <w:t xml:space="preserve">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mengetahui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gambaran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tingkat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sebelum</w:t>
      </w:r>
      <w:proofErr w:type="spellEnd"/>
      <w:r w:rsidRPr="00354A50">
        <w:rPr>
          <w:rFonts w:ascii="Times New Roman" w:hAnsi="Times New Roman" w:cs="Times New Roman"/>
        </w:rPr>
        <w:t xml:space="preserve"> dan </w:t>
      </w:r>
      <w:proofErr w:type="spellStart"/>
      <w:r w:rsidRPr="00354A50">
        <w:rPr>
          <w:rFonts w:ascii="Times New Roman" w:hAnsi="Times New Roman" w:cs="Times New Roman"/>
        </w:rPr>
        <w:t>sesudah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penerapan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 xml:space="preserve">self </w:t>
      </w:r>
      <w:proofErr w:type="gramStart"/>
      <w:r w:rsidRPr="00354A50">
        <w:rPr>
          <w:rFonts w:ascii="Times New Roman" w:hAnsi="Times New Roman" w:cs="Times New Roman"/>
          <w:i/>
        </w:rPr>
        <w:t>management</w:t>
      </w:r>
      <w:proofErr w:type="spellEnd"/>
      <w:r w:rsidRPr="00354A50">
        <w:rPr>
          <w:rFonts w:ascii="Times New Roman" w:hAnsi="Times New Roman" w:cs="Times New Roman"/>
          <w:i/>
        </w:rPr>
        <w:t xml:space="preserve"> </w:t>
      </w:r>
      <w:r w:rsidRPr="00354A50">
        <w:rPr>
          <w:rFonts w:ascii="Times New Roman" w:hAnsi="Times New Roman" w:cs="Times New Roman"/>
        </w:rPr>
        <w:t>.</w:t>
      </w:r>
      <w:proofErr w:type="gramEnd"/>
      <w:r w:rsidRPr="00354A50">
        <w:rPr>
          <w:rFonts w:ascii="Times New Roman" w:hAnsi="Times New Roman" w:cs="Times New Roman"/>
        </w:rPr>
        <w:t xml:space="preserve"> 3)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mengetahui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apakah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ada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pengaruh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penerapan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meningkatkan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Pengumpulan</w:t>
      </w:r>
      <w:proofErr w:type="spellEnd"/>
      <w:r w:rsidRPr="00354A50">
        <w:rPr>
          <w:rFonts w:ascii="Times New Roman" w:hAnsi="Times New Roman" w:cs="Times New Roman"/>
        </w:rPr>
        <w:t xml:space="preserve"> data </w:t>
      </w:r>
      <w:proofErr w:type="spellStart"/>
      <w:r w:rsidRPr="00354A50">
        <w:rPr>
          <w:rFonts w:ascii="Times New Roman" w:hAnsi="Times New Roman" w:cs="Times New Roman"/>
        </w:rPr>
        <w:t>dengan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menggunakan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instrumen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wawancara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angket</w:t>
      </w:r>
      <w:proofErr w:type="spellEnd"/>
      <w:r w:rsidRPr="00354A50">
        <w:rPr>
          <w:rFonts w:ascii="Times New Roman" w:hAnsi="Times New Roman" w:cs="Times New Roman"/>
        </w:rPr>
        <w:t xml:space="preserve"> dan </w:t>
      </w:r>
      <w:proofErr w:type="spellStart"/>
      <w:r w:rsidRPr="00354A50">
        <w:rPr>
          <w:rFonts w:ascii="Times New Roman" w:hAnsi="Times New Roman" w:cs="Times New Roman"/>
        </w:rPr>
        <w:t>observasi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Analisis</w:t>
      </w:r>
      <w:proofErr w:type="spellEnd"/>
      <w:r w:rsidRPr="00354A50">
        <w:rPr>
          <w:rFonts w:ascii="Times New Roman" w:hAnsi="Times New Roman" w:cs="Times New Roman"/>
        </w:rPr>
        <w:t xml:space="preserve"> data </w:t>
      </w:r>
      <w:proofErr w:type="spellStart"/>
      <w:r w:rsidRPr="00354A50">
        <w:rPr>
          <w:rFonts w:ascii="Times New Roman" w:hAnsi="Times New Roman" w:cs="Times New Roman"/>
        </w:rPr>
        <w:t>menggunakan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analisis</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deskriptif</w:t>
      </w:r>
      <w:proofErr w:type="spellEnd"/>
      <w:r w:rsidRPr="00354A50">
        <w:rPr>
          <w:rFonts w:ascii="Times New Roman" w:hAnsi="Times New Roman" w:cs="Times New Roman"/>
        </w:rPr>
        <w:t xml:space="preserve"> dan </w:t>
      </w:r>
      <w:proofErr w:type="spellStart"/>
      <w:r w:rsidRPr="00354A50">
        <w:rPr>
          <w:rFonts w:ascii="Times New Roman" w:hAnsi="Times New Roman" w:cs="Times New Roman"/>
        </w:rPr>
        <w:t>analisis</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statistik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inferensial</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yaitu</w:t>
      </w:r>
      <w:proofErr w:type="spellEnd"/>
      <w:r w:rsidRPr="00354A50">
        <w:rPr>
          <w:rFonts w:ascii="Times New Roman" w:hAnsi="Times New Roman" w:cs="Times New Roman"/>
        </w:rPr>
        <w:t xml:space="preserve"> t-test. </w:t>
      </w:r>
      <w:proofErr w:type="spellStart"/>
      <w:r w:rsidRPr="00354A50">
        <w:rPr>
          <w:rFonts w:ascii="Times New Roman" w:hAnsi="Times New Roman" w:cs="Times New Roman"/>
        </w:rPr>
        <w:t>Populasi</w:t>
      </w:r>
      <w:proofErr w:type="spellEnd"/>
      <w:r w:rsidRPr="00354A50">
        <w:rPr>
          <w:rFonts w:ascii="Times New Roman" w:hAnsi="Times New Roman" w:cs="Times New Roman"/>
        </w:rPr>
        <w:t xml:space="preserve"> Penelitian ini 119,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pengambilan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sampel</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menggunakan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r w:rsidRPr="00354A50">
        <w:rPr>
          <w:rFonts w:ascii="Times New Roman" w:hAnsi="Times New Roman" w:cs="Times New Roman"/>
          <w:i/>
        </w:rPr>
        <w:t xml:space="preserve">purposive sampling </w:t>
      </w:r>
      <w:r w:rsidRPr="00354A50">
        <w:rPr>
          <w:rFonts w:ascii="Times New Roman" w:hAnsi="Times New Roman" w:cs="Times New Roman"/>
        </w:rPr>
        <w:t>yang</w:t>
      </w:r>
      <w:r w:rsidRPr="00354A50">
        <w:rPr>
          <w:rFonts w:ascii="Times New Roman" w:hAnsi="Times New Roman" w:cs="Times New Roman"/>
          <w:spacing w:val="40"/>
        </w:rPr>
        <w:t xml:space="preserve"> </w:t>
      </w:r>
      <w:proofErr w:type="spellStart"/>
      <w:r w:rsidRPr="00354A50">
        <w:rPr>
          <w:rFonts w:ascii="Times New Roman" w:hAnsi="Times New Roman" w:cs="Times New Roman"/>
        </w:rPr>
        <w:t>berjumlah</w:t>
      </w:r>
      <w:proofErr w:type="spellEnd"/>
      <w:r w:rsidRPr="00354A50">
        <w:rPr>
          <w:rFonts w:ascii="Times New Roman" w:hAnsi="Times New Roman" w:cs="Times New Roman"/>
        </w:rPr>
        <w:t xml:space="preserve"> 18 </w:t>
      </w:r>
      <w:proofErr w:type="gramStart"/>
      <w:r w:rsidRPr="00354A50">
        <w:rPr>
          <w:rFonts w:ascii="Times New Roman" w:hAnsi="Times New Roman" w:cs="Times New Roman"/>
        </w:rPr>
        <w:t>orang</w:t>
      </w:r>
      <w:proofErr w:type="gramEnd"/>
      <w:r w:rsidRPr="00354A50">
        <w:rPr>
          <w:rFonts w:ascii="Times New Roman" w:hAnsi="Times New Roman" w:cs="Times New Roman"/>
        </w:rPr>
        <w:t xml:space="preserve">. Hasil </w:t>
      </w:r>
      <w:proofErr w:type="spellStart"/>
      <w:r w:rsidRPr="00354A50">
        <w:rPr>
          <w:rFonts w:ascii="Times New Roman" w:hAnsi="Times New Roman" w:cs="Times New Roman"/>
        </w:rPr>
        <w:t>penelitian</w:t>
      </w:r>
      <w:proofErr w:type="spellEnd"/>
      <w:r w:rsidRPr="00354A50">
        <w:rPr>
          <w:rFonts w:ascii="Times New Roman" w:hAnsi="Times New Roman" w:cs="Times New Roman"/>
        </w:rPr>
        <w:t xml:space="preserve"> ini </w:t>
      </w:r>
      <w:proofErr w:type="spellStart"/>
      <w:r w:rsidRPr="00354A50">
        <w:rPr>
          <w:rFonts w:ascii="Times New Roman" w:hAnsi="Times New Roman" w:cs="Times New Roman"/>
        </w:rPr>
        <w:t>menunjukkan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bahwa</w:t>
      </w:r>
      <w:proofErr w:type="spellEnd"/>
      <w:r w:rsidRPr="00354A50">
        <w:rPr>
          <w:rFonts w:ascii="Times New Roman" w:hAnsi="Times New Roman" w:cs="Times New Roman"/>
        </w:rPr>
        <w:t xml:space="preserve">: 1) Gambaran </w:t>
      </w:r>
      <w:proofErr w:type="spellStart"/>
      <w:r w:rsidRPr="00354A50">
        <w:rPr>
          <w:rFonts w:ascii="Times New Roman" w:hAnsi="Times New Roman" w:cs="Times New Roman"/>
        </w:rPr>
        <w:t>penerapan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proofErr w:type="spellStart"/>
      <w:r w:rsidRPr="00354A50">
        <w:rPr>
          <w:rFonts w:ascii="Times New Roman" w:hAnsi="Times New Roman" w:cs="Times New Roman"/>
        </w:rPr>
        <w:t>untuk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meningkatkan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dilakukan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dalam</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bentuk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layanan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bimbingan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kelompok</w:t>
      </w:r>
      <w:proofErr w:type="spellEnd"/>
      <w:r w:rsidRPr="00354A50">
        <w:rPr>
          <w:rFonts w:ascii="Times New Roman" w:hAnsi="Times New Roman" w:cs="Times New Roman"/>
        </w:rPr>
        <w:t xml:space="preserve"> </w:t>
      </w:r>
      <w:proofErr w:type="spellStart"/>
      <w:proofErr w:type="gramStart"/>
      <w:r w:rsidRPr="00354A50">
        <w:rPr>
          <w:rFonts w:ascii="Times New Roman" w:hAnsi="Times New Roman" w:cs="Times New Roman"/>
        </w:rPr>
        <w:t>meliputi</w:t>
      </w:r>
      <w:proofErr w:type="spellEnd"/>
      <w:r w:rsidRPr="00354A50">
        <w:rPr>
          <w:rFonts w:ascii="Times New Roman" w:hAnsi="Times New Roman" w:cs="Times New Roman"/>
        </w:rPr>
        <w:t xml:space="preserve"> :</w:t>
      </w:r>
      <w:proofErr w:type="gramEnd"/>
      <w:r w:rsidRPr="00354A50">
        <w:rPr>
          <w:rFonts w:ascii="Times New Roman" w:hAnsi="Times New Roman" w:cs="Times New Roman"/>
        </w:rPr>
        <w:t xml:space="preserve"> </w:t>
      </w:r>
      <w:proofErr w:type="spellStart"/>
      <w:r w:rsidRPr="00354A50">
        <w:rPr>
          <w:rFonts w:ascii="Times New Roman" w:hAnsi="Times New Roman" w:cs="Times New Roman"/>
        </w:rPr>
        <w:t>tahap</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pembentukan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tahap</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perahlian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tahap</w:t>
      </w:r>
      <w:proofErr w:type="spellEnd"/>
      <w:r w:rsidRPr="00354A50">
        <w:rPr>
          <w:rFonts w:ascii="Times New Roman" w:hAnsi="Times New Roman" w:cs="Times New Roman"/>
        </w:rPr>
        <w:t xml:space="preserve"> inti </w:t>
      </w:r>
      <w:proofErr w:type="spellStart"/>
      <w:r w:rsidRPr="00354A50">
        <w:rPr>
          <w:rFonts w:ascii="Times New Roman" w:hAnsi="Times New Roman" w:cs="Times New Roman"/>
        </w:rPr>
        <w:t>melaksanakan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kegiatan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spacing w:val="40"/>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r w:rsidRPr="00354A50">
        <w:rPr>
          <w:rFonts w:ascii="Times New Roman" w:hAnsi="Times New Roman" w:cs="Times New Roman"/>
        </w:rPr>
        <w:t xml:space="preserve">, dan </w:t>
      </w:r>
      <w:proofErr w:type="spellStart"/>
      <w:r w:rsidRPr="00354A50">
        <w:rPr>
          <w:rFonts w:ascii="Times New Roman" w:hAnsi="Times New Roman" w:cs="Times New Roman"/>
        </w:rPr>
        <w:t>tahap</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pengakiran</w:t>
      </w:r>
      <w:proofErr w:type="spellEnd"/>
      <w:r w:rsidRPr="00354A50">
        <w:rPr>
          <w:rFonts w:ascii="Times New Roman" w:hAnsi="Times New Roman" w:cs="Times New Roman"/>
        </w:rPr>
        <w:t xml:space="preserve">. 2) Gambaran </w:t>
      </w:r>
      <w:proofErr w:type="spellStart"/>
      <w:r w:rsidRPr="00354A50">
        <w:rPr>
          <w:rFonts w:ascii="Times New Roman" w:hAnsi="Times New Roman" w:cs="Times New Roman"/>
        </w:rPr>
        <w:t>tingkat</w:t>
      </w:r>
      <w:proofErr w:type="spellEnd"/>
      <w:r w:rsidRPr="00354A50">
        <w:rPr>
          <w:rFonts w:ascii="Times New Roman" w:hAnsi="Times New Roman" w:cs="Times New Roman"/>
          <w:spacing w:val="80"/>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sebelum</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diberikan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perlakuan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berupa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proofErr w:type="spellStart"/>
      <w:r w:rsidRPr="00354A50">
        <w:rPr>
          <w:rFonts w:ascii="Times New Roman" w:hAnsi="Times New Roman" w:cs="Times New Roman"/>
        </w:rPr>
        <w:t>berada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dalam</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kategori</w:t>
      </w:r>
      <w:proofErr w:type="spellEnd"/>
      <w:r w:rsidRPr="00354A50">
        <w:rPr>
          <w:rFonts w:ascii="Times New Roman" w:hAnsi="Times New Roman" w:cs="Times New Roman"/>
        </w:rPr>
        <w:t xml:space="preserve"> sangat </w:t>
      </w:r>
      <w:proofErr w:type="spellStart"/>
      <w:r w:rsidRPr="00354A50">
        <w:rPr>
          <w:rFonts w:ascii="Times New Roman" w:hAnsi="Times New Roman" w:cs="Times New Roman"/>
        </w:rPr>
        <w:t>rendah</w:t>
      </w:r>
      <w:proofErr w:type="spellEnd"/>
      <w:r w:rsidRPr="00354A50">
        <w:rPr>
          <w:rFonts w:ascii="Times New Roman" w:hAnsi="Times New Roman" w:cs="Times New Roman"/>
        </w:rPr>
        <w:t xml:space="preserve"> dan </w:t>
      </w:r>
      <w:proofErr w:type="spellStart"/>
      <w:r w:rsidRPr="00354A50">
        <w:rPr>
          <w:rFonts w:ascii="Times New Roman" w:hAnsi="Times New Roman" w:cs="Times New Roman"/>
        </w:rPr>
        <w:t>tingkat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setelah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diberikan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perlakuan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berupa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proofErr w:type="spellStart"/>
      <w:r w:rsidRPr="00354A50">
        <w:rPr>
          <w:rFonts w:ascii="Times New Roman" w:hAnsi="Times New Roman" w:cs="Times New Roman"/>
        </w:rPr>
        <w:t>meningkat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atau</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berada</w:t>
      </w:r>
      <w:proofErr w:type="spellEnd"/>
      <w:r w:rsidRPr="00354A50">
        <w:rPr>
          <w:rFonts w:ascii="Times New Roman" w:hAnsi="Times New Roman" w:cs="Times New Roman"/>
        </w:rPr>
        <w:t xml:space="preserve"> pada</w:t>
      </w:r>
      <w:r w:rsidRPr="00354A50">
        <w:rPr>
          <w:rFonts w:ascii="Times New Roman" w:hAnsi="Times New Roman" w:cs="Times New Roman"/>
          <w:spacing w:val="-3"/>
        </w:rPr>
        <w:t xml:space="preserve"> </w:t>
      </w:r>
      <w:proofErr w:type="spellStart"/>
      <w:r w:rsidRPr="00354A50">
        <w:rPr>
          <w:rFonts w:ascii="Times New Roman" w:hAnsi="Times New Roman" w:cs="Times New Roman"/>
        </w:rPr>
        <w:t>kategori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tinggi</w:t>
      </w:r>
      <w:proofErr w:type="spellEnd"/>
      <w:r w:rsidRPr="00354A50">
        <w:rPr>
          <w:rFonts w:ascii="Times New Roman" w:hAnsi="Times New Roman" w:cs="Times New Roman"/>
        </w:rPr>
        <w:t xml:space="preserve">. 3) Teknik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spacing w:val="-1"/>
        </w:rPr>
        <w:t xml:space="preserve"> </w:t>
      </w:r>
      <w:proofErr w:type="spellStart"/>
      <w:r w:rsidRPr="00354A50">
        <w:rPr>
          <w:rFonts w:ascii="Times New Roman" w:hAnsi="Times New Roman" w:cs="Times New Roman"/>
        </w:rPr>
        <w:t>berpengaruh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terhadap</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tingkat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dimana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terjadi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pengkatan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tingkat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setelah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memperoleh</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r w:rsidRPr="00354A50">
        <w:rPr>
          <w:rFonts w:ascii="Times New Roman" w:hAnsi="Times New Roman" w:cs="Times New Roman"/>
        </w:rPr>
        <w:t xml:space="preserve">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Artinya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penggunaan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teknik</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i/>
        </w:rPr>
        <w:t>self management</w:t>
      </w:r>
      <w:proofErr w:type="spellEnd"/>
      <w:r w:rsidRPr="00354A50">
        <w:rPr>
          <w:rFonts w:ascii="Times New Roman" w:hAnsi="Times New Roman" w:cs="Times New Roman"/>
          <w:i/>
        </w:rPr>
        <w:t xml:space="preserve"> </w:t>
      </w:r>
      <w:r w:rsidRPr="00354A50">
        <w:rPr>
          <w:rFonts w:ascii="Times New Roman" w:hAnsi="Times New Roman" w:cs="Times New Roman"/>
        </w:rPr>
        <w:t xml:space="preserve">ini </w:t>
      </w:r>
      <w:proofErr w:type="spellStart"/>
      <w:r w:rsidRPr="00354A50">
        <w:rPr>
          <w:rFonts w:ascii="Times New Roman" w:hAnsi="Times New Roman" w:cs="Times New Roman"/>
        </w:rPr>
        <w:t>efektif</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digunakan</w:t>
      </w:r>
      <w:proofErr w:type="spellEnd"/>
      <w:r w:rsidRPr="00354A50">
        <w:rPr>
          <w:rFonts w:ascii="Times New Roman" w:hAnsi="Times New Roman" w:cs="Times New Roman"/>
        </w:rPr>
        <w:t xml:space="preserve"> di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dalam</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hal</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meningkatkan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siswa</w:t>
      </w:r>
      <w:proofErr w:type="spellEnd"/>
      <w:r w:rsidRPr="00354A50">
        <w:rPr>
          <w:rFonts w:ascii="Times New Roman" w:hAnsi="Times New Roman" w:cs="Times New Roman"/>
        </w:rPr>
        <w:t>.</w:t>
      </w:r>
    </w:p>
    <w:p w14:paraId="4B7BB146" w14:textId="77777777" w:rsidR="00354A50" w:rsidRPr="00354A50" w:rsidRDefault="00354A50" w:rsidP="00354A50">
      <w:pPr>
        <w:spacing w:after="0"/>
        <w:ind w:right="26"/>
        <w:jc w:val="both"/>
        <w:rPr>
          <w:rFonts w:ascii="Times New Roman" w:hAnsi="Times New Roman" w:cs="Times New Roman"/>
        </w:rPr>
      </w:pPr>
    </w:p>
    <w:p w14:paraId="47D9CA84" w14:textId="374CBD87" w:rsidR="00354A50" w:rsidRPr="00354A50" w:rsidRDefault="00354A50" w:rsidP="00354A50">
      <w:pPr>
        <w:ind w:left="1"/>
        <w:jc w:val="both"/>
        <w:rPr>
          <w:rFonts w:ascii="Times New Roman" w:hAnsi="Times New Roman" w:cs="Times New Roman"/>
        </w:rPr>
      </w:pPr>
      <w:r w:rsidRPr="00354A50">
        <w:rPr>
          <w:rFonts w:ascii="Times New Roman" w:hAnsi="Times New Roman" w:cs="Times New Roman"/>
          <w:b/>
          <w:bCs/>
        </w:rPr>
        <w:t xml:space="preserve">Kata </w:t>
      </w:r>
      <w:proofErr w:type="spellStart"/>
      <w:r w:rsidRPr="00354A50">
        <w:rPr>
          <w:rFonts w:ascii="Times New Roman" w:hAnsi="Times New Roman" w:cs="Times New Roman"/>
          <w:b/>
          <w:bCs/>
        </w:rPr>
        <w:t>kunci</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self management</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Kedisiplinan</w:t>
      </w:r>
      <w:proofErr w:type="spellEnd"/>
      <w:r w:rsidRPr="00354A50">
        <w:rPr>
          <w:rFonts w:ascii="Times New Roman" w:hAnsi="Times New Roman" w:cs="Times New Roman"/>
        </w:rPr>
        <w:t xml:space="preserve"> </w:t>
      </w:r>
      <w:proofErr w:type="spellStart"/>
      <w:r w:rsidRPr="00354A50">
        <w:rPr>
          <w:rFonts w:ascii="Times New Roman" w:hAnsi="Times New Roman" w:cs="Times New Roman"/>
        </w:rPr>
        <w:t>Belajar</w:t>
      </w:r>
      <w:proofErr w:type="spellEnd"/>
    </w:p>
    <w:p w14:paraId="093B05AB" w14:textId="77777777" w:rsidR="00354A50" w:rsidRPr="00354A50" w:rsidRDefault="00354A50" w:rsidP="00354A50">
      <w:pPr>
        <w:spacing w:before="202"/>
        <w:ind w:left="1" w:right="89"/>
        <w:jc w:val="both"/>
        <w:rPr>
          <w:rFonts w:ascii="Times New Roman" w:hAnsi="Times New Roman" w:cs="Times New Roman"/>
        </w:rPr>
      </w:pPr>
      <w:r w:rsidRPr="00354A50">
        <w:rPr>
          <w:rFonts w:ascii="Times New Roman" w:hAnsi="Times New Roman" w:cs="Times New Roman"/>
          <w:b/>
          <w:bCs/>
        </w:rPr>
        <w:t>Abstract:</w:t>
      </w:r>
      <w:r w:rsidRPr="00354A50">
        <w:rPr>
          <w:rFonts w:ascii="Times New Roman" w:hAnsi="Times New Roman" w:cs="Times New Roman"/>
        </w:rPr>
        <w:t xml:space="preserve"> This study aims to: 1) To find out the description of the application of self-management techniques to improve student learning discipline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2) To find out the description of the level of student learning discipline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before and after the application of self-management techniques. 3) To find out whether there is an effect of the application of self-management techniques to improve student learning discipline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Data collection using interview instruments, questionnaires and observations. Data analysis using descriptive analysis and inferential statistical analysis, namely t-test. The population of this study was 119, the sampling technique used a purposive sampling technique totaling 18 people. The results of this study indicate that: 1) The description of the application of self-management techniques to improve student learning discipline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is carried out in the form of group guidance services including: the formation stage, the expertise stage, the core stage of implementing self-management technique activities, and the closing stage. 2) The description of the level of student </w:t>
      </w:r>
      <w:r w:rsidRPr="00354A50">
        <w:rPr>
          <w:rFonts w:ascii="Times New Roman" w:hAnsi="Times New Roman" w:cs="Times New Roman"/>
        </w:rPr>
        <w:lastRenderedPageBreak/>
        <w:t xml:space="preserve">learning discipline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xml:space="preserve"> before being given treatment in the form of self-management techniques is in the very low category and the level of student learning discipline after being given treatment in the form of self-management techniques increases or is in the high category. 3) Self-management techniques have an effect on the level of student learning discipline. where there is an increase in the level of student learning discipline after receiving self-management techniques at SMAS Semen </w:t>
      </w:r>
      <w:proofErr w:type="spellStart"/>
      <w:r w:rsidRPr="00354A50">
        <w:rPr>
          <w:rFonts w:ascii="Times New Roman" w:hAnsi="Times New Roman" w:cs="Times New Roman"/>
        </w:rPr>
        <w:t>Tonasa</w:t>
      </w:r>
      <w:proofErr w:type="spellEnd"/>
      <w:r w:rsidRPr="00354A50">
        <w:rPr>
          <w:rFonts w:ascii="Times New Roman" w:hAnsi="Times New Roman" w:cs="Times New Roman"/>
        </w:rPr>
        <w:t>. This means that the use of this self-management technique is effective in increasing student learning discipline.</w:t>
      </w:r>
    </w:p>
    <w:p w14:paraId="0EFC159F" w14:textId="287BA2A1" w:rsidR="00354A50" w:rsidRDefault="00354A50" w:rsidP="00354A50">
      <w:pPr>
        <w:tabs>
          <w:tab w:val="left" w:pos="1167"/>
        </w:tabs>
        <w:rPr>
          <w:rFonts w:ascii="Times New Roman" w:hAnsi="Times New Roman" w:cs="Times New Roman"/>
        </w:rPr>
      </w:pPr>
      <w:r w:rsidRPr="00E77CDB">
        <w:rPr>
          <w:rFonts w:ascii="Times New Roman" w:hAnsi="Times New Roman" w:cs="Times New Roman"/>
          <w:b/>
          <w:bCs/>
        </w:rPr>
        <w:t>Keywords:</w:t>
      </w:r>
      <w:r w:rsidRPr="00354A50">
        <w:rPr>
          <w:rFonts w:ascii="Times New Roman" w:hAnsi="Times New Roman" w:cs="Times New Roman"/>
        </w:rPr>
        <w:t xml:space="preserve"> self-management, Learning Discipline</w:t>
      </w:r>
    </w:p>
    <w:p w14:paraId="257AF2CF" w14:textId="77777777" w:rsidR="00E77CDB" w:rsidRPr="00E77CDB" w:rsidRDefault="00E77CDB" w:rsidP="00E77CDB">
      <w:pPr>
        <w:pStyle w:val="Heading2"/>
        <w:rPr>
          <w:rFonts w:ascii="Times New Roman" w:hAnsi="Times New Roman" w:cs="Times New Roman"/>
          <w:b/>
          <w:bCs/>
          <w:color w:val="auto"/>
          <w:sz w:val="24"/>
          <w:szCs w:val="24"/>
        </w:rPr>
      </w:pPr>
      <w:r w:rsidRPr="00E77CDB">
        <w:rPr>
          <w:rFonts w:ascii="Times New Roman" w:hAnsi="Times New Roman" w:cs="Times New Roman"/>
          <w:b/>
          <w:bCs/>
          <w:color w:val="auto"/>
          <w:spacing w:val="-2"/>
          <w:sz w:val="24"/>
          <w:szCs w:val="24"/>
        </w:rPr>
        <w:t>PENDAHULUAN</w:t>
      </w:r>
    </w:p>
    <w:p w14:paraId="78C1C74D"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Kedisiplinan dalam proses pendidikan sangatlah diperlukan karena bukan hanya untuk menjaga kondisi atau suasana belajar agar proses belajar mengajar</w:t>
      </w:r>
      <w:r w:rsidRPr="00E77CDB">
        <w:rPr>
          <w:spacing w:val="-1"/>
          <w:sz w:val="24"/>
          <w:szCs w:val="24"/>
        </w:rPr>
        <w:t xml:space="preserve"> </w:t>
      </w:r>
      <w:r w:rsidRPr="00E77CDB">
        <w:rPr>
          <w:sz w:val="24"/>
          <w:szCs w:val="24"/>
        </w:rPr>
        <w:t>berjalan dengan lancar, tetapi juga untuk menciptakan pribadi yang kuat bagi setiap siswa. Kedisiplinan juga merupakan salah satu aspek penting dalam kehidupan individu. Dengan adanya kedisiplinan, maka individu akan mampu mengaktualisasikan dirinya dengan baik. Salah satu tempat yang bisa membentuk individu untuk berperilaku disiplin adalah sekolah.</w:t>
      </w:r>
    </w:p>
    <w:p w14:paraId="3D07DD4E"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Sekolah merupakan lembaga pendidikan untuk mendidik siswa menjadi individu yang memiliki kedisiplinan, kecerdasan dan berakhlak mulia (Syarifuddin, 2013). Kedisiplinan di sekolah penting untuk melatih siswa menjadi pribadi yang bertanggung jawab, mandiri, mampu mengatur dan mengontrol setiap perilaku. Menurut Hidayat, (2020) kedisiplinan yaitu suatu situasi yang tercipta dan dibentuk dari serangkaian perilaku yang menampilkan nilai-nilai ketaatan, kepatuhan, kesetiaan, atau keterkaitan terhadap suatu aturan tata tertib.</w:t>
      </w:r>
    </w:p>
    <w:p w14:paraId="71C1D306"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Perilaku disiplin berkaitan dengan cara belajar individu, individu yang disiplinnya tinggi, maka hasil belajarnya cenderung mencapai nilai ketuntasan minimal, individu akan lebih teratur dan terjadwal dalam belajar, dan dengan disiplin yang tinggi individu akan mencapai keberhasilannya dalam menggapai cita-cita. Sebaliknya, tanpa kedisiplinan, siswa tidak bisa mengikuti pelajara dengan baik sehingga akan ditemukan pelanggaran-pelanggaran yang dapat mengganggu aktivitas belajar mengajar.</w:t>
      </w:r>
    </w:p>
    <w:p w14:paraId="4C62A132" w14:textId="77777777" w:rsidR="009F1913" w:rsidRDefault="00E77CDB" w:rsidP="00E77CDB">
      <w:pPr>
        <w:pStyle w:val="BodyText"/>
        <w:spacing w:line="276" w:lineRule="auto"/>
        <w:ind w:right="653" w:firstLine="568"/>
        <w:jc w:val="both"/>
        <w:rPr>
          <w:sz w:val="24"/>
          <w:szCs w:val="24"/>
        </w:rPr>
        <w:sectPr w:rsidR="009F1913" w:rsidSect="009F1913">
          <w:headerReference w:type="default" r:id="rId9"/>
          <w:pgSz w:w="11906" w:h="16838" w:code="9"/>
          <w:pgMar w:top="1440" w:right="1440" w:bottom="1440" w:left="1440" w:header="720" w:footer="720" w:gutter="0"/>
          <w:cols w:space="720"/>
          <w:titlePg/>
          <w:docGrid w:linePitch="360"/>
        </w:sectPr>
      </w:pPr>
      <w:r w:rsidRPr="00E77CDB">
        <w:rPr>
          <w:sz w:val="24"/>
          <w:szCs w:val="24"/>
        </w:rPr>
        <w:t xml:space="preserve">Menurut Rahmawati (2019) perilaku siswa yang nampak mengenai pelanggaran disiplin belajar diantaranya tidak mengikuti beberapa mata pelajaran dengan berbagai alasan, baik itu malas mencatat, terlambat masuk kelas, serta membuat gaduh di kelas. Sejalan dengan pendapat Jundana, (2020). yang menyatakan bahwa berbagai jenis pelanggaran disiplin belajar antara lain, tidur saat guru menjelaskan, tidak membawa perlengkapan belajar, tidak meminta izin saat keluar kelas, terlambat mengikuti pelajaran, tidak mengerjakan tugas yang diberikan guru, bahkan menyontek tugas teman. Pelanggaran yang terjadi seringkali di anggap hal biasa bagi sebagian orang termasuk siswa itu sendiri dan tidak mudah untuk memperbaiki keadaan yang demikian akibatnya akan berdampak buruk bagi prestasi belajar siswa. Dampak dari kurangnya kedisiplinan belajar menurut Agustina (2020) adalah prestasi belajar siswa menurun, bergantung pada teman ketika tugas yang diberikan oleh guru tidak selesai, nilai rata-rata lebih rendah, serta tidak memahami pelajaran karena tidak tepat waktu mengikuti pelajaran. Kedisiplinan belajar rendah berhubungan dengan nilai rata-rata yang rendah, kehadiran di kelas menurun, kinerja pada tugas lebih rendah, dan prestasi di kelas juga </w:t>
      </w:r>
    </w:p>
    <w:p w14:paraId="2A1AD1A2" w14:textId="73ACEF3B" w:rsidR="00E77CDB" w:rsidRPr="00E77CDB" w:rsidRDefault="00E77CDB" w:rsidP="00E77CDB">
      <w:pPr>
        <w:pStyle w:val="BodyText"/>
        <w:spacing w:line="276" w:lineRule="auto"/>
        <w:ind w:right="653" w:firstLine="568"/>
        <w:jc w:val="both"/>
        <w:rPr>
          <w:sz w:val="24"/>
          <w:szCs w:val="24"/>
        </w:rPr>
      </w:pPr>
      <w:r w:rsidRPr="00E77CDB">
        <w:rPr>
          <w:sz w:val="24"/>
          <w:szCs w:val="24"/>
        </w:rPr>
        <w:lastRenderedPageBreak/>
        <w:t>lebih rendah. Di era globalisasi sekarang ini di sekolah-sekolah hampir 70% kedisiplinan belajar yang dimiliki oleh peserta didik sangat rendah. Dikatakan demikian karena banyaknya siswa yang tidak mentaati aturan yang berlaku di sekolah.</w:t>
      </w:r>
    </w:p>
    <w:p w14:paraId="73EA1626"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Berdasarkan hasil observasi dan wawancara awal yang telah dilakukan oleh peneliti di SMAS semen tonasa 14 juli 2023, ternyata terdapat siswa yang mengalami masalah kedisiplinan belajar. Adapun ciri-cirinya yaitu, tidak pernah belajar di rumah, tidak mengerjakan tugas, menyalin tugas teman, serta lebih memilih melakukan aktivitas lain dari pada mengerjakan tugas. Dari permasalahan yang dihadapi siswa, maka permasalahan disiplin belajar ini perlu diberikan bantuan untuk membimbing siswa sebagai upaya dalam meningkatkan kedisiplinan belajar dan secara sadar siswa mampu berkeinginan untuk mengubah perilakunya sendiri tanpa paksaan dari orang lain melalui latihan-latihan untuk mengubah kebiasaannya dalam menerapkan disiplin belajar. Adapun salah satu cara untuk merubah perilaku dalam meningkatkan kedisiplinan belajar dengan menggunakan teknik self-management. Manajement diri atau self management merupakan kemampuan individu untuk mengendalikan sepenuhnya keberadaan diri secara keseluruhan (fisik, emosi, mental atau pikiran, jiwa maupun rohnya) dan realita kehidupannya dengan memanfaatkan kemampuan yang dimilikinya Pravesti (2015) Menurut Komalasari (2016) Pengelolaan diri (self management) adalah prosedur dimana individu mengatur perilakunya sendiri. Pada teknik ini individu terlibat pada beberapa atau keseluruhan komponen dasar yaitu: menentukan perilaku sasaran, memonitor perilaku tersebut, memilih prosedur yang akan diharapkan, melaksanakan prosedur tersebut, dan mengevaluasi efektivitas prosedur tersebut. Putrawijaya (2019, mengemukakan bahwa defenisi konseptual self management yaitu perilaku siswa yang bertanggung jawab terhadap pengaturan segala perilakunya sendiri, dengan tujuan agar siswa lebih mandiri, lebih independen dan lebih mampu memprediksikan masa depan. Manajemen diri merupakan aplikasi terbaru dari pandangan behavioral dalam belajar, yaitu membantu siswa agar mampu mengontrol kegiatan belajarnya. Adapun ciri ciri kedisiplinan belajar Menurut johari (2014) sebagai berikut : Memiliki waktu belajar yang teratur, Belajar dengan menyicil (sedikit demi sedikit), Menyelesaikan tugas pada waktunya, Belajar dalam suasana yang mendukung.</w:t>
      </w:r>
    </w:p>
    <w:p w14:paraId="7660993A"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Adapun hasil penelitian yang dilakukan oleh Rahmawati (2019) yang menunjukkan bahwa penggunaan self-management efektif mampu meningkatkan disiplin belajar siswa, dimana dalam teknik ini menekankan pada konseling untuk mengubah tingkah lakunya ke arah yang lebih baik. Hal ini yang menjadikan siswa menjadi lebih disiplin dalam belajar dan prestasi belajar siswa lebih baik dan maksimal, sehingga Self-management dapat dapat dikatakan sebagai Teknik yang efektif untuk meningkatkan disiplin belajar siswa di SMA negeri 5 enrekang.</w:t>
      </w:r>
    </w:p>
    <w:p w14:paraId="72E335C9"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 xml:space="preserve">Ada juga hasil penelitian yang membuktikan bahwa teknik self management dapat meningkatkan kediplinan belajar siswa telah banyak dilakukan, di antaranya penelitian Anugrah Agustina (2020) menyatakan penerapan teknik self management untuk meningkatkan kedisiplinan belajar siswa di SMA negeri 26 makassar. Berdasarkan permasalahan inilah yang mendorong peneliti untuk mengadakan penelitian mengenai “Penerapan Teknik self management untuk meningkatkan kedisiplinan belajar siswa di SMAS semen tonasa”. Berdasarkan dari latar belakang dan identifikasi masalah didalam </w:t>
      </w:r>
      <w:r w:rsidRPr="00E77CDB">
        <w:rPr>
          <w:sz w:val="24"/>
          <w:szCs w:val="24"/>
        </w:rPr>
        <w:lastRenderedPageBreak/>
        <w:t>penelitian ini maka dapat disimpulkan bahwa rumusan masalahnya adalah : Bagaimanakah gambaran penerapan Teknik self management untuk meningkatkan kedisiplinan belajar siswa di SMAS Semen Tonasa ?. Bagaimana gambaran tingkat kedisiplinan belajar siswa sebelum dan sesudah penerapan Teknik self management di SMAS Semen Tonasa?. Apakah ada pengaruh penerapan teknik self management untuk meningkatkan kedisiplinan belajar siswa di SMAS Semen Tonasa ?.</w:t>
      </w:r>
    </w:p>
    <w:p w14:paraId="2F6EC2AD" w14:textId="7AD9335B" w:rsidR="00E77CDB" w:rsidRPr="00E77CDB" w:rsidRDefault="00E77CDB" w:rsidP="00E77CDB">
      <w:pPr>
        <w:pStyle w:val="BodyText"/>
        <w:spacing w:line="276" w:lineRule="auto"/>
        <w:ind w:right="653" w:firstLine="568"/>
        <w:jc w:val="both"/>
        <w:rPr>
          <w:sz w:val="24"/>
          <w:szCs w:val="24"/>
          <w:lang w:val="en-US"/>
        </w:rPr>
      </w:pPr>
      <w:r w:rsidRPr="00E77CDB">
        <w:rPr>
          <w:sz w:val="24"/>
          <w:szCs w:val="24"/>
        </w:rPr>
        <w:t>Tujuan diadakannya peneletian ini adalah: Untuk mengetahui gambaran penerapan Teknik self management untuk meningkatkan kedisiplinan belajar siswa di SMAS Semen Tonasa. Untuk mengetahui gambaran tingkat kedisiplinan belajar siswa di SMAS Semen Tonasa sebelum dan sesudah penerapan teknik self management. Untuk mengetahui apakah ada pengaruh penerapan teknik self management untuk meningkatkan kedisiplinan belajar siswa di SMAS Semen Tonasa</w:t>
      </w:r>
      <w:r>
        <w:rPr>
          <w:sz w:val="24"/>
          <w:szCs w:val="24"/>
          <w:lang w:val="en-US"/>
        </w:rPr>
        <w:t>.</w:t>
      </w:r>
      <w:r>
        <w:rPr>
          <w:sz w:val="24"/>
          <w:szCs w:val="24"/>
          <w:lang w:val="en-US"/>
        </w:rPr>
        <w:br/>
      </w:r>
    </w:p>
    <w:p w14:paraId="22AD4F34" w14:textId="77777777" w:rsidR="00E77CDB" w:rsidRPr="00E77CDB" w:rsidRDefault="00E77CDB" w:rsidP="00E77CDB">
      <w:pPr>
        <w:pStyle w:val="Heading2"/>
        <w:rPr>
          <w:rFonts w:ascii="Times New Roman" w:hAnsi="Times New Roman" w:cs="Times New Roman"/>
          <w:b/>
          <w:bCs/>
          <w:color w:val="auto"/>
          <w:spacing w:val="-2"/>
          <w:sz w:val="24"/>
          <w:szCs w:val="24"/>
        </w:rPr>
      </w:pPr>
      <w:r w:rsidRPr="00E77CDB">
        <w:rPr>
          <w:rFonts w:ascii="Times New Roman" w:hAnsi="Times New Roman" w:cs="Times New Roman"/>
          <w:b/>
          <w:bCs/>
          <w:color w:val="auto"/>
          <w:spacing w:val="-2"/>
          <w:sz w:val="24"/>
          <w:szCs w:val="24"/>
        </w:rPr>
        <w:t>METODE PENELITAN</w:t>
      </w:r>
    </w:p>
    <w:p w14:paraId="6DC452A2"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Jenis penelitian yang digunakan dalam penelitian ini adalah jenis penelitian kuantitatif dengan pendekatan eksperimen dan menggunakan desain one group pretest posttest design. Populasi pada penelitian ini adalah seluruh kelas X SMAS Semen Tonasa . Jumlah populasinya sebanyak 119 orang dan jumlah sampel yang digunakan dalam penelitian ini berjumlah 18 orang dimana 15% dari jumlah populasi .</w:t>
      </w:r>
    </w:p>
    <w:p w14:paraId="7B024F68" w14:textId="79943486" w:rsidR="00E77CDB" w:rsidRDefault="00E77CDB" w:rsidP="00E77CDB">
      <w:pPr>
        <w:pStyle w:val="BodyText"/>
        <w:spacing w:line="276" w:lineRule="auto"/>
        <w:ind w:right="653" w:firstLine="568"/>
        <w:jc w:val="both"/>
        <w:rPr>
          <w:sz w:val="24"/>
          <w:szCs w:val="24"/>
        </w:rPr>
      </w:pPr>
      <w:r w:rsidRPr="00E77CDB">
        <w:rPr>
          <w:sz w:val="24"/>
          <w:szCs w:val="24"/>
        </w:rPr>
        <w:t>Teknik pengambilan sampel yang digunakan dalam penelitian ini adalah purposive sampling dengan pengambilan sampel sesuai kriteria permasalahan yang diteliti. Teknik analisis data yang digunakan adalah analisis data statistik. Terdapat dua jenis analisis data ststistik yaitu analisis data deskriptif dan inferensial. Instrumen pengumpulan data yang di gunakan adalah, angket dan observasi.</w:t>
      </w:r>
    </w:p>
    <w:p w14:paraId="45AFEC4B" w14:textId="77777777" w:rsidR="00E77CDB" w:rsidRPr="00E77CDB" w:rsidRDefault="00E77CDB" w:rsidP="00E77CDB">
      <w:pPr>
        <w:pStyle w:val="BodyText"/>
        <w:spacing w:line="276" w:lineRule="auto"/>
        <w:ind w:right="653" w:firstLine="568"/>
        <w:jc w:val="both"/>
        <w:rPr>
          <w:sz w:val="24"/>
          <w:szCs w:val="24"/>
        </w:rPr>
      </w:pPr>
    </w:p>
    <w:p w14:paraId="4FB3DE6A" w14:textId="77777777" w:rsidR="00E77CDB" w:rsidRPr="00E77CDB" w:rsidRDefault="00E77CDB" w:rsidP="00E77CDB">
      <w:pPr>
        <w:pStyle w:val="Heading2"/>
        <w:rPr>
          <w:rFonts w:ascii="Times New Roman" w:hAnsi="Times New Roman" w:cs="Times New Roman"/>
          <w:b/>
          <w:bCs/>
          <w:color w:val="auto"/>
          <w:spacing w:val="-2"/>
          <w:sz w:val="24"/>
          <w:szCs w:val="24"/>
        </w:rPr>
      </w:pPr>
      <w:r w:rsidRPr="00E77CDB">
        <w:rPr>
          <w:rFonts w:ascii="Times New Roman" w:hAnsi="Times New Roman" w:cs="Times New Roman"/>
          <w:b/>
          <w:bCs/>
          <w:color w:val="auto"/>
          <w:spacing w:val="-2"/>
          <w:sz w:val="24"/>
          <w:szCs w:val="24"/>
        </w:rPr>
        <w:t>HASIL DAN PEMBAHASAN</w:t>
      </w:r>
    </w:p>
    <w:p w14:paraId="426877C7"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Pelaksanaan teknik self management diberikan kepada kelompok ekperiment mulai dari pretest sampai pada post-test berlangsung selama 5 kali pertemuan. Adapun rincian kegiatan sebagai berikut :</w:t>
      </w:r>
    </w:p>
    <w:p w14:paraId="3CC7F405" w14:textId="77777777" w:rsidR="00E77CDB" w:rsidRPr="00E77CDB" w:rsidRDefault="00E77CDB" w:rsidP="00E77CDB">
      <w:pPr>
        <w:pStyle w:val="BodyText"/>
        <w:spacing w:line="276" w:lineRule="auto"/>
        <w:ind w:right="653" w:firstLine="568"/>
        <w:jc w:val="both"/>
        <w:rPr>
          <w:sz w:val="24"/>
          <w:szCs w:val="24"/>
        </w:rPr>
      </w:pPr>
      <w:r w:rsidRPr="00E77CDB">
        <w:rPr>
          <w:sz w:val="24"/>
          <w:szCs w:val="24"/>
        </w:rPr>
        <w:t>Persiapan dilakukan untuk menyiapkan segala sesuatu yang dibutuhkan dalam pelaksanaan teknik self management. Adapun kegiatan pada tahap persiapan yaitu: Menyiapkan media penunjang seperti: panduan prosedur self management, lembar penilaian setelah melakukan prosedur self management, bahan informasi yang berkaitan dengan pengaruh pemberian teknik self management dalam meningkatkan kedisiplinan belajar siswa, dan lembar pengamatan aktivitas penggunaan self management selama kegiatan berlangsung. Kemudian menata setting pertemuan yaitu tempat pelaksanaan kegiatan dilakukan di dalam kelas yang menunjang kegiatan ini setelah itu perlengkapan desensitisasi sistematis terdiri dari alat tulis menulis, angket dan stopwatch.</w:t>
      </w:r>
    </w:p>
    <w:p w14:paraId="4A84BEA4" w14:textId="77777777" w:rsidR="009F1913" w:rsidRDefault="00E77CDB" w:rsidP="00E77CDB">
      <w:pPr>
        <w:pStyle w:val="BodyText"/>
        <w:spacing w:line="276" w:lineRule="auto"/>
        <w:ind w:right="653" w:firstLine="568"/>
        <w:jc w:val="both"/>
        <w:rPr>
          <w:sz w:val="24"/>
          <w:szCs w:val="24"/>
        </w:rPr>
        <w:sectPr w:rsidR="009F1913" w:rsidSect="009F1913">
          <w:headerReference w:type="default" r:id="rId10"/>
          <w:headerReference w:type="first" r:id="rId11"/>
          <w:pgSz w:w="11906" w:h="16838" w:code="9"/>
          <w:pgMar w:top="1440" w:right="1440" w:bottom="1440" w:left="1440" w:header="720" w:footer="720" w:gutter="0"/>
          <w:cols w:space="720"/>
          <w:titlePg/>
          <w:docGrid w:linePitch="360"/>
        </w:sectPr>
      </w:pPr>
      <w:r w:rsidRPr="00E77CDB">
        <w:rPr>
          <w:sz w:val="24"/>
          <w:szCs w:val="24"/>
        </w:rPr>
        <w:t xml:space="preserve">Penelitian ini dilaksanakan selama kurang lebih 3 minggu yaitu pada tanggal 07 Mei 2024 sampai tanggal 21 Mei 2024. Sebelum diberikan perlakuan atau treatment, terlebih dahulu dilaksanakan pretest pada tanggal 07 Mei 2024. Hasil pre-stest digunakan sebagai data awal sebelum pemberian teknik self management, pada tanggal 13 mei 2024 Pelaksanaan teknik self management &amp; Self-monitoring, tanggal 14 mei </w:t>
      </w:r>
    </w:p>
    <w:p w14:paraId="5DE93EC7" w14:textId="49472C8B" w:rsidR="00E77CDB" w:rsidRDefault="00E77CDB" w:rsidP="00E77CDB">
      <w:pPr>
        <w:pStyle w:val="BodyText"/>
        <w:spacing w:line="276" w:lineRule="auto"/>
        <w:ind w:right="653" w:firstLine="568"/>
        <w:jc w:val="both"/>
      </w:pPr>
      <w:r w:rsidRPr="00E77CDB">
        <w:rPr>
          <w:sz w:val="24"/>
          <w:szCs w:val="24"/>
        </w:rPr>
        <w:lastRenderedPageBreak/>
        <w:t>2024 pemberian stimulus control (menyebut hal-hal yang menjadi penghambat), tanggal 20 Mei 2024 pemberian self reward (pemberian hadiah), dan tanggal 21 Mei 2024 menyebarkan kembali angket pros-test sampel penelitian setelah siswa diberikan teknik self management untuk mengetahui perubahan siswa setelah diberikan teknik self management.</w:t>
      </w:r>
    </w:p>
    <w:p w14:paraId="74E36361" w14:textId="77777777" w:rsidR="00E77CDB" w:rsidRPr="00E77CDB" w:rsidRDefault="00E77CDB" w:rsidP="00E77CDB">
      <w:pPr>
        <w:pStyle w:val="BodyText"/>
        <w:spacing w:line="276" w:lineRule="auto"/>
        <w:ind w:right="653" w:firstLine="568"/>
        <w:jc w:val="both"/>
      </w:pPr>
    </w:p>
    <w:p w14:paraId="4074D958" w14:textId="77777777" w:rsidR="00E77CDB" w:rsidRDefault="00E77CDB" w:rsidP="00E77CDB">
      <w:pPr>
        <w:pStyle w:val="BodyText"/>
        <w:tabs>
          <w:tab w:val="left" w:pos="2319"/>
          <w:tab w:val="left" w:pos="3586"/>
          <w:tab w:val="left" w:pos="4405"/>
          <w:tab w:val="left" w:pos="6872"/>
          <w:tab w:val="left" w:pos="8609"/>
        </w:tabs>
        <w:ind w:left="800"/>
      </w:pPr>
      <w:r>
        <w:rPr>
          <w:spacing w:val="-2"/>
        </w:rPr>
        <w:t>Interval</w:t>
      </w:r>
      <w:r>
        <w:tab/>
      </w:r>
      <w:r>
        <w:rPr>
          <w:spacing w:val="-2"/>
        </w:rPr>
        <w:t>Kategori</w:t>
      </w:r>
      <w:r>
        <w:tab/>
      </w:r>
      <w:r>
        <w:rPr>
          <w:u w:val="single"/>
        </w:rPr>
        <w:tab/>
      </w:r>
      <w:r>
        <w:rPr>
          <w:spacing w:val="-2"/>
          <w:u w:val="single"/>
        </w:rPr>
        <w:t>Pre-</w:t>
      </w:r>
      <w:r>
        <w:rPr>
          <w:spacing w:val="-4"/>
          <w:u w:val="single"/>
        </w:rPr>
        <w:t>test</w:t>
      </w:r>
      <w:r>
        <w:rPr>
          <w:u w:val="single"/>
        </w:rPr>
        <w:tab/>
      </w:r>
      <w:r>
        <w:rPr>
          <w:spacing w:val="-2"/>
          <w:u w:val="single"/>
        </w:rPr>
        <w:t>Post-</w:t>
      </w:r>
      <w:r>
        <w:rPr>
          <w:spacing w:val="-4"/>
          <w:u w:val="single"/>
        </w:rPr>
        <w:t>test</w:t>
      </w:r>
      <w:r>
        <w:rPr>
          <w:u w:val="single"/>
        </w:rPr>
        <w:tab/>
      </w:r>
    </w:p>
    <w:p w14:paraId="5DC2E0D4" w14:textId="77777777" w:rsidR="00E77CDB" w:rsidRDefault="00E77CDB" w:rsidP="00E77CDB">
      <w:pPr>
        <w:pStyle w:val="BodyText"/>
        <w:tabs>
          <w:tab w:val="left" w:pos="5123"/>
          <w:tab w:val="left" w:pos="6512"/>
          <w:tab w:val="left" w:pos="7839"/>
        </w:tabs>
        <w:spacing w:before="9" w:after="6"/>
        <w:ind w:left="4000"/>
      </w:pPr>
      <w:r>
        <w:rPr>
          <w:spacing w:val="-10"/>
        </w:rPr>
        <w:t>F</w:t>
      </w:r>
      <w:r>
        <w:tab/>
      </w:r>
      <w:r>
        <w:rPr>
          <w:spacing w:val="-10"/>
        </w:rPr>
        <w:t>%</w:t>
      </w:r>
      <w:r>
        <w:tab/>
      </w:r>
      <w:r>
        <w:rPr>
          <w:spacing w:val="-10"/>
        </w:rPr>
        <w:t>F</w:t>
      </w:r>
      <w:r>
        <w:tab/>
      </w:r>
      <w:r>
        <w:rPr>
          <w:spacing w:val="-10"/>
        </w:rPr>
        <w:t>%</w:t>
      </w:r>
    </w:p>
    <w:p w14:paraId="18381962" w14:textId="77777777" w:rsidR="00E77CDB" w:rsidRDefault="00E77CDB" w:rsidP="00E77CDB">
      <w:pPr>
        <w:spacing w:line="20" w:lineRule="exact"/>
        <w:ind w:left="464"/>
        <w:rPr>
          <w:sz w:val="2"/>
        </w:rPr>
      </w:pPr>
      <w:r>
        <w:rPr>
          <w:noProof/>
          <w:sz w:val="2"/>
        </w:rPr>
        <mc:AlternateContent>
          <mc:Choice Requires="wpg">
            <w:drawing>
              <wp:inline distT="0" distB="0" distL="0" distR="0" wp14:anchorId="3B2FE8CA" wp14:editId="38026546">
                <wp:extent cx="5172710" cy="6350"/>
                <wp:effectExtent l="9525" t="0" r="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710" cy="6350"/>
                          <a:chOff x="0" y="0"/>
                          <a:chExt cx="5172710" cy="6350"/>
                        </a:xfrm>
                      </wpg:grpSpPr>
                      <wps:wsp>
                        <wps:cNvPr id="8" name="Graphic 8"/>
                        <wps:cNvSpPr/>
                        <wps:spPr>
                          <a:xfrm>
                            <a:off x="0" y="3047"/>
                            <a:ext cx="5172710" cy="1270"/>
                          </a:xfrm>
                          <a:custGeom>
                            <a:avLst/>
                            <a:gdLst/>
                            <a:ahLst/>
                            <a:cxnLst/>
                            <a:rect l="l" t="t" r="r" b="b"/>
                            <a:pathLst>
                              <a:path w="5172710">
                                <a:moveTo>
                                  <a:pt x="0" y="0"/>
                                </a:moveTo>
                                <a:lnTo>
                                  <a:pt x="517271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F80294" id="Group 7" o:spid="_x0000_s1026" style="width:407.3pt;height:.5pt;mso-position-horizontal-relative:char;mso-position-vertical-relative:line" coordsize="517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">
                <v:shape id="Graphic 8" o:spid="_x0000_s1027" style="position:absolute;top:30;width:51727;height:13;visibility:visible;mso-wrap-style:square;v-text-anchor:top" coordsize="5172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" path="m,l5172710,e" filled="f" strokeweight=".48pt">
                  <v:path arrowok="t"/>
                </v:shape>
                <w10:anchorlock/>
              </v:group>
            </w:pict>
          </mc:Fallback>
        </mc:AlternateContent>
      </w:r>
    </w:p>
    <w:p w14:paraId="3B327B73" w14:textId="77777777" w:rsidR="00E77CDB" w:rsidRDefault="00E77CDB" w:rsidP="00E77CDB">
      <w:pPr>
        <w:pStyle w:val="BodyText"/>
        <w:tabs>
          <w:tab w:val="left" w:pos="2120"/>
          <w:tab w:val="left" w:pos="4023"/>
          <w:tab w:val="left" w:pos="5178"/>
          <w:tab w:val="left" w:pos="6517"/>
          <w:tab w:val="left" w:pos="7729"/>
        </w:tabs>
        <w:ind w:left="572"/>
      </w:pPr>
      <w:r>
        <w:rPr>
          <w:noProof/>
        </w:rPr>
        <mc:AlternateContent>
          <mc:Choice Requires="wps">
            <w:drawing>
              <wp:anchor distT="0" distB="0" distL="0" distR="0" simplePos="0" relativeHeight="251661312" behindDoc="0" locked="0" layoutInCell="1" allowOverlap="1" wp14:anchorId="4EF40ABE" wp14:editId="034CEC79">
                <wp:simplePos x="0" y="0"/>
                <wp:positionH relativeFrom="page">
                  <wp:posOffset>1374139</wp:posOffset>
                </wp:positionH>
                <wp:positionV relativeFrom="paragraph">
                  <wp:posOffset>154304</wp:posOffset>
                </wp:positionV>
                <wp:extent cx="517271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2710" cy="1270"/>
                        </a:xfrm>
                        <a:custGeom>
                          <a:avLst/>
                          <a:gdLst/>
                          <a:ahLst/>
                          <a:cxnLst/>
                          <a:rect l="l" t="t" r="r" b="b"/>
                          <a:pathLst>
                            <a:path w="5172710">
                              <a:moveTo>
                                <a:pt x="0" y="0"/>
                              </a:moveTo>
                              <a:lnTo>
                                <a:pt x="517271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8AEE8" id="Graphic 9" o:spid="_x0000_s1026" style="position:absolute;margin-left:108.2pt;margin-top:12.15pt;width:407.3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172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" path="m,l5172710,e" filled="f" strokeweight=".48pt">
                <v:path arrowok="t"/>
                <w10:wrap anchorx="page"/>
              </v:shape>
            </w:pict>
          </mc:Fallback>
        </mc:AlternateContent>
      </w:r>
      <w:r>
        <w:rPr>
          <w:spacing w:val="-2"/>
        </w:rPr>
        <w:t>90-</w:t>
      </w:r>
      <w:r>
        <w:rPr>
          <w:spacing w:val="-5"/>
        </w:rPr>
        <w:t>110</w:t>
      </w:r>
      <w:r>
        <w:tab/>
        <w:t>Sangat</w:t>
      </w:r>
      <w:r>
        <w:rPr>
          <w:spacing w:val="-7"/>
        </w:rPr>
        <w:t xml:space="preserve"> </w:t>
      </w:r>
      <w:r>
        <w:rPr>
          <w:spacing w:val="-2"/>
        </w:rPr>
        <w:t>tinggi</w:t>
      </w:r>
      <w:r>
        <w:tab/>
        <w:t>-</w:t>
      </w:r>
      <w:r>
        <w:tab/>
        <w:t>-</w:t>
      </w:r>
      <w:r>
        <w:tab/>
      </w:r>
      <w:r>
        <w:rPr>
          <w:spacing w:val="-10"/>
        </w:rPr>
        <w:t>4</w:t>
      </w:r>
      <w:r>
        <w:tab/>
      </w:r>
      <w:r>
        <w:rPr>
          <w:spacing w:val="-5"/>
        </w:rPr>
        <w:t>22%</w:t>
      </w:r>
    </w:p>
    <w:p w14:paraId="1AB6C31F" w14:textId="77777777" w:rsidR="00E77CDB" w:rsidRDefault="00E77CDB" w:rsidP="00E77CDB">
      <w:pPr>
        <w:pStyle w:val="BodyText"/>
        <w:tabs>
          <w:tab w:val="left" w:pos="2447"/>
          <w:tab w:val="left" w:pos="4007"/>
          <w:tab w:val="left" w:pos="5012"/>
          <w:tab w:val="left" w:pos="6462"/>
          <w:tab w:val="left" w:pos="7729"/>
        </w:tabs>
        <w:ind w:left="572"/>
      </w:pPr>
      <w:r>
        <w:rPr>
          <w:spacing w:val="-2"/>
        </w:rPr>
        <w:t>69-</w:t>
      </w:r>
      <w:r>
        <w:rPr>
          <w:spacing w:val="-7"/>
        </w:rPr>
        <w:t>89</w:t>
      </w:r>
      <w:r>
        <w:tab/>
      </w:r>
      <w:r>
        <w:rPr>
          <w:spacing w:val="-2"/>
        </w:rPr>
        <w:t>tinggi</w:t>
      </w:r>
      <w:r>
        <w:tab/>
      </w:r>
      <w:r>
        <w:rPr>
          <w:spacing w:val="-10"/>
        </w:rPr>
        <w:t>5</w:t>
      </w:r>
      <w:r>
        <w:tab/>
      </w:r>
      <w:r>
        <w:rPr>
          <w:spacing w:val="-5"/>
        </w:rPr>
        <w:t>27%</w:t>
      </w:r>
      <w:r>
        <w:tab/>
      </w:r>
      <w:r>
        <w:rPr>
          <w:spacing w:val="-5"/>
        </w:rPr>
        <w:t>12</w:t>
      </w:r>
      <w:r>
        <w:tab/>
      </w:r>
      <w:r>
        <w:rPr>
          <w:spacing w:val="-5"/>
        </w:rPr>
        <w:t>66%</w:t>
      </w:r>
    </w:p>
    <w:p w14:paraId="706835A7" w14:textId="77777777" w:rsidR="00E77CDB" w:rsidRDefault="00E77CDB" w:rsidP="00E77CDB">
      <w:pPr>
        <w:spacing w:line="20" w:lineRule="exact"/>
        <w:ind w:left="464"/>
        <w:rPr>
          <w:sz w:val="2"/>
        </w:rPr>
      </w:pPr>
      <w:r>
        <w:rPr>
          <w:noProof/>
          <w:sz w:val="2"/>
        </w:rPr>
        <mc:AlternateContent>
          <mc:Choice Requires="wpg">
            <w:drawing>
              <wp:inline distT="0" distB="0" distL="0" distR="0" wp14:anchorId="3918A271" wp14:editId="011CA3A5">
                <wp:extent cx="5172710" cy="6350"/>
                <wp:effectExtent l="9525"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710" cy="6350"/>
                          <a:chOff x="0" y="0"/>
                          <a:chExt cx="5172710" cy="6350"/>
                        </a:xfrm>
                      </wpg:grpSpPr>
                      <wps:wsp>
                        <wps:cNvPr id="11" name="Graphic 11"/>
                        <wps:cNvSpPr/>
                        <wps:spPr>
                          <a:xfrm>
                            <a:off x="0" y="3047"/>
                            <a:ext cx="5172710" cy="1270"/>
                          </a:xfrm>
                          <a:custGeom>
                            <a:avLst/>
                            <a:gdLst/>
                            <a:ahLst/>
                            <a:cxnLst/>
                            <a:rect l="l" t="t" r="r" b="b"/>
                            <a:pathLst>
                              <a:path w="5172710">
                                <a:moveTo>
                                  <a:pt x="0" y="0"/>
                                </a:moveTo>
                                <a:lnTo>
                                  <a:pt x="517271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DEA45DA" id="Group 10" o:spid="_x0000_s1026" style="width:407.3pt;height:.5pt;mso-position-horizontal-relative:char;mso-position-vertical-relative:line" coordsize="517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">
                <v:shape id="Graphic 11" o:spid="_x0000_s1027" style="position:absolute;top:30;width:51727;height:13;visibility:visible;mso-wrap-style:square;v-text-anchor:top" coordsize="5172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" path="m,l5172710,e" filled="f" strokeweight=".48pt">
                  <v:path arrowok="t"/>
                </v:shape>
                <w10:anchorlock/>
              </v:group>
            </w:pict>
          </mc:Fallback>
        </mc:AlternateContent>
      </w:r>
    </w:p>
    <w:p w14:paraId="68DF4D1D" w14:textId="77777777" w:rsidR="00E77CDB" w:rsidRDefault="00E77CDB" w:rsidP="00E77CDB">
      <w:pPr>
        <w:pStyle w:val="BodyText"/>
        <w:tabs>
          <w:tab w:val="left" w:pos="2396"/>
          <w:tab w:val="left" w:pos="3951"/>
          <w:tab w:val="left" w:pos="5012"/>
          <w:tab w:val="left" w:pos="6517"/>
          <w:tab w:val="left" w:pos="7729"/>
        </w:tabs>
        <w:ind w:left="572"/>
      </w:pPr>
      <w:r>
        <w:rPr>
          <w:noProof/>
        </w:rPr>
        <mc:AlternateContent>
          <mc:Choice Requires="wps">
            <w:drawing>
              <wp:anchor distT="0" distB="0" distL="0" distR="0" simplePos="0" relativeHeight="251662336" behindDoc="0" locked="0" layoutInCell="1" allowOverlap="1" wp14:anchorId="42BEAC36" wp14:editId="27E16119">
                <wp:simplePos x="0" y="0"/>
                <wp:positionH relativeFrom="page">
                  <wp:posOffset>1374139</wp:posOffset>
                </wp:positionH>
                <wp:positionV relativeFrom="paragraph">
                  <wp:posOffset>153670</wp:posOffset>
                </wp:positionV>
                <wp:extent cx="517271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2710" cy="1270"/>
                        </a:xfrm>
                        <a:custGeom>
                          <a:avLst/>
                          <a:gdLst/>
                          <a:ahLst/>
                          <a:cxnLst/>
                          <a:rect l="l" t="t" r="r" b="b"/>
                          <a:pathLst>
                            <a:path w="5172710">
                              <a:moveTo>
                                <a:pt x="0" y="0"/>
                              </a:moveTo>
                              <a:lnTo>
                                <a:pt x="517271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F3A3B" id="Graphic 12" o:spid="_x0000_s1026" style="position:absolute;margin-left:108.2pt;margin-top:12.1pt;width:407.3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5172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" path="m,l5172710,e" filled="f" strokeweight=".48pt">
                <v:path arrowok="t"/>
                <w10:wrap anchorx="page"/>
              </v:shape>
            </w:pict>
          </mc:Fallback>
        </mc:AlternateContent>
      </w:r>
      <w:r>
        <w:rPr>
          <w:spacing w:val="-2"/>
        </w:rPr>
        <w:t>48-</w:t>
      </w:r>
      <w:r>
        <w:rPr>
          <w:spacing w:val="-7"/>
        </w:rPr>
        <w:t>68</w:t>
      </w:r>
      <w:r>
        <w:tab/>
      </w:r>
      <w:r>
        <w:rPr>
          <w:spacing w:val="-2"/>
        </w:rPr>
        <w:t>sedang</w:t>
      </w:r>
      <w:r>
        <w:tab/>
      </w:r>
      <w:r>
        <w:rPr>
          <w:spacing w:val="-5"/>
        </w:rPr>
        <w:t>12</w:t>
      </w:r>
      <w:r>
        <w:tab/>
      </w:r>
      <w:r>
        <w:rPr>
          <w:spacing w:val="-5"/>
        </w:rPr>
        <w:t>66%</w:t>
      </w:r>
      <w:r>
        <w:tab/>
      </w:r>
      <w:r>
        <w:rPr>
          <w:spacing w:val="-10"/>
        </w:rPr>
        <w:t>2</w:t>
      </w:r>
      <w:r>
        <w:tab/>
      </w:r>
      <w:r>
        <w:rPr>
          <w:spacing w:val="-5"/>
        </w:rPr>
        <w:t>11%</w:t>
      </w:r>
    </w:p>
    <w:p w14:paraId="599E3EB4" w14:textId="77777777" w:rsidR="00E77CDB" w:rsidRDefault="00E77CDB" w:rsidP="00E77CDB">
      <w:pPr>
        <w:pStyle w:val="BodyText"/>
        <w:tabs>
          <w:tab w:val="left" w:pos="2077"/>
          <w:tab w:val="left" w:pos="4007"/>
          <w:tab w:val="left" w:pos="5067"/>
          <w:tab w:val="left" w:pos="6536"/>
          <w:tab w:val="left" w:pos="7892"/>
        </w:tabs>
        <w:ind w:left="572"/>
      </w:pPr>
      <w:r>
        <w:rPr>
          <w:spacing w:val="-2"/>
        </w:rPr>
        <w:t>27-</w:t>
      </w:r>
      <w:r>
        <w:rPr>
          <w:spacing w:val="-7"/>
        </w:rPr>
        <w:t>47</w:t>
      </w:r>
      <w:r>
        <w:tab/>
        <w:t>Sangat</w:t>
      </w:r>
      <w:r>
        <w:rPr>
          <w:spacing w:val="-7"/>
        </w:rPr>
        <w:t xml:space="preserve"> </w:t>
      </w:r>
      <w:r>
        <w:rPr>
          <w:spacing w:val="-2"/>
        </w:rPr>
        <w:t>rendah</w:t>
      </w:r>
      <w:r>
        <w:tab/>
      </w:r>
      <w:r>
        <w:rPr>
          <w:spacing w:val="-10"/>
        </w:rPr>
        <w:t>1</w:t>
      </w:r>
      <w:r>
        <w:tab/>
      </w:r>
      <w:r>
        <w:rPr>
          <w:spacing w:val="-5"/>
        </w:rPr>
        <w:t>5%</w:t>
      </w:r>
      <w:r>
        <w:tab/>
        <w:t>-</w:t>
      </w:r>
      <w:r>
        <w:tab/>
        <w:t>-</w:t>
      </w:r>
    </w:p>
    <w:p w14:paraId="26D8722F" w14:textId="77777777" w:rsidR="00E77CDB" w:rsidRDefault="00E77CDB" w:rsidP="00E77CDB">
      <w:pPr>
        <w:spacing w:line="20" w:lineRule="exact"/>
        <w:ind w:left="464"/>
        <w:rPr>
          <w:sz w:val="2"/>
        </w:rPr>
      </w:pPr>
      <w:r>
        <w:rPr>
          <w:noProof/>
          <w:sz w:val="2"/>
        </w:rPr>
        <mc:AlternateContent>
          <mc:Choice Requires="wpg">
            <w:drawing>
              <wp:inline distT="0" distB="0" distL="0" distR="0" wp14:anchorId="0C56B3FB" wp14:editId="75436AFD">
                <wp:extent cx="5172710"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710" cy="6350"/>
                          <a:chOff x="0" y="0"/>
                          <a:chExt cx="5172710" cy="6350"/>
                        </a:xfrm>
                      </wpg:grpSpPr>
                      <wps:wsp>
                        <wps:cNvPr id="14" name="Graphic 14"/>
                        <wps:cNvSpPr/>
                        <wps:spPr>
                          <a:xfrm>
                            <a:off x="0" y="3047"/>
                            <a:ext cx="5172710" cy="1270"/>
                          </a:xfrm>
                          <a:custGeom>
                            <a:avLst/>
                            <a:gdLst/>
                            <a:ahLst/>
                            <a:cxnLst/>
                            <a:rect l="l" t="t" r="r" b="b"/>
                            <a:pathLst>
                              <a:path w="5172710">
                                <a:moveTo>
                                  <a:pt x="0" y="0"/>
                                </a:moveTo>
                                <a:lnTo>
                                  <a:pt x="517271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81BFE3D" id="Group 13" o:spid="_x0000_s1026" style="width:407.3pt;height:.5pt;mso-position-horizontal-relative:char;mso-position-vertical-relative:line" coordsize="517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">
                <v:shape id="Graphic 14" o:spid="_x0000_s1027" style="position:absolute;top:30;width:51727;height:13;visibility:visible;mso-wrap-style:square;v-text-anchor:top" coordsize="5172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" path="m,l5172710,e" filled="f" strokeweight=".48pt">
                  <v:path arrowok="t"/>
                </v:shape>
                <w10:anchorlock/>
              </v:group>
            </w:pict>
          </mc:Fallback>
        </mc:AlternateContent>
      </w:r>
    </w:p>
    <w:p w14:paraId="58A1330A" w14:textId="77777777" w:rsidR="00E77CDB" w:rsidRDefault="00E77CDB" w:rsidP="00E77CDB">
      <w:pPr>
        <w:pStyle w:val="BodyText"/>
        <w:tabs>
          <w:tab w:val="left" w:pos="3951"/>
          <w:tab w:val="left" w:pos="4959"/>
          <w:tab w:val="left" w:pos="6462"/>
          <w:tab w:val="left" w:pos="7674"/>
        </w:tabs>
        <w:ind w:left="1708"/>
      </w:pPr>
      <w:r>
        <w:rPr>
          <w:spacing w:val="-2"/>
        </w:rPr>
        <w:t>Jumlah</w:t>
      </w:r>
      <w:r>
        <w:tab/>
      </w:r>
      <w:r>
        <w:rPr>
          <w:spacing w:val="-5"/>
        </w:rPr>
        <w:t>18</w:t>
      </w:r>
      <w:r>
        <w:tab/>
      </w:r>
      <w:r>
        <w:rPr>
          <w:spacing w:val="-4"/>
        </w:rPr>
        <w:t>100%</w:t>
      </w:r>
      <w:r>
        <w:tab/>
      </w:r>
      <w:r>
        <w:rPr>
          <w:spacing w:val="-5"/>
        </w:rPr>
        <w:t>18</w:t>
      </w:r>
      <w:r>
        <w:tab/>
      </w:r>
      <w:r>
        <w:rPr>
          <w:spacing w:val="-4"/>
        </w:rPr>
        <w:t>100%</w:t>
      </w:r>
    </w:p>
    <w:p w14:paraId="0AFDC44A" w14:textId="6A427C2D" w:rsidR="00E77CDB" w:rsidRDefault="00E77CDB" w:rsidP="00E77CDB">
      <w:pPr>
        <w:pStyle w:val="BodyText"/>
        <w:spacing w:line="276" w:lineRule="auto"/>
        <w:ind w:right="653" w:firstLine="568"/>
        <w:jc w:val="both"/>
        <w:rPr>
          <w:sz w:val="24"/>
          <w:szCs w:val="24"/>
        </w:rPr>
      </w:pPr>
      <w:r w:rsidRPr="00E77CDB">
        <w:rPr>
          <w:sz w:val="24"/>
          <w:szCs w:val="24"/>
        </w:rPr>
        <w:t>Dari tabel distribusi hasil penyebaran angket menunjukkan bahwa tingkat kedisiplinan siswa di SMAS Semen Tonasa sebelum diberi teknik self management, dapat lihat dari persentase tertinggi sebelum pemberian teknik masih dalam kategori sedang namun setelah penerapan teknik self management dalam meningkatkan kedisiplinan belajar siswa mengalami peningkatan dimana berada pada katagori sangat tinggi sehingga dapat dikatakan terjadi peningkatan tingkat kedisiplinan belajar siswa.</w:t>
      </w:r>
    </w:p>
    <w:p w14:paraId="13A2B041" w14:textId="77777777" w:rsidR="005E6E24" w:rsidRPr="00E77CDB" w:rsidRDefault="005E6E24" w:rsidP="00E77CDB">
      <w:pPr>
        <w:pStyle w:val="BodyText"/>
        <w:spacing w:line="276" w:lineRule="auto"/>
        <w:ind w:right="653" w:firstLine="568"/>
        <w:jc w:val="both"/>
        <w:rPr>
          <w:sz w:val="24"/>
          <w:szCs w:val="24"/>
        </w:rPr>
      </w:pP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4"/>
        <w:gridCol w:w="1601"/>
        <w:gridCol w:w="4982"/>
      </w:tblGrid>
      <w:tr w:rsidR="005E6E24" w14:paraId="7E715D24" w14:textId="77777777" w:rsidTr="001D1ADD">
        <w:trPr>
          <w:trHeight w:val="515"/>
        </w:trPr>
        <w:tc>
          <w:tcPr>
            <w:tcW w:w="1564" w:type="dxa"/>
            <w:tcBorders>
              <w:left w:val="nil"/>
              <w:right w:val="nil"/>
            </w:tcBorders>
          </w:tcPr>
          <w:p w14:paraId="0BBF7A1A" w14:textId="77777777" w:rsidR="005E6E24" w:rsidRDefault="005E6E24" w:rsidP="001D1ADD">
            <w:pPr>
              <w:pStyle w:val="TableParagraph"/>
              <w:spacing w:line="240" w:lineRule="auto"/>
              <w:ind w:left="64"/>
            </w:pPr>
            <w:r>
              <w:rPr>
                <w:spacing w:val="-2"/>
              </w:rPr>
              <w:t>Persentase</w:t>
            </w:r>
          </w:p>
        </w:tc>
        <w:tc>
          <w:tcPr>
            <w:tcW w:w="1601" w:type="dxa"/>
            <w:tcBorders>
              <w:left w:val="nil"/>
              <w:right w:val="nil"/>
            </w:tcBorders>
          </w:tcPr>
          <w:p w14:paraId="4BBBE90C" w14:textId="77777777" w:rsidR="005E6E24" w:rsidRDefault="005E6E24" w:rsidP="001D1ADD">
            <w:pPr>
              <w:pStyle w:val="TableParagraph"/>
              <w:spacing w:line="240" w:lineRule="auto"/>
              <w:ind w:right="1"/>
            </w:pPr>
            <w:r>
              <w:rPr>
                <w:spacing w:val="-2"/>
              </w:rPr>
              <w:t>Kategori</w:t>
            </w:r>
          </w:p>
        </w:tc>
        <w:tc>
          <w:tcPr>
            <w:tcW w:w="4982" w:type="dxa"/>
            <w:tcBorders>
              <w:left w:val="nil"/>
              <w:right w:val="nil"/>
            </w:tcBorders>
          </w:tcPr>
          <w:p w14:paraId="02E854A5" w14:textId="77777777" w:rsidR="005E6E24" w:rsidRDefault="005E6E24" w:rsidP="001D1ADD">
            <w:pPr>
              <w:pStyle w:val="TableParagraph"/>
              <w:tabs>
                <w:tab w:val="left" w:pos="2066"/>
                <w:tab w:val="left" w:pos="4979"/>
              </w:tabs>
              <w:spacing w:line="240" w:lineRule="auto"/>
              <w:ind w:left="93"/>
            </w:pPr>
            <w:r>
              <w:rPr>
                <w:u w:val="single"/>
              </w:rPr>
              <w:tab/>
            </w:r>
            <w:r>
              <w:rPr>
                <w:spacing w:val="-2"/>
                <w:u w:val="single"/>
              </w:rPr>
              <w:t>Pertemuan</w:t>
            </w:r>
            <w:r>
              <w:rPr>
                <w:u w:val="single"/>
              </w:rPr>
              <w:tab/>
            </w:r>
          </w:p>
          <w:p w14:paraId="2603E4E8" w14:textId="77777777" w:rsidR="005E6E24" w:rsidRDefault="005E6E24" w:rsidP="001D1ADD">
            <w:pPr>
              <w:pStyle w:val="TableParagraph"/>
              <w:tabs>
                <w:tab w:val="left" w:pos="1754"/>
                <w:tab w:val="right" w:pos="3563"/>
              </w:tabs>
              <w:spacing w:before="8" w:line="234" w:lineRule="exact"/>
              <w:ind w:left="163"/>
            </w:pPr>
            <w:r>
              <w:rPr>
                <w:spacing w:val="-10"/>
              </w:rPr>
              <w:t>I</w:t>
            </w:r>
            <w:r>
              <w:tab/>
            </w:r>
            <w:r>
              <w:rPr>
                <w:spacing w:val="-5"/>
              </w:rPr>
              <w:t>II</w:t>
            </w:r>
            <w:r>
              <w:tab/>
            </w:r>
            <w:r>
              <w:rPr>
                <w:spacing w:val="-5"/>
              </w:rPr>
              <w:t>III</w:t>
            </w:r>
          </w:p>
        </w:tc>
      </w:tr>
      <w:tr w:rsidR="005E6E24" w14:paraId="5E1BFBD3" w14:textId="77777777" w:rsidTr="001D1ADD">
        <w:trPr>
          <w:trHeight w:val="252"/>
        </w:trPr>
        <w:tc>
          <w:tcPr>
            <w:tcW w:w="1564" w:type="dxa"/>
            <w:tcBorders>
              <w:left w:val="nil"/>
              <w:right w:val="nil"/>
            </w:tcBorders>
          </w:tcPr>
          <w:p w14:paraId="5E0F1C25" w14:textId="77777777" w:rsidR="005E6E24" w:rsidRDefault="005E6E24" w:rsidP="001D1ADD">
            <w:pPr>
              <w:pStyle w:val="TableParagraph"/>
              <w:ind w:left="66"/>
            </w:pPr>
            <w:r>
              <w:rPr>
                <w:spacing w:val="-2"/>
              </w:rPr>
              <w:t>80%-</w:t>
            </w:r>
            <w:r>
              <w:rPr>
                <w:spacing w:val="-4"/>
              </w:rPr>
              <w:t>100%</w:t>
            </w:r>
          </w:p>
        </w:tc>
        <w:tc>
          <w:tcPr>
            <w:tcW w:w="1601" w:type="dxa"/>
            <w:tcBorders>
              <w:left w:val="nil"/>
              <w:right w:val="nil"/>
            </w:tcBorders>
          </w:tcPr>
          <w:p w14:paraId="04B7B134" w14:textId="77777777" w:rsidR="005E6E24" w:rsidRDefault="005E6E24" w:rsidP="001D1ADD">
            <w:pPr>
              <w:pStyle w:val="TableParagraph"/>
              <w:ind w:right="4"/>
            </w:pPr>
            <w:r>
              <w:t>Sangat</w:t>
            </w:r>
            <w:r>
              <w:rPr>
                <w:spacing w:val="-9"/>
              </w:rPr>
              <w:t xml:space="preserve"> </w:t>
            </w:r>
            <w:r>
              <w:rPr>
                <w:spacing w:val="-2"/>
              </w:rPr>
              <w:t>tinggi</w:t>
            </w:r>
          </w:p>
        </w:tc>
        <w:tc>
          <w:tcPr>
            <w:tcW w:w="4982" w:type="dxa"/>
            <w:tcBorders>
              <w:left w:val="nil"/>
              <w:right w:val="nil"/>
            </w:tcBorders>
          </w:tcPr>
          <w:p w14:paraId="1615D1BD" w14:textId="77777777" w:rsidR="005E6E24" w:rsidRDefault="005E6E24" w:rsidP="001D1ADD">
            <w:pPr>
              <w:pStyle w:val="TableParagraph"/>
              <w:tabs>
                <w:tab w:val="left" w:pos="2482"/>
                <w:tab w:val="left" w:pos="4054"/>
              </w:tabs>
              <w:ind w:left="853"/>
              <w:jc w:val="left"/>
            </w:pPr>
            <w:r>
              <w:rPr>
                <w:spacing w:val="-10"/>
              </w:rPr>
              <w:t>1</w:t>
            </w:r>
            <w:r>
              <w:tab/>
            </w:r>
            <w:r>
              <w:rPr>
                <w:spacing w:val="-10"/>
              </w:rPr>
              <w:t>4</w:t>
            </w:r>
            <w:r>
              <w:tab/>
            </w:r>
            <w:r>
              <w:rPr>
                <w:spacing w:val="-5"/>
              </w:rPr>
              <w:t>13</w:t>
            </w:r>
          </w:p>
        </w:tc>
      </w:tr>
      <w:tr w:rsidR="005E6E24" w14:paraId="72BD59F2" w14:textId="77777777" w:rsidTr="001D1ADD">
        <w:trPr>
          <w:trHeight w:val="252"/>
        </w:trPr>
        <w:tc>
          <w:tcPr>
            <w:tcW w:w="1564" w:type="dxa"/>
            <w:tcBorders>
              <w:left w:val="nil"/>
              <w:right w:val="nil"/>
            </w:tcBorders>
          </w:tcPr>
          <w:p w14:paraId="7298C862" w14:textId="77777777" w:rsidR="005E6E24" w:rsidRDefault="005E6E24" w:rsidP="001D1ADD">
            <w:pPr>
              <w:pStyle w:val="TableParagraph"/>
              <w:spacing w:line="232" w:lineRule="exact"/>
              <w:ind w:left="66"/>
            </w:pPr>
            <w:r>
              <w:rPr>
                <w:spacing w:val="-2"/>
              </w:rPr>
              <w:t>60-</w:t>
            </w:r>
            <w:r>
              <w:rPr>
                <w:spacing w:val="-5"/>
              </w:rPr>
              <w:t>79%</w:t>
            </w:r>
          </w:p>
        </w:tc>
        <w:tc>
          <w:tcPr>
            <w:tcW w:w="1601" w:type="dxa"/>
            <w:tcBorders>
              <w:left w:val="nil"/>
              <w:right w:val="nil"/>
            </w:tcBorders>
          </w:tcPr>
          <w:p w14:paraId="6A4C45AB" w14:textId="77777777" w:rsidR="005E6E24" w:rsidRDefault="005E6E24" w:rsidP="001D1ADD">
            <w:pPr>
              <w:pStyle w:val="TableParagraph"/>
              <w:spacing w:line="232" w:lineRule="exact"/>
              <w:ind w:right="4"/>
            </w:pPr>
            <w:r>
              <w:rPr>
                <w:spacing w:val="-2"/>
              </w:rPr>
              <w:t>Tinggi</w:t>
            </w:r>
          </w:p>
        </w:tc>
        <w:tc>
          <w:tcPr>
            <w:tcW w:w="4982" w:type="dxa"/>
            <w:tcBorders>
              <w:left w:val="nil"/>
              <w:right w:val="nil"/>
            </w:tcBorders>
          </w:tcPr>
          <w:p w14:paraId="0B19AAE2" w14:textId="77777777" w:rsidR="005E6E24" w:rsidRDefault="005E6E24" w:rsidP="001D1ADD">
            <w:pPr>
              <w:pStyle w:val="TableParagraph"/>
              <w:tabs>
                <w:tab w:val="left" w:pos="2427"/>
                <w:tab w:val="left" w:pos="4110"/>
              </w:tabs>
              <w:spacing w:line="232" w:lineRule="exact"/>
              <w:ind w:left="798"/>
              <w:jc w:val="left"/>
            </w:pPr>
            <w:r>
              <w:rPr>
                <w:spacing w:val="-5"/>
              </w:rPr>
              <w:t>11</w:t>
            </w:r>
            <w:r>
              <w:tab/>
            </w:r>
            <w:r>
              <w:rPr>
                <w:spacing w:val="-5"/>
              </w:rPr>
              <w:t>10</w:t>
            </w:r>
            <w:r>
              <w:tab/>
            </w:r>
            <w:r>
              <w:rPr>
                <w:spacing w:val="-10"/>
              </w:rPr>
              <w:t>3</w:t>
            </w:r>
          </w:p>
        </w:tc>
      </w:tr>
      <w:tr w:rsidR="005E6E24" w14:paraId="37B402C8" w14:textId="77777777" w:rsidTr="001D1ADD">
        <w:trPr>
          <w:trHeight w:val="253"/>
        </w:trPr>
        <w:tc>
          <w:tcPr>
            <w:tcW w:w="1564" w:type="dxa"/>
            <w:tcBorders>
              <w:left w:val="nil"/>
              <w:right w:val="nil"/>
            </w:tcBorders>
          </w:tcPr>
          <w:p w14:paraId="65307B71" w14:textId="77777777" w:rsidR="005E6E24" w:rsidRDefault="005E6E24" w:rsidP="001D1ADD">
            <w:pPr>
              <w:pStyle w:val="TableParagraph"/>
              <w:ind w:left="66"/>
            </w:pPr>
            <w:r>
              <w:rPr>
                <w:spacing w:val="-2"/>
              </w:rPr>
              <w:t>40%-</w:t>
            </w:r>
            <w:r>
              <w:rPr>
                <w:spacing w:val="-5"/>
              </w:rPr>
              <w:t>59%</w:t>
            </w:r>
          </w:p>
        </w:tc>
        <w:tc>
          <w:tcPr>
            <w:tcW w:w="1601" w:type="dxa"/>
            <w:tcBorders>
              <w:left w:val="nil"/>
              <w:right w:val="nil"/>
            </w:tcBorders>
          </w:tcPr>
          <w:p w14:paraId="0FFC98DD" w14:textId="77777777" w:rsidR="005E6E24" w:rsidRDefault="005E6E24" w:rsidP="001D1ADD">
            <w:pPr>
              <w:pStyle w:val="TableParagraph"/>
            </w:pPr>
            <w:r>
              <w:rPr>
                <w:spacing w:val="-2"/>
              </w:rPr>
              <w:t>Sedang</w:t>
            </w:r>
          </w:p>
        </w:tc>
        <w:tc>
          <w:tcPr>
            <w:tcW w:w="4982" w:type="dxa"/>
            <w:tcBorders>
              <w:left w:val="nil"/>
              <w:right w:val="nil"/>
            </w:tcBorders>
          </w:tcPr>
          <w:p w14:paraId="6880FE98" w14:textId="77777777" w:rsidR="005E6E24" w:rsidRDefault="005E6E24" w:rsidP="001D1ADD">
            <w:pPr>
              <w:pStyle w:val="TableParagraph"/>
              <w:tabs>
                <w:tab w:val="left" w:pos="2482"/>
                <w:tab w:val="left" w:pos="4110"/>
              </w:tabs>
              <w:ind w:left="853"/>
              <w:jc w:val="left"/>
            </w:pPr>
            <w:r>
              <w:rPr>
                <w:spacing w:val="-10"/>
              </w:rPr>
              <w:t>5</w:t>
            </w:r>
            <w:r>
              <w:tab/>
            </w:r>
            <w:r>
              <w:rPr>
                <w:spacing w:val="-10"/>
              </w:rPr>
              <w:t>4</w:t>
            </w:r>
            <w:r>
              <w:tab/>
            </w:r>
            <w:r>
              <w:rPr>
                <w:spacing w:val="-10"/>
              </w:rPr>
              <w:t>2</w:t>
            </w:r>
          </w:p>
        </w:tc>
      </w:tr>
      <w:tr w:rsidR="005E6E24" w14:paraId="6202419F" w14:textId="77777777" w:rsidTr="001D1ADD">
        <w:trPr>
          <w:trHeight w:val="252"/>
        </w:trPr>
        <w:tc>
          <w:tcPr>
            <w:tcW w:w="1564" w:type="dxa"/>
            <w:tcBorders>
              <w:left w:val="nil"/>
              <w:right w:val="nil"/>
            </w:tcBorders>
          </w:tcPr>
          <w:p w14:paraId="0FDB8C46" w14:textId="77777777" w:rsidR="005E6E24" w:rsidRDefault="005E6E24" w:rsidP="001D1ADD">
            <w:pPr>
              <w:pStyle w:val="TableParagraph"/>
              <w:ind w:left="66"/>
            </w:pPr>
            <w:r>
              <w:rPr>
                <w:spacing w:val="-2"/>
              </w:rPr>
              <w:t>20%-</w:t>
            </w:r>
            <w:r>
              <w:rPr>
                <w:spacing w:val="-5"/>
              </w:rPr>
              <w:t>39%</w:t>
            </w:r>
          </w:p>
        </w:tc>
        <w:tc>
          <w:tcPr>
            <w:tcW w:w="1601" w:type="dxa"/>
            <w:tcBorders>
              <w:left w:val="nil"/>
              <w:right w:val="nil"/>
            </w:tcBorders>
          </w:tcPr>
          <w:p w14:paraId="74A11632" w14:textId="77777777" w:rsidR="005E6E24" w:rsidRDefault="005E6E24" w:rsidP="001D1ADD">
            <w:pPr>
              <w:pStyle w:val="TableParagraph"/>
            </w:pPr>
            <w:r>
              <w:rPr>
                <w:spacing w:val="-2"/>
              </w:rPr>
              <w:t>Rendah</w:t>
            </w:r>
          </w:p>
        </w:tc>
        <w:tc>
          <w:tcPr>
            <w:tcW w:w="4982" w:type="dxa"/>
            <w:tcBorders>
              <w:left w:val="nil"/>
              <w:right w:val="nil"/>
            </w:tcBorders>
          </w:tcPr>
          <w:p w14:paraId="62DD61EA" w14:textId="77777777" w:rsidR="005E6E24" w:rsidRDefault="005E6E24" w:rsidP="001D1ADD">
            <w:pPr>
              <w:pStyle w:val="TableParagraph"/>
              <w:tabs>
                <w:tab w:val="left" w:pos="2499"/>
                <w:tab w:val="left" w:pos="4129"/>
              </w:tabs>
              <w:ind w:left="853"/>
              <w:jc w:val="left"/>
            </w:pPr>
            <w:r>
              <w:rPr>
                <w:spacing w:val="-10"/>
              </w:rPr>
              <w:t>1</w:t>
            </w:r>
            <w:r>
              <w:tab/>
              <w:t>-</w:t>
            </w:r>
            <w:r>
              <w:tab/>
              <w:t>-</w:t>
            </w:r>
          </w:p>
        </w:tc>
      </w:tr>
      <w:tr w:rsidR="005E6E24" w14:paraId="29E08CCB" w14:textId="77777777" w:rsidTr="001D1ADD">
        <w:trPr>
          <w:trHeight w:val="252"/>
        </w:trPr>
        <w:tc>
          <w:tcPr>
            <w:tcW w:w="1564" w:type="dxa"/>
            <w:tcBorders>
              <w:left w:val="nil"/>
              <w:right w:val="nil"/>
            </w:tcBorders>
          </w:tcPr>
          <w:p w14:paraId="0B9C5505" w14:textId="77777777" w:rsidR="005E6E24" w:rsidRDefault="005E6E24" w:rsidP="001D1ADD">
            <w:pPr>
              <w:pStyle w:val="TableParagraph"/>
              <w:ind w:left="66"/>
            </w:pPr>
            <w:r>
              <w:rPr>
                <w:spacing w:val="-2"/>
              </w:rPr>
              <w:t>0%-</w:t>
            </w:r>
            <w:r>
              <w:rPr>
                <w:spacing w:val="-5"/>
              </w:rPr>
              <w:t>19%</w:t>
            </w:r>
          </w:p>
        </w:tc>
        <w:tc>
          <w:tcPr>
            <w:tcW w:w="1601" w:type="dxa"/>
            <w:tcBorders>
              <w:left w:val="nil"/>
              <w:right w:val="nil"/>
            </w:tcBorders>
          </w:tcPr>
          <w:p w14:paraId="077655A5" w14:textId="77777777" w:rsidR="005E6E24" w:rsidRDefault="005E6E24" w:rsidP="001D1ADD">
            <w:pPr>
              <w:pStyle w:val="TableParagraph"/>
              <w:ind w:right="2"/>
            </w:pPr>
            <w:r>
              <w:t>Sangat</w:t>
            </w:r>
            <w:r>
              <w:rPr>
                <w:spacing w:val="-9"/>
              </w:rPr>
              <w:t xml:space="preserve"> </w:t>
            </w:r>
            <w:r>
              <w:rPr>
                <w:spacing w:val="-2"/>
              </w:rPr>
              <w:t>rendah</w:t>
            </w:r>
          </w:p>
        </w:tc>
        <w:tc>
          <w:tcPr>
            <w:tcW w:w="4982" w:type="dxa"/>
            <w:tcBorders>
              <w:left w:val="nil"/>
              <w:right w:val="nil"/>
            </w:tcBorders>
          </w:tcPr>
          <w:p w14:paraId="61C05097" w14:textId="77777777" w:rsidR="005E6E24" w:rsidRDefault="005E6E24" w:rsidP="001D1ADD">
            <w:pPr>
              <w:pStyle w:val="TableParagraph"/>
              <w:tabs>
                <w:tab w:val="left" w:pos="1720"/>
                <w:tab w:val="left" w:pos="3350"/>
              </w:tabs>
              <w:ind w:left="93"/>
            </w:pPr>
            <w:r>
              <w:t>-</w:t>
            </w:r>
            <w:r>
              <w:tab/>
              <w:t>-</w:t>
            </w:r>
            <w:r>
              <w:tab/>
              <w:t>-</w:t>
            </w:r>
          </w:p>
        </w:tc>
      </w:tr>
    </w:tbl>
    <w:p w14:paraId="02B4086D" w14:textId="6F2E612E" w:rsidR="00E77CDB" w:rsidRDefault="00E77CDB" w:rsidP="005E6E24">
      <w:pPr>
        <w:pStyle w:val="BodyText"/>
        <w:spacing w:line="276" w:lineRule="auto"/>
        <w:ind w:right="653"/>
        <w:jc w:val="both"/>
        <w:rPr>
          <w:sz w:val="24"/>
          <w:szCs w:val="24"/>
        </w:rPr>
      </w:pPr>
    </w:p>
    <w:p w14:paraId="4C714961" w14:textId="77777777" w:rsidR="005E6E24" w:rsidRPr="005E6E24" w:rsidRDefault="005E6E24" w:rsidP="005E6E24">
      <w:pPr>
        <w:pStyle w:val="BodyText"/>
        <w:spacing w:line="276" w:lineRule="auto"/>
        <w:ind w:right="653" w:firstLine="568"/>
        <w:jc w:val="both"/>
        <w:rPr>
          <w:sz w:val="24"/>
          <w:szCs w:val="24"/>
        </w:rPr>
      </w:pPr>
      <w:r w:rsidRPr="005E6E24">
        <w:rPr>
          <w:sz w:val="24"/>
          <w:szCs w:val="24"/>
        </w:rPr>
        <w:t>Berdasarkan kriteria penentuan hasil observasi perindividu pada pertemuan pertamaa sampai pertemuan ketiga terlihat peningkatan pada siswa saat penerapan teknik self management yaitu terlihat pada pertemuan pertama terlihat sebanyak 1 orang pada kategori sangat tinggi, sebanyak 11 orang berada pada kategori tinggi, sebanyak 5 orang berada pada kategori sedang dan sebanyak 1 orang berada pada kategori rendah. Pada pertemuan ke dua, sebanyak 4 orang berada pada kategori sangat tinggi, sebanyak 10 orang berada pada kategori tinggi dan sebanyak 4 orang berada pada kategori sedang. Pada pertemuan ke tiga, pada kategori sangat tinggi sebanyak 13 orang, pada kategori tinggi sebanyak 3 orang dan pada kategori sedang sebanyak 2 orang.</w:t>
      </w:r>
    </w:p>
    <w:p w14:paraId="3118E9CD" w14:textId="11A31C98" w:rsidR="005E6E24" w:rsidRDefault="005E6E24" w:rsidP="005E6E24">
      <w:pPr>
        <w:pStyle w:val="BodyText"/>
        <w:spacing w:line="276" w:lineRule="auto"/>
        <w:ind w:right="653" w:firstLine="568"/>
        <w:jc w:val="both"/>
        <w:rPr>
          <w:sz w:val="24"/>
          <w:szCs w:val="24"/>
        </w:rPr>
      </w:pPr>
      <w:r w:rsidRPr="005E6E24">
        <w:rPr>
          <w:sz w:val="24"/>
          <w:szCs w:val="24"/>
        </w:rPr>
        <w:t>Peneliti menggunakan metode analisis data statistik non parametrik dengan memanfaatkan program SPSS untuk melakukan uji "z".</w:t>
      </w:r>
    </w:p>
    <w:p w14:paraId="398CB53B" w14:textId="6611733F" w:rsidR="005E6E24" w:rsidRDefault="005E6E24" w:rsidP="005E6E24">
      <w:pPr>
        <w:pStyle w:val="BodyText"/>
        <w:spacing w:line="276" w:lineRule="auto"/>
        <w:ind w:right="653" w:firstLine="568"/>
        <w:jc w:val="both"/>
        <w:rPr>
          <w:sz w:val="24"/>
          <w:szCs w:val="24"/>
        </w:rPr>
      </w:pPr>
    </w:p>
    <w:p w14:paraId="467F176C" w14:textId="14B2546B" w:rsidR="005E6E24" w:rsidRDefault="005E6E24" w:rsidP="005E6E24">
      <w:pPr>
        <w:pStyle w:val="BodyText"/>
        <w:spacing w:line="276" w:lineRule="auto"/>
        <w:ind w:right="653" w:firstLine="568"/>
        <w:jc w:val="both"/>
        <w:rPr>
          <w:sz w:val="24"/>
          <w:szCs w:val="24"/>
        </w:rPr>
      </w:pPr>
    </w:p>
    <w:p w14:paraId="185D399B" w14:textId="4B77B3A5" w:rsidR="005E6E24" w:rsidRDefault="005E6E24" w:rsidP="005E6E24">
      <w:pPr>
        <w:pStyle w:val="BodyText"/>
        <w:spacing w:line="276" w:lineRule="auto"/>
        <w:ind w:right="653" w:firstLine="568"/>
        <w:jc w:val="both"/>
        <w:rPr>
          <w:sz w:val="24"/>
          <w:szCs w:val="24"/>
        </w:rPr>
      </w:pPr>
    </w:p>
    <w:p w14:paraId="4A338D98" w14:textId="36CBD317" w:rsidR="005E6E24" w:rsidRDefault="005E6E24" w:rsidP="005E6E24">
      <w:pPr>
        <w:pStyle w:val="BodyText"/>
        <w:spacing w:line="276" w:lineRule="auto"/>
        <w:ind w:right="653" w:firstLine="568"/>
        <w:jc w:val="both"/>
        <w:rPr>
          <w:sz w:val="24"/>
          <w:szCs w:val="24"/>
        </w:rPr>
      </w:pPr>
    </w:p>
    <w:p w14:paraId="446DEF26" w14:textId="487C5DD2" w:rsidR="005E6E24" w:rsidRDefault="005E6E24" w:rsidP="005E6E24">
      <w:pPr>
        <w:pStyle w:val="BodyText"/>
        <w:spacing w:line="276" w:lineRule="auto"/>
        <w:ind w:right="653" w:firstLine="568"/>
        <w:jc w:val="both"/>
        <w:rPr>
          <w:sz w:val="24"/>
          <w:szCs w:val="24"/>
        </w:rPr>
      </w:pPr>
    </w:p>
    <w:p w14:paraId="66281309" w14:textId="77777777" w:rsidR="005E6E24" w:rsidRPr="005E6E24" w:rsidRDefault="005E6E24" w:rsidP="005E6E24">
      <w:pPr>
        <w:pStyle w:val="BodyText"/>
        <w:spacing w:line="276" w:lineRule="auto"/>
        <w:ind w:right="653" w:firstLine="568"/>
        <w:jc w:val="both"/>
        <w:rPr>
          <w:sz w:val="24"/>
          <w:szCs w:val="24"/>
        </w:rPr>
      </w:pPr>
    </w:p>
    <w:p w14:paraId="1448F8A7" w14:textId="77777777" w:rsidR="005E6E24" w:rsidRDefault="005E6E24" w:rsidP="005E6E24">
      <w:pPr>
        <w:ind w:right="141"/>
        <w:jc w:val="center"/>
        <w:rPr>
          <w:b/>
          <w:position w:val="7"/>
          <w:sz w:val="14"/>
        </w:rPr>
      </w:pPr>
      <w:r>
        <w:rPr>
          <w:b/>
          <w:color w:val="010205"/>
        </w:rPr>
        <w:lastRenderedPageBreak/>
        <w:t>Test</w:t>
      </w:r>
      <w:r>
        <w:rPr>
          <w:b/>
          <w:color w:val="010205"/>
          <w:spacing w:val="-6"/>
        </w:rPr>
        <w:t xml:space="preserve"> </w:t>
      </w:r>
      <w:r>
        <w:rPr>
          <w:b/>
          <w:color w:val="010205"/>
          <w:spacing w:val="-2"/>
        </w:rPr>
        <w:t>Statistics</w:t>
      </w:r>
      <w:r>
        <w:rPr>
          <w:b/>
          <w:color w:val="010205"/>
          <w:spacing w:val="-2"/>
          <w:position w:val="7"/>
          <w:sz w:val="14"/>
        </w:rPr>
        <w:t>a</w:t>
      </w:r>
    </w:p>
    <w:p w14:paraId="4E77ED7E" w14:textId="77777777" w:rsidR="005E6E24" w:rsidRDefault="005E6E24" w:rsidP="005E6E24">
      <w:pPr>
        <w:pStyle w:val="BodyText"/>
        <w:spacing w:before="47" w:line="252" w:lineRule="exact"/>
        <w:ind w:left="2285" w:right="348"/>
        <w:jc w:val="center"/>
      </w:pPr>
      <w:r>
        <w:rPr>
          <w:color w:val="25495F"/>
        </w:rPr>
        <w:t>posttest</w:t>
      </w:r>
      <w:r>
        <w:rPr>
          <w:color w:val="25495F"/>
          <w:spacing w:val="-8"/>
        </w:rPr>
        <w:t xml:space="preserve"> </w:t>
      </w:r>
      <w:r>
        <w:rPr>
          <w:color w:val="25495F"/>
          <w:spacing w:val="-10"/>
        </w:rPr>
        <w:t>-</w:t>
      </w:r>
    </w:p>
    <w:p w14:paraId="69DED7E8" w14:textId="77777777" w:rsidR="005E6E24" w:rsidRDefault="005E6E24" w:rsidP="005E6E24">
      <w:pPr>
        <w:pStyle w:val="BodyText"/>
        <w:tabs>
          <w:tab w:val="left" w:pos="2529"/>
          <w:tab w:val="left" w:pos="3564"/>
        </w:tabs>
        <w:spacing w:line="252" w:lineRule="exact"/>
        <w:ind w:right="141"/>
        <w:jc w:val="center"/>
      </w:pPr>
      <w:r>
        <w:rPr>
          <w:color w:val="25495F"/>
          <w:u w:val="single" w:color="142935"/>
        </w:rPr>
        <w:tab/>
      </w:r>
      <w:r>
        <w:rPr>
          <w:color w:val="25495F"/>
          <w:spacing w:val="-2"/>
          <w:u w:val="single" w:color="142935"/>
        </w:rPr>
        <w:t>pretest</w:t>
      </w:r>
      <w:r>
        <w:rPr>
          <w:color w:val="25495F"/>
          <w:u w:val="single" w:color="142935"/>
        </w:rPr>
        <w:tab/>
      </w:r>
    </w:p>
    <w:p w14:paraId="250DD705" w14:textId="77777777" w:rsidR="005E6E24" w:rsidRDefault="005E6E24" w:rsidP="005E6E24">
      <w:pPr>
        <w:pStyle w:val="BodyText"/>
        <w:tabs>
          <w:tab w:val="left" w:pos="1939"/>
        </w:tabs>
        <w:spacing w:before="19"/>
        <w:ind w:left="411"/>
        <w:jc w:val="center"/>
        <w:rPr>
          <w:position w:val="7"/>
          <w:sz w:val="14"/>
        </w:rPr>
      </w:pPr>
      <w:r>
        <w:rPr>
          <w:color w:val="25495F"/>
          <w:spacing w:val="-10"/>
        </w:rPr>
        <w:t>Z</w:t>
      </w:r>
      <w:r>
        <w:rPr>
          <w:color w:val="25495F"/>
        </w:rPr>
        <w:tab/>
      </w:r>
      <w:r>
        <w:rPr>
          <w:color w:val="010205"/>
          <w:spacing w:val="-2"/>
        </w:rPr>
        <w:t>-3.550</w:t>
      </w:r>
      <w:r>
        <w:rPr>
          <w:color w:val="010205"/>
          <w:spacing w:val="-2"/>
          <w:position w:val="7"/>
          <w:sz w:val="14"/>
        </w:rPr>
        <w:t>b</w:t>
      </w:r>
    </w:p>
    <w:p w14:paraId="1EFE9856" w14:textId="77777777" w:rsidR="005E6E24" w:rsidRDefault="005E6E24" w:rsidP="005E6E24">
      <w:pPr>
        <w:pStyle w:val="BodyText"/>
        <w:spacing w:before="8"/>
        <w:rPr>
          <w:sz w:val="6"/>
        </w:rPr>
      </w:pPr>
      <w:r>
        <w:rPr>
          <w:noProof/>
          <w:sz w:val="6"/>
        </w:rPr>
        <mc:AlternateContent>
          <mc:Choice Requires="wps">
            <w:drawing>
              <wp:anchor distT="0" distB="0" distL="0" distR="0" simplePos="0" relativeHeight="251664384" behindDoc="1" locked="0" layoutInCell="1" allowOverlap="1" wp14:anchorId="00AC460D" wp14:editId="6C0822A8">
                <wp:simplePos x="0" y="0"/>
                <wp:positionH relativeFrom="page">
                  <wp:posOffset>2828289</wp:posOffset>
                </wp:positionH>
                <wp:positionV relativeFrom="paragraph">
                  <wp:posOffset>64131</wp:posOffset>
                </wp:positionV>
                <wp:extent cx="226377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3775" cy="1270"/>
                        </a:xfrm>
                        <a:custGeom>
                          <a:avLst/>
                          <a:gdLst/>
                          <a:ahLst/>
                          <a:cxnLst/>
                          <a:rect l="l" t="t" r="r" b="b"/>
                          <a:pathLst>
                            <a:path w="2263775">
                              <a:moveTo>
                                <a:pt x="0" y="0"/>
                              </a:moveTo>
                              <a:lnTo>
                                <a:pt x="2263775" y="0"/>
                              </a:lnTo>
                            </a:path>
                          </a:pathLst>
                        </a:custGeom>
                        <a:ln w="12192">
                          <a:solidFill>
                            <a:srgbClr val="ADADAD"/>
                          </a:solidFill>
                          <a:prstDash val="solid"/>
                        </a:ln>
                      </wps:spPr>
                      <wps:bodyPr wrap="square" lIns="0" tIns="0" rIns="0" bIns="0" rtlCol="0">
                        <a:prstTxWarp prst="textNoShape">
                          <a:avLst/>
                        </a:prstTxWarp>
                        <a:noAutofit/>
                      </wps:bodyPr>
                    </wps:wsp>
                  </a:graphicData>
                </a:graphic>
              </wp:anchor>
            </w:drawing>
          </mc:Choice>
          <mc:Fallback>
            <w:pict>
              <v:shape w14:anchorId="0D5396B7" id="Graphic 19" o:spid="_x0000_s1026" style="position:absolute;margin-left:222.7pt;margin-top:5.05pt;width:178.2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2263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" path="m,l2263775,e" filled="f" strokecolor="#adadad" strokeweight=".96pt">
                <v:path arrowok="t"/>
                <w10:wrap type="topAndBottom" anchorx="page"/>
              </v:shape>
            </w:pict>
          </mc:Fallback>
        </mc:AlternateContent>
      </w:r>
    </w:p>
    <w:p w14:paraId="2826D397" w14:textId="77777777" w:rsidR="005E6E24" w:rsidRDefault="005E6E24" w:rsidP="005E6E24">
      <w:pPr>
        <w:pStyle w:val="BodyText"/>
        <w:tabs>
          <w:tab w:val="left" w:pos="2291"/>
        </w:tabs>
        <w:spacing w:before="1"/>
        <w:ind w:right="348"/>
        <w:jc w:val="center"/>
      </w:pPr>
      <w:r>
        <w:rPr>
          <w:color w:val="25495F"/>
        </w:rPr>
        <w:t>Asymp.</w:t>
      </w:r>
      <w:r>
        <w:rPr>
          <w:color w:val="25495F"/>
          <w:spacing w:val="-8"/>
        </w:rPr>
        <w:t xml:space="preserve"> </w:t>
      </w:r>
      <w:r>
        <w:rPr>
          <w:color w:val="25495F"/>
        </w:rPr>
        <w:t>Sig.</w:t>
      </w:r>
      <w:r>
        <w:rPr>
          <w:color w:val="25495F"/>
          <w:spacing w:val="-5"/>
        </w:rPr>
        <w:t xml:space="preserve"> (2-</w:t>
      </w:r>
      <w:r>
        <w:rPr>
          <w:color w:val="25495F"/>
        </w:rPr>
        <w:tab/>
      </w:r>
      <w:r>
        <w:rPr>
          <w:color w:val="010205"/>
          <w:spacing w:val="-4"/>
        </w:rPr>
        <w:t>.000</w:t>
      </w:r>
    </w:p>
    <w:p w14:paraId="7490121B" w14:textId="77777777" w:rsidR="005E6E24" w:rsidRDefault="005E6E24" w:rsidP="005E6E24">
      <w:pPr>
        <w:pStyle w:val="BodyText"/>
        <w:tabs>
          <w:tab w:val="left" w:pos="3512"/>
          <w:tab w:val="left" w:pos="6318"/>
        </w:tabs>
        <w:spacing w:line="252" w:lineRule="exact"/>
        <w:ind w:left="2754"/>
      </w:pPr>
      <w:r>
        <w:rPr>
          <w:color w:val="25495F"/>
          <w:u w:val="single" w:color="142935"/>
        </w:rPr>
        <w:tab/>
      </w:r>
      <w:r>
        <w:rPr>
          <w:color w:val="25495F"/>
          <w:spacing w:val="-2"/>
          <w:u w:val="single" w:color="142935"/>
        </w:rPr>
        <w:t>tailed)</w:t>
      </w:r>
      <w:r>
        <w:rPr>
          <w:color w:val="25495F"/>
          <w:u w:val="single" w:color="142935"/>
        </w:rPr>
        <w:tab/>
      </w:r>
    </w:p>
    <w:p w14:paraId="5613963C" w14:textId="77777777" w:rsidR="005E6E24" w:rsidRDefault="005E6E24" w:rsidP="005E6E24">
      <w:pPr>
        <w:pStyle w:val="ListParagraph"/>
        <w:numPr>
          <w:ilvl w:val="0"/>
          <w:numId w:val="1"/>
        </w:numPr>
        <w:tabs>
          <w:tab w:val="left" w:pos="3350"/>
        </w:tabs>
        <w:ind w:left="3350" w:hanging="205"/>
        <w:jc w:val="left"/>
      </w:pPr>
      <w:r>
        <w:rPr>
          <w:color w:val="010205"/>
        </w:rPr>
        <w:t>Wilcoxon</w:t>
      </w:r>
      <w:r>
        <w:rPr>
          <w:color w:val="010205"/>
          <w:spacing w:val="-8"/>
        </w:rPr>
        <w:t xml:space="preserve"> </w:t>
      </w:r>
      <w:r>
        <w:rPr>
          <w:color w:val="010205"/>
        </w:rPr>
        <w:t>Signed</w:t>
      </w:r>
      <w:r>
        <w:rPr>
          <w:color w:val="010205"/>
          <w:spacing w:val="-8"/>
        </w:rPr>
        <w:t xml:space="preserve"> </w:t>
      </w:r>
      <w:r>
        <w:rPr>
          <w:color w:val="010205"/>
        </w:rPr>
        <w:t>Ranks</w:t>
      </w:r>
      <w:r>
        <w:rPr>
          <w:color w:val="010205"/>
          <w:spacing w:val="-2"/>
        </w:rPr>
        <w:t xml:space="preserve"> </w:t>
      </w:r>
      <w:r>
        <w:rPr>
          <w:color w:val="010205"/>
          <w:spacing w:val="-4"/>
        </w:rPr>
        <w:t>Test</w:t>
      </w:r>
    </w:p>
    <w:p w14:paraId="48776286" w14:textId="77777777" w:rsidR="005E6E24" w:rsidRDefault="005E6E24" w:rsidP="005E6E24">
      <w:pPr>
        <w:pStyle w:val="ListParagraph"/>
        <w:numPr>
          <w:ilvl w:val="0"/>
          <w:numId w:val="1"/>
        </w:numPr>
        <w:tabs>
          <w:tab w:val="left" w:pos="3030"/>
        </w:tabs>
        <w:spacing w:before="91" w:line="253" w:lineRule="exact"/>
        <w:ind w:left="3030" w:hanging="216"/>
        <w:jc w:val="left"/>
      </w:pPr>
      <w:r>
        <w:rPr>
          <w:color w:val="010205"/>
        </w:rPr>
        <w:t>Based</w:t>
      </w:r>
      <w:r>
        <w:rPr>
          <w:color w:val="010205"/>
          <w:spacing w:val="-7"/>
        </w:rPr>
        <w:t xml:space="preserve"> </w:t>
      </w:r>
      <w:r>
        <w:rPr>
          <w:color w:val="010205"/>
        </w:rPr>
        <w:t>on</w:t>
      </w:r>
      <w:r>
        <w:rPr>
          <w:color w:val="010205"/>
          <w:spacing w:val="-4"/>
        </w:rPr>
        <w:t xml:space="preserve"> </w:t>
      </w:r>
      <w:r>
        <w:rPr>
          <w:color w:val="010205"/>
        </w:rPr>
        <w:t>negative</w:t>
      </w:r>
      <w:r>
        <w:rPr>
          <w:color w:val="010205"/>
          <w:spacing w:val="-3"/>
        </w:rPr>
        <w:t xml:space="preserve"> </w:t>
      </w:r>
      <w:r>
        <w:rPr>
          <w:color w:val="010205"/>
          <w:spacing w:val="-4"/>
        </w:rPr>
        <w:t>ranks</w:t>
      </w:r>
    </w:p>
    <w:p w14:paraId="270B89A5" w14:textId="77777777" w:rsidR="005E6E24" w:rsidRDefault="005E6E24" w:rsidP="005E6E24">
      <w:pPr>
        <w:spacing w:line="276" w:lineRule="exact"/>
        <w:ind w:left="2814"/>
        <w:rPr>
          <w:sz w:val="24"/>
        </w:rPr>
      </w:pPr>
      <w:proofErr w:type="spellStart"/>
      <w:r>
        <w:rPr>
          <w:sz w:val="24"/>
        </w:rPr>
        <w:t>Asym</w:t>
      </w:r>
      <w:proofErr w:type="spellEnd"/>
      <w:r>
        <w:rPr>
          <w:spacing w:val="1"/>
          <w:sz w:val="24"/>
        </w:rPr>
        <w:t xml:space="preserve"> </w:t>
      </w:r>
      <w:r>
        <w:rPr>
          <w:sz w:val="24"/>
        </w:rPr>
        <w:t>p.</w:t>
      </w:r>
      <w:r>
        <w:rPr>
          <w:spacing w:val="-3"/>
          <w:sz w:val="24"/>
        </w:rPr>
        <w:t xml:space="preserve"> </w:t>
      </w:r>
      <w:r>
        <w:rPr>
          <w:sz w:val="24"/>
        </w:rPr>
        <w:t>sig.</w:t>
      </w:r>
      <w:r>
        <w:rPr>
          <w:spacing w:val="-3"/>
          <w:sz w:val="24"/>
        </w:rPr>
        <w:t xml:space="preserve"> </w:t>
      </w:r>
      <w:r>
        <w:rPr>
          <w:sz w:val="24"/>
        </w:rPr>
        <w:t>(2-tailed)</w:t>
      </w:r>
      <w:r>
        <w:rPr>
          <w:spacing w:val="-2"/>
          <w:sz w:val="24"/>
        </w:rPr>
        <w:t xml:space="preserve"> </w:t>
      </w:r>
      <w:proofErr w:type="spellStart"/>
      <w:r>
        <w:rPr>
          <w:sz w:val="24"/>
        </w:rPr>
        <w:t>bernilai</w:t>
      </w:r>
      <w:proofErr w:type="spellEnd"/>
      <w:r>
        <w:rPr>
          <w:spacing w:val="-1"/>
          <w:sz w:val="24"/>
        </w:rPr>
        <w:t xml:space="preserve"> </w:t>
      </w:r>
      <w:r>
        <w:rPr>
          <w:spacing w:val="-4"/>
          <w:sz w:val="24"/>
        </w:rPr>
        <w:t>0.00</w:t>
      </w:r>
    </w:p>
    <w:p w14:paraId="4A7CA26B" w14:textId="14D6BB43" w:rsidR="005E6E24" w:rsidRDefault="005E6E24" w:rsidP="005E6E24">
      <w:pPr>
        <w:pStyle w:val="BodyText"/>
        <w:spacing w:line="276" w:lineRule="auto"/>
        <w:ind w:right="653" w:firstLine="568"/>
        <w:jc w:val="both"/>
        <w:rPr>
          <w:sz w:val="24"/>
          <w:szCs w:val="24"/>
        </w:rPr>
      </w:pPr>
      <w:r w:rsidRPr="005E6E24">
        <w:rPr>
          <w:sz w:val="24"/>
          <w:szCs w:val="24"/>
        </w:rPr>
        <w:t>Berdasarkan hasil perhitungan dengan menggunakan aplikasi SPSS maka dapat disimpulkan bahwa</w:t>
      </w:r>
      <w:r>
        <w:rPr>
          <w:sz w:val="24"/>
          <w:szCs w:val="24"/>
          <w:lang w:val="en-US"/>
        </w:rPr>
        <w:t xml:space="preserve"> </w:t>
      </w:r>
      <w:r w:rsidRPr="005E6E24">
        <w:rPr>
          <w:sz w:val="24"/>
          <w:szCs w:val="24"/>
        </w:rPr>
        <w:t>0.00 &lt; 0.05 yang berarti Ho yang berbunyi “ada perbedaan dalam meningkatkan kedisiplinan belajar siswa sebelum dan sesudah mengikuti proses kegiatan teknik self management diterima” sedangkan H₁ yang berbunyi “tidak ada perbedaan dalam meningkatkan kedisplinan belajar siswa sebelum dan sesudah mengikuti kegiatan teknik self managemen ditolak” yang artinya ada perbedaan dalam meningkatkan kedisiplinan belajar siswa di SMAS semen tonasa.</w:t>
      </w:r>
    </w:p>
    <w:p w14:paraId="0CDAA481" w14:textId="77777777" w:rsidR="005E6E24" w:rsidRPr="005E6E24" w:rsidRDefault="005E6E24" w:rsidP="005E6E24">
      <w:pPr>
        <w:pStyle w:val="BodyText"/>
        <w:spacing w:line="276" w:lineRule="auto"/>
        <w:ind w:right="653" w:firstLine="568"/>
        <w:jc w:val="both"/>
        <w:rPr>
          <w:sz w:val="24"/>
          <w:szCs w:val="24"/>
        </w:rPr>
      </w:pPr>
    </w:p>
    <w:p w14:paraId="2A6FBA04" w14:textId="77777777" w:rsidR="005E6E24" w:rsidRPr="009F1913" w:rsidRDefault="005E6E24" w:rsidP="005E6E24">
      <w:pPr>
        <w:pStyle w:val="Heading2"/>
        <w:rPr>
          <w:rFonts w:ascii="Times New Roman" w:hAnsi="Times New Roman" w:cs="Times New Roman"/>
          <w:b/>
          <w:bCs/>
          <w:color w:val="auto"/>
          <w:spacing w:val="-2"/>
          <w:sz w:val="24"/>
          <w:szCs w:val="24"/>
          <w:lang w:val="id"/>
        </w:rPr>
      </w:pPr>
      <w:r w:rsidRPr="009F1913">
        <w:rPr>
          <w:rFonts w:ascii="Times New Roman" w:hAnsi="Times New Roman" w:cs="Times New Roman"/>
          <w:b/>
          <w:bCs/>
          <w:color w:val="auto"/>
          <w:spacing w:val="-2"/>
          <w:sz w:val="24"/>
          <w:szCs w:val="24"/>
          <w:lang w:val="id"/>
        </w:rPr>
        <w:t>PEMBAHASAN</w:t>
      </w:r>
    </w:p>
    <w:p w14:paraId="1B3FE873" w14:textId="77777777" w:rsidR="005E6E24" w:rsidRPr="005E6E24" w:rsidRDefault="005E6E24" w:rsidP="005E6E24">
      <w:pPr>
        <w:pStyle w:val="BodyText"/>
        <w:spacing w:line="276" w:lineRule="auto"/>
        <w:ind w:right="653" w:firstLine="568"/>
        <w:jc w:val="both"/>
        <w:rPr>
          <w:sz w:val="24"/>
          <w:szCs w:val="24"/>
        </w:rPr>
      </w:pPr>
      <w:r w:rsidRPr="005E6E24">
        <w:rPr>
          <w:sz w:val="24"/>
          <w:szCs w:val="24"/>
        </w:rPr>
        <w:t>Kedisiplinan belajar diartikan sebagai tindakan yang mencerminkan ketaatan, kepatuhan yang didukung oleh kesadaran untuk menunaikan tugas dan kewajiban dalam rangkah mencapai tujuan pembelajaran. Apabila seorang siswa tidak memiliki sikap disiplin maka akan mempengaruhi prestasi belajarnya. (Sukmanasa, 2016) penunjang terhadap keberhasilan belajar siswa. Disiplin mengarahkan kegiatan secara teratur, tertib, dan rapi sebab keteraturan ikut menentukan keberhasilan dalam mencapai tujuan belajar. Sedangkan menurut Prijodarminto (Sukmanasa, 2016) Disiplin Belajar adalah sebuah kondisi yang tercipta dan terbentuk melalui proses belajar siswa dari serangkaian perilaku yang menunjukkan nilai-nilai ketaatan, kepatuhan, kesetiaan, keteraturan, dan atau ketertiban (Arikunto 2014). kedisiplinan belajar diartikan sebagai tindakan yang mencerminkan rasa ketaatan, kepatuhan yang didukung oleh kesadaran untuk menunaikan tugas dan kewajiban dalam rangka pencapaian tujuan pembelajaran. Kedisiplinan belajar ialah suatu keadaan tertib, dimana orang-orang (siswa) tergabung dalam suatu proses pembelajaran tunduk pada peraturan-peraturan yang telah ditetapkan dengan kesadaran diri sendiri tanpa ada paksaan, baik peraturan secara tertulis maupun tidak tertulis dalam perubahan tingkah (Mulyasa (2013) . Kedisiplinan belajar adalah ketaatan peserta didik terhadap peraturan yang ditetapkan selama kegiatan belajar mengajar disekolah. Indikator yang diukur adalah: (1) ketepatan masuk dan pulang sekolah, (2) ketaatan dalam menggunakan pakaian dan atribut sekolah, (3) ketepatan dalam mengerjakan tugastugas sekolah, dan (4) kepatuhan terhadap perintah guru (Hidayat, 2020) . Kedisiplinan belajar juga diartikan sebagai suatu kondisi belajar yang tercipta dan terbentuk melalui serangkaian proses sikap dan perilaku siswa yang menunjukkan nilai-nilai ketaatan, kepatuhan, kesetiaan, keteraturan dan ketertiban, maka perilaku dan sikap yang ditunjukkan merupakan perilaku dan sikap yang sesuai dengan yang diharapkan untuk mencapai tujuan pembelajara (Siska (2017).</w:t>
      </w:r>
    </w:p>
    <w:p w14:paraId="33329314" w14:textId="77777777" w:rsidR="009F1913" w:rsidRDefault="009F1913" w:rsidP="005E6E24">
      <w:pPr>
        <w:pStyle w:val="BodyText"/>
        <w:spacing w:line="276" w:lineRule="auto"/>
        <w:ind w:right="653" w:firstLine="568"/>
        <w:jc w:val="both"/>
        <w:rPr>
          <w:sz w:val="24"/>
          <w:szCs w:val="24"/>
        </w:rPr>
        <w:sectPr w:rsidR="009F1913" w:rsidSect="009F1913">
          <w:headerReference w:type="default" r:id="rId12"/>
          <w:headerReference w:type="first" r:id="rId13"/>
          <w:pgSz w:w="11906" w:h="16838" w:code="9"/>
          <w:pgMar w:top="1440" w:right="1440" w:bottom="1440" w:left="1440" w:header="720" w:footer="720" w:gutter="0"/>
          <w:cols w:space="720"/>
          <w:titlePg/>
          <w:docGrid w:linePitch="360"/>
        </w:sectPr>
      </w:pPr>
    </w:p>
    <w:p w14:paraId="61531C4B" w14:textId="27DF0E41" w:rsidR="005E6E24" w:rsidRDefault="005E6E24" w:rsidP="005E6E24">
      <w:pPr>
        <w:pStyle w:val="BodyText"/>
        <w:spacing w:line="276" w:lineRule="auto"/>
        <w:ind w:right="653" w:firstLine="568"/>
        <w:jc w:val="both"/>
        <w:rPr>
          <w:sz w:val="24"/>
          <w:szCs w:val="24"/>
        </w:rPr>
      </w:pPr>
      <w:r w:rsidRPr="005E6E24">
        <w:rPr>
          <w:sz w:val="24"/>
          <w:szCs w:val="24"/>
        </w:rPr>
        <w:lastRenderedPageBreak/>
        <w:t>Adapun ciri ciri kedisiplinan belajar rendah yaitu tidak pernah belajar di rumah, tidak mengerjakan tugas , menyalin tugas teman dan lebih memilih melakukan aktivitas lain daripada mengerjakan tugas. Maka dari itu di perlukan sebuah teknik yang dapat meningkatkan kedisiplinan belajar siswa dengan menggunakan teknik self management. Self-management adalah suatu prosedur dimana individu mengatur perilakunya sendiri. Dalam penerapan teknik self-management tanggung jawab keberhasilan konseling berada ditangan konseli. Konselor berperan sebagai pencetus gagasan, fasilitator yang membantu merancang program serta motivator bagi konseli. Untuk itu diperlukan adanya bantuan konseling dengan teknik self management (pengaturan dan pegelolaan diri) terhadap para siswa, agar mereka mampu memahami, mengatur, mengendalikan diri mereka sendiri, dapat merubah perilaku maladaktif menjadi perilaku adaktif, tidak berperilaku kasar baik secara fisik atau pun verbal (Komalasari, dkk., 2016). self management adalah suatu strategi pengubahan perilaku yang dalam prosesnya konseli mengarahkan perubahan perilakunya sendiri dengan suatu teknik atau kombinasi teknik terapeutik (Alamri 2015). Self management adalah teknik menata perilaku individu yang bertujuan untuk mengarahkan dan mengelola dirinya agar dapat mencapai kemandirian dan hidupnya berjalan dengan produktif (Suwardani dkk 2014). self management adalah prosedur dimana individu mengatur perilakunya sendiri Pada tekhnik ini individu terlibat pada beberapa atau keseluruhan komponen dasar yaitu menentukan perilaku sasaran memonitor perilaku tersebut, memilih prosedur yang akan diterapkan melaksankan prosedur tersebut dan mengevaluasi efektifitas prosedur tersebut (Khotimah B., 2017) . Self management adalah suatu strategi pengubahan perilaku yang dalam prosesnya klien mengarahkan perubahan perilakunya sendiri dengan suatu teknik atau kombinasi teknik terapetik Cormier &amp; Cormier'(Nurzaakiyah 2017).</w:t>
      </w:r>
    </w:p>
    <w:p w14:paraId="239DED15" w14:textId="0A3F2792" w:rsidR="005E6E24" w:rsidRDefault="005E6E24" w:rsidP="005E6E24">
      <w:pPr>
        <w:pStyle w:val="BodyText"/>
        <w:spacing w:line="276" w:lineRule="auto"/>
        <w:ind w:right="653" w:firstLine="568"/>
        <w:jc w:val="both"/>
        <w:rPr>
          <w:sz w:val="24"/>
          <w:szCs w:val="24"/>
          <w:lang w:val="en-US"/>
        </w:rPr>
      </w:pPr>
      <w:r w:rsidRPr="005E6E24">
        <w:rPr>
          <w:sz w:val="24"/>
          <w:szCs w:val="24"/>
        </w:rPr>
        <w:t>Pelaksanaan teknik self management diberikan kepada kelompok ekperiment mulai dari pre-test sampai pada post-test. Mulai dari persiapan dan pemberian teknik yang di lakukan kurang lebih 5 pertemuan. Tinggkat kedisiplinan belajar siswa di SMAS Semen Tonasa sebelum diberikan perlakuan berupa teknik self management berada dalam kategori sangat rendah dan tingkat kedisiplinan belajar siswa setelah diberikan perlakuan berupa teknik self management meningkat atau berada pada kategori tinggi. Sedangkan berdasarkan kriteria penentuan hasil observasi terjadi peningkatan mulai dari pertemuan pertama berada pada katagori tinggi, sedang dan katagori sangat rendah. Pada pertemuan ke dua  berada pada kategori sangat tinggi, tinggi dan katagori sedang. Pada pertemuan ke tiga, berada pada kategori sangat tinggi, tinggi dan katagori sedang</w:t>
      </w:r>
      <w:r>
        <w:rPr>
          <w:sz w:val="24"/>
          <w:szCs w:val="24"/>
          <w:lang w:val="en-US"/>
        </w:rPr>
        <w:t>.</w:t>
      </w:r>
    </w:p>
    <w:p w14:paraId="33DDC450" w14:textId="74012627" w:rsidR="005E6E24" w:rsidRDefault="005E6E24" w:rsidP="005E6E24">
      <w:pPr>
        <w:pStyle w:val="BodyText"/>
        <w:spacing w:line="276" w:lineRule="auto"/>
        <w:ind w:right="653"/>
        <w:jc w:val="both"/>
        <w:rPr>
          <w:sz w:val="24"/>
          <w:szCs w:val="24"/>
          <w:lang w:val="en-US"/>
        </w:rPr>
      </w:pPr>
    </w:p>
    <w:p w14:paraId="3FC7C398" w14:textId="77777777" w:rsidR="005E6E24" w:rsidRPr="005E6E24" w:rsidRDefault="005E6E24" w:rsidP="005E6E24">
      <w:pPr>
        <w:pStyle w:val="Heading2"/>
        <w:rPr>
          <w:rFonts w:ascii="Times New Roman" w:hAnsi="Times New Roman" w:cs="Times New Roman"/>
          <w:b/>
          <w:bCs/>
          <w:color w:val="auto"/>
          <w:spacing w:val="-2"/>
          <w:sz w:val="24"/>
          <w:szCs w:val="24"/>
        </w:rPr>
      </w:pPr>
      <w:r w:rsidRPr="005E6E24">
        <w:rPr>
          <w:rFonts w:ascii="Times New Roman" w:hAnsi="Times New Roman" w:cs="Times New Roman"/>
          <w:b/>
          <w:bCs/>
          <w:color w:val="auto"/>
          <w:spacing w:val="-2"/>
          <w:sz w:val="24"/>
          <w:szCs w:val="24"/>
        </w:rPr>
        <w:t>SIMPULAN DAN SARAN</w:t>
      </w:r>
    </w:p>
    <w:p w14:paraId="6DA77E20" w14:textId="77777777" w:rsidR="005E6E24" w:rsidRPr="005E6E24" w:rsidRDefault="005E6E24" w:rsidP="005E6E24">
      <w:pPr>
        <w:pStyle w:val="BodyText"/>
        <w:spacing w:line="276" w:lineRule="auto"/>
        <w:ind w:right="653" w:firstLine="568"/>
        <w:jc w:val="both"/>
        <w:rPr>
          <w:sz w:val="24"/>
          <w:szCs w:val="24"/>
        </w:rPr>
      </w:pPr>
      <w:r w:rsidRPr="005E6E24">
        <w:rPr>
          <w:sz w:val="24"/>
          <w:szCs w:val="24"/>
        </w:rPr>
        <w:t xml:space="preserve">Berdasarkan analisis data dan pembahasan hasil penelitian, maka dapat disimpulkan bahwa: 1) Gambaran pelaksanaan teknik self management untuk meningkatkan kedisiplinan belajar pada siswa SMAS Semen Tonasa dilakukan dengan berpedoman pada scenario yang telah disusun dan disesuaiakan dengan tahapan teknik self management yang diterapkan. Adapun tahapan-tahapan pelaksanaan teknik self management yaitu: self monitoring, self contracting, self control, self reward . 2) Gambaran tingkat kedisiplinan belajar siswa SMAS Semen Tonasa sebelum diberikan </w:t>
      </w:r>
      <w:r w:rsidRPr="005E6E24">
        <w:rPr>
          <w:sz w:val="24"/>
          <w:szCs w:val="24"/>
        </w:rPr>
        <w:lastRenderedPageBreak/>
        <w:t>perlakuan berupa teknik self management berada pada kategori rendah dan setelah diberikan perlakuan teknik self management berada pada kategori tinggi. 3)Penerapan Teknik self management menggunakan konseling kelompok berpengaruh dalam meningkatkan kedisiplinan siswa di SMAS Semen Tonasa. Artinya penggunaan teknik self management ini efektif di gunakan pada siswa di SMAS Semen Tonasa dalam hal meningkatkan kedisiplinan belajar siswa.</w:t>
      </w:r>
    </w:p>
    <w:p w14:paraId="6B219D14" w14:textId="51F9E82E" w:rsidR="005E6E24" w:rsidRDefault="005E6E24" w:rsidP="005E6E24">
      <w:pPr>
        <w:pStyle w:val="BodyText"/>
        <w:spacing w:line="276" w:lineRule="auto"/>
        <w:ind w:right="653" w:firstLine="568"/>
        <w:jc w:val="both"/>
        <w:rPr>
          <w:sz w:val="24"/>
          <w:szCs w:val="24"/>
        </w:rPr>
      </w:pPr>
      <w:r w:rsidRPr="005E6E24">
        <w:rPr>
          <w:sz w:val="24"/>
          <w:szCs w:val="24"/>
        </w:rPr>
        <w:t>Berdasarkan hasil penelitian di atas maka saran yang dapat di sampaikan setelah mengetahui hasil penelitian sebagai berikut: 1) Bagi siswa, diharapkan bagi siswa terutama SMAS Semen Tonasa agar menghindari sikap negatif yang dapat mempengaruhi kedisiplinan belajar yang dapat merugikan diri sendiri. 2) Bagi sekolah, diharapkan adanya kerja sama yang baik bagi semua personil sekolah dalam menjalankan tugas sehingga pelaksanaan teknik self management dapat berjalan dengan baik dan dapat menjadi tujuan dari kegiatan bimbingan konseling. 3) Bagi peneliti, diharapkan bagi penelitian selanjutnya, agar dapat dijadikan bahan refrensi dan melakukan penelitian lanjutan yang lebih mendalam tentang pengaruh teknik self management dalam konteks pendidikan lebih luas.</w:t>
      </w:r>
    </w:p>
    <w:p w14:paraId="7B4D1BC0" w14:textId="77777777" w:rsidR="005E6E24" w:rsidRPr="005E6E24" w:rsidRDefault="005E6E24" w:rsidP="005E6E24">
      <w:pPr>
        <w:pStyle w:val="BodyText"/>
        <w:spacing w:line="276" w:lineRule="auto"/>
        <w:ind w:right="653" w:firstLine="568"/>
        <w:jc w:val="both"/>
        <w:rPr>
          <w:sz w:val="24"/>
          <w:szCs w:val="24"/>
        </w:rPr>
      </w:pPr>
    </w:p>
    <w:p w14:paraId="5D303F43" w14:textId="77777777" w:rsidR="005E6E24" w:rsidRPr="005E6E24" w:rsidRDefault="005E6E24" w:rsidP="005E6E24">
      <w:pPr>
        <w:pStyle w:val="Heading2"/>
        <w:rPr>
          <w:rFonts w:ascii="Times New Roman" w:hAnsi="Times New Roman" w:cs="Times New Roman"/>
          <w:b/>
          <w:bCs/>
          <w:color w:val="auto"/>
          <w:spacing w:val="-2"/>
          <w:sz w:val="24"/>
          <w:szCs w:val="24"/>
        </w:rPr>
      </w:pPr>
      <w:r w:rsidRPr="005E6E24">
        <w:rPr>
          <w:rFonts w:ascii="Times New Roman" w:hAnsi="Times New Roman" w:cs="Times New Roman"/>
          <w:b/>
          <w:bCs/>
          <w:color w:val="auto"/>
          <w:spacing w:val="-2"/>
          <w:sz w:val="24"/>
          <w:szCs w:val="24"/>
        </w:rPr>
        <w:t>DAFTAR RUJUKAN</w:t>
      </w:r>
    </w:p>
    <w:p w14:paraId="1EF7D9D7" w14:textId="77777777" w:rsidR="005E6E24" w:rsidRPr="005E6E24" w:rsidRDefault="005E6E24" w:rsidP="005E6E24">
      <w:pPr>
        <w:pStyle w:val="BodyText"/>
        <w:ind w:left="548" w:right="807" w:hanging="449"/>
        <w:jc w:val="both"/>
        <w:rPr>
          <w:sz w:val="24"/>
          <w:szCs w:val="24"/>
        </w:rPr>
      </w:pPr>
      <w:r w:rsidRPr="005E6E24">
        <w:rPr>
          <w:sz w:val="24"/>
          <w:szCs w:val="24"/>
        </w:rPr>
        <w:t>Alamri. (2015). Layanan bimbingan kelompok teknik self managemant untuk mengurangi perilaku terlambat masuk sekolah.</w:t>
      </w:r>
    </w:p>
    <w:p w14:paraId="256CC12F" w14:textId="77777777" w:rsidR="005E6E24" w:rsidRPr="005E6E24" w:rsidRDefault="005E6E24" w:rsidP="005E6E24">
      <w:pPr>
        <w:pStyle w:val="BodyText"/>
        <w:ind w:left="548" w:right="806" w:hanging="449"/>
        <w:jc w:val="both"/>
        <w:rPr>
          <w:sz w:val="24"/>
          <w:szCs w:val="24"/>
        </w:rPr>
      </w:pPr>
      <w:r w:rsidRPr="005E6E24">
        <w:rPr>
          <w:sz w:val="24"/>
          <w:szCs w:val="24"/>
        </w:rPr>
        <w:t>Anugrah Agustina (2020) penerapan teknik self management untuk mengurangi kecanduan media sosial pada</w:t>
      </w:r>
      <w:r w:rsidRPr="005E6E24">
        <w:rPr>
          <w:spacing w:val="80"/>
          <w:sz w:val="24"/>
          <w:szCs w:val="24"/>
        </w:rPr>
        <w:t xml:space="preserve"> </w:t>
      </w:r>
      <w:r w:rsidRPr="005E6E24">
        <w:rPr>
          <w:sz w:val="24"/>
          <w:szCs w:val="24"/>
        </w:rPr>
        <w:t>siswadi sma negeri 1 sinjaiAlamri. (2015). Layanan bimbingan kelompok teknik self managemant untuk mengurangi perilaku terlambat masuk sekolah.</w:t>
      </w:r>
    </w:p>
    <w:p w14:paraId="583BE4C4" w14:textId="3433B559" w:rsidR="005E6E24" w:rsidRPr="005E6E24" w:rsidRDefault="005E6E24" w:rsidP="005E6E24">
      <w:pPr>
        <w:pStyle w:val="BodyText"/>
        <w:spacing w:line="252" w:lineRule="exact"/>
        <w:ind w:left="100"/>
        <w:jc w:val="both"/>
        <w:rPr>
          <w:spacing w:val="-2"/>
          <w:sz w:val="24"/>
          <w:szCs w:val="24"/>
        </w:rPr>
      </w:pPr>
      <w:r w:rsidRPr="005E6E24">
        <w:rPr>
          <w:sz w:val="24"/>
          <w:szCs w:val="24"/>
        </w:rPr>
        <w:t>Arikunto,</w:t>
      </w:r>
      <w:r w:rsidRPr="005E6E24">
        <w:rPr>
          <w:spacing w:val="-6"/>
          <w:sz w:val="24"/>
          <w:szCs w:val="24"/>
        </w:rPr>
        <w:t xml:space="preserve"> </w:t>
      </w:r>
      <w:r w:rsidRPr="005E6E24">
        <w:rPr>
          <w:sz w:val="24"/>
          <w:szCs w:val="24"/>
        </w:rPr>
        <w:t>S.</w:t>
      </w:r>
      <w:r w:rsidRPr="005E6E24">
        <w:rPr>
          <w:spacing w:val="-8"/>
          <w:sz w:val="24"/>
          <w:szCs w:val="24"/>
        </w:rPr>
        <w:t xml:space="preserve"> </w:t>
      </w:r>
      <w:r w:rsidRPr="005E6E24">
        <w:rPr>
          <w:sz w:val="24"/>
          <w:szCs w:val="24"/>
        </w:rPr>
        <w:t>(2014).</w:t>
      </w:r>
      <w:r w:rsidRPr="005E6E24">
        <w:rPr>
          <w:spacing w:val="-6"/>
          <w:sz w:val="24"/>
          <w:szCs w:val="24"/>
        </w:rPr>
        <w:t xml:space="preserve"> </w:t>
      </w:r>
      <w:r w:rsidRPr="005E6E24">
        <w:rPr>
          <w:sz w:val="24"/>
          <w:szCs w:val="24"/>
        </w:rPr>
        <w:t>Prosedur</w:t>
      </w:r>
      <w:r w:rsidRPr="005E6E24">
        <w:rPr>
          <w:spacing w:val="-9"/>
          <w:sz w:val="24"/>
          <w:szCs w:val="24"/>
        </w:rPr>
        <w:t xml:space="preserve"> </w:t>
      </w:r>
      <w:r w:rsidRPr="005E6E24">
        <w:rPr>
          <w:sz w:val="24"/>
          <w:szCs w:val="24"/>
        </w:rPr>
        <w:t>Penelitian</w:t>
      </w:r>
      <w:r w:rsidRPr="005E6E24">
        <w:rPr>
          <w:spacing w:val="-6"/>
          <w:sz w:val="24"/>
          <w:szCs w:val="24"/>
        </w:rPr>
        <w:t xml:space="preserve"> </w:t>
      </w:r>
      <w:r w:rsidRPr="005E6E24">
        <w:rPr>
          <w:sz w:val="24"/>
          <w:szCs w:val="24"/>
        </w:rPr>
        <w:t>Suatu</w:t>
      </w:r>
      <w:r w:rsidRPr="005E6E24">
        <w:rPr>
          <w:spacing w:val="-6"/>
          <w:sz w:val="24"/>
          <w:szCs w:val="24"/>
        </w:rPr>
        <w:t xml:space="preserve"> </w:t>
      </w:r>
      <w:r w:rsidRPr="005E6E24">
        <w:rPr>
          <w:sz w:val="24"/>
          <w:szCs w:val="24"/>
        </w:rPr>
        <w:t>Pendekatan</w:t>
      </w:r>
      <w:r w:rsidRPr="005E6E24">
        <w:rPr>
          <w:spacing w:val="-8"/>
          <w:sz w:val="24"/>
          <w:szCs w:val="24"/>
        </w:rPr>
        <w:t xml:space="preserve"> </w:t>
      </w:r>
      <w:r w:rsidRPr="005E6E24">
        <w:rPr>
          <w:sz w:val="24"/>
          <w:szCs w:val="24"/>
        </w:rPr>
        <w:t>Praktis.</w:t>
      </w:r>
      <w:r w:rsidRPr="005E6E24">
        <w:rPr>
          <w:spacing w:val="-6"/>
          <w:sz w:val="24"/>
          <w:szCs w:val="24"/>
        </w:rPr>
        <w:t xml:space="preserve"> </w:t>
      </w:r>
      <w:r w:rsidRPr="005E6E24">
        <w:rPr>
          <w:sz w:val="24"/>
          <w:szCs w:val="24"/>
        </w:rPr>
        <w:t>Jakarta:</w:t>
      </w:r>
      <w:r w:rsidRPr="005E6E24">
        <w:rPr>
          <w:spacing w:val="-9"/>
          <w:sz w:val="24"/>
          <w:szCs w:val="24"/>
        </w:rPr>
        <w:t xml:space="preserve"> </w:t>
      </w:r>
      <w:r w:rsidRPr="005E6E24">
        <w:rPr>
          <w:sz w:val="24"/>
          <w:szCs w:val="24"/>
        </w:rPr>
        <w:t>Rineka</w:t>
      </w:r>
      <w:r w:rsidRPr="005E6E24">
        <w:rPr>
          <w:spacing w:val="-5"/>
          <w:sz w:val="24"/>
          <w:szCs w:val="24"/>
        </w:rPr>
        <w:t xml:space="preserve"> </w:t>
      </w:r>
      <w:r w:rsidRPr="005E6E24">
        <w:rPr>
          <w:spacing w:val="-2"/>
          <w:sz w:val="24"/>
          <w:szCs w:val="24"/>
        </w:rPr>
        <w:t>Cipta.</w:t>
      </w:r>
    </w:p>
    <w:p w14:paraId="07A3DCAF" w14:textId="77777777" w:rsidR="005E6E24" w:rsidRPr="005E6E24" w:rsidRDefault="005E6E24" w:rsidP="005E6E24">
      <w:pPr>
        <w:pStyle w:val="BodyText"/>
        <w:ind w:left="548" w:right="805" w:hanging="449"/>
        <w:jc w:val="both"/>
        <w:rPr>
          <w:sz w:val="24"/>
          <w:szCs w:val="24"/>
        </w:rPr>
      </w:pPr>
      <w:r w:rsidRPr="005E6E24">
        <w:rPr>
          <w:sz w:val="24"/>
          <w:szCs w:val="24"/>
        </w:rPr>
        <w:t>Hidayat, F. (2020). Hubungan antara Kemandirian Belajar dengan Disiplin Siswa. Jurnal Pendidikan dan Pengajaran Guru Sekolah Dasar (JPPGuseda), Vol 3 No 01, 28.</w:t>
      </w:r>
    </w:p>
    <w:p w14:paraId="3455C891" w14:textId="77777777" w:rsidR="005E6E24" w:rsidRPr="005E6E24" w:rsidRDefault="005E6E24" w:rsidP="005E6E24">
      <w:pPr>
        <w:pStyle w:val="BodyText"/>
        <w:ind w:left="548" w:right="806" w:hanging="449"/>
        <w:jc w:val="both"/>
        <w:rPr>
          <w:sz w:val="24"/>
          <w:szCs w:val="24"/>
        </w:rPr>
      </w:pPr>
      <w:r w:rsidRPr="005E6E24">
        <w:rPr>
          <w:sz w:val="24"/>
          <w:szCs w:val="24"/>
        </w:rPr>
        <w:t>Jundana, A. (2020). Penerapan Strategi Self-Management Dalam Konseling Kelompok Behavior Terhadap Kedisiplinan Belajar Siswa Kelas VIII J Di SMP PGRI 1 Buduran Sidoarjo. 143–150</w:t>
      </w:r>
    </w:p>
    <w:p w14:paraId="59FC35D8" w14:textId="77777777" w:rsidR="005E6E24" w:rsidRPr="005E6E24" w:rsidRDefault="005E6E24" w:rsidP="00E24262">
      <w:pPr>
        <w:pStyle w:val="BodyText"/>
        <w:ind w:left="548" w:right="807" w:hanging="449"/>
        <w:jc w:val="both"/>
        <w:rPr>
          <w:sz w:val="24"/>
          <w:szCs w:val="24"/>
        </w:rPr>
      </w:pPr>
      <w:r w:rsidRPr="005E6E24">
        <w:rPr>
          <w:sz w:val="24"/>
          <w:szCs w:val="24"/>
        </w:rPr>
        <w:t>Khotimah (Eds). (2017). Pengaruh. Kepemimpinan, Stres Kerja, dan Lingkungan Kerja Terhadap Kinerja. Karyawan Produksi</w:t>
      </w:r>
    </w:p>
    <w:p w14:paraId="3BAA9123" w14:textId="77777777" w:rsidR="005E6E24" w:rsidRPr="005E6E24" w:rsidRDefault="005E6E24" w:rsidP="00E24262">
      <w:pPr>
        <w:pStyle w:val="BodyText"/>
        <w:ind w:left="548" w:right="807" w:hanging="449"/>
        <w:jc w:val="both"/>
        <w:rPr>
          <w:sz w:val="24"/>
          <w:szCs w:val="24"/>
        </w:rPr>
      </w:pPr>
      <w:r w:rsidRPr="005E6E24">
        <w:rPr>
          <w:sz w:val="24"/>
          <w:szCs w:val="24"/>
        </w:rPr>
        <w:t>Komalasari (Eds).</w:t>
      </w:r>
      <w:r w:rsidRPr="00E24262">
        <w:rPr>
          <w:sz w:val="24"/>
          <w:szCs w:val="24"/>
        </w:rPr>
        <w:t xml:space="preserve"> </w:t>
      </w:r>
      <w:r w:rsidRPr="005E6E24">
        <w:rPr>
          <w:sz w:val="24"/>
          <w:szCs w:val="24"/>
        </w:rPr>
        <w:t xml:space="preserve">(2016). </w:t>
      </w:r>
      <w:r w:rsidRPr="00E24262">
        <w:rPr>
          <w:sz w:val="24"/>
          <w:szCs w:val="24"/>
        </w:rPr>
        <w:t>Teori dan Teknik Konseling</w:t>
      </w:r>
      <w:r w:rsidRPr="005E6E24">
        <w:rPr>
          <w:sz w:val="24"/>
          <w:szCs w:val="24"/>
        </w:rPr>
        <w:t>. Jakarta: PT Indeks.Khotimah (Eds). (2017). Pengaruh. Kepemimpinan, Stres Kerja, dan Lingkungan Kerja Terhadap Kinerja. Karyawan Produksi</w:t>
      </w:r>
    </w:p>
    <w:p w14:paraId="3B4DE94C" w14:textId="768D3A12" w:rsidR="00E24262" w:rsidRDefault="005E6E24" w:rsidP="00E24262">
      <w:pPr>
        <w:pStyle w:val="BodyText"/>
        <w:ind w:left="548" w:right="807" w:hanging="449"/>
        <w:jc w:val="both"/>
        <w:rPr>
          <w:sz w:val="24"/>
          <w:szCs w:val="24"/>
        </w:rPr>
      </w:pPr>
      <w:r w:rsidRPr="005E6E24">
        <w:rPr>
          <w:sz w:val="24"/>
          <w:szCs w:val="24"/>
        </w:rPr>
        <w:t xml:space="preserve">Mulyasa. (2013). Pengembangan dan implentasi pemikiran kurikulum. </w:t>
      </w:r>
      <w:r w:rsidR="00E24262" w:rsidRPr="005E6E24">
        <w:rPr>
          <w:sz w:val="24"/>
          <w:szCs w:val="24"/>
        </w:rPr>
        <w:t>R</w:t>
      </w:r>
      <w:r w:rsidRPr="005E6E24">
        <w:rPr>
          <w:sz w:val="24"/>
          <w:szCs w:val="24"/>
        </w:rPr>
        <w:t>osdakarya</w:t>
      </w:r>
    </w:p>
    <w:p w14:paraId="7BBE64DF" w14:textId="7860F96E" w:rsidR="00E24262" w:rsidRDefault="005E6E24" w:rsidP="00E24262">
      <w:pPr>
        <w:pStyle w:val="BodyText"/>
        <w:ind w:left="548" w:right="807" w:hanging="449"/>
        <w:jc w:val="both"/>
        <w:rPr>
          <w:sz w:val="24"/>
          <w:szCs w:val="24"/>
        </w:rPr>
      </w:pPr>
      <w:r w:rsidRPr="00E24262">
        <w:rPr>
          <w:sz w:val="24"/>
          <w:szCs w:val="24"/>
        </w:rPr>
        <w:t>Nurzaakiyah(2017)“Teknik</w:t>
      </w:r>
      <w:r w:rsidRPr="005E6E24">
        <w:rPr>
          <w:sz w:val="24"/>
          <w:szCs w:val="24"/>
        </w:rPr>
        <w:tab/>
      </w:r>
      <w:r w:rsidRPr="00E24262">
        <w:rPr>
          <w:sz w:val="24"/>
          <w:szCs w:val="24"/>
        </w:rPr>
        <w:t>Self-Management</w:t>
      </w:r>
      <w:r w:rsidRPr="005E6E24">
        <w:rPr>
          <w:sz w:val="24"/>
          <w:szCs w:val="24"/>
        </w:rPr>
        <w:tab/>
      </w:r>
      <w:r w:rsidRPr="00E24262">
        <w:rPr>
          <w:sz w:val="24"/>
          <w:szCs w:val="24"/>
        </w:rPr>
        <w:t>Dalam</w:t>
      </w:r>
      <w:r w:rsidRPr="005E6E24">
        <w:rPr>
          <w:sz w:val="24"/>
          <w:szCs w:val="24"/>
        </w:rPr>
        <w:tab/>
      </w:r>
      <w:r w:rsidRPr="00E24262">
        <w:rPr>
          <w:sz w:val="24"/>
          <w:szCs w:val="24"/>
        </w:rPr>
        <w:t>Mereduksi</w:t>
      </w:r>
      <w:r w:rsidRPr="005E6E24">
        <w:rPr>
          <w:sz w:val="24"/>
          <w:szCs w:val="24"/>
        </w:rPr>
        <w:tab/>
      </w:r>
      <w:r w:rsidRPr="00E24262">
        <w:rPr>
          <w:sz w:val="24"/>
          <w:szCs w:val="24"/>
        </w:rPr>
        <w:t>Bod</w:t>
      </w:r>
      <w:r w:rsidR="00E24262" w:rsidRPr="00E24262">
        <w:rPr>
          <w:sz w:val="24"/>
          <w:szCs w:val="24"/>
        </w:rPr>
        <w:t xml:space="preserve">y </w:t>
      </w:r>
      <w:r w:rsidRPr="00E24262">
        <w:rPr>
          <w:sz w:val="24"/>
          <w:szCs w:val="24"/>
        </w:rPr>
        <w:t>Dysmorphic</w:t>
      </w:r>
      <w:r w:rsidR="00E24262" w:rsidRPr="00E24262">
        <w:rPr>
          <w:sz w:val="24"/>
          <w:szCs w:val="24"/>
        </w:rPr>
        <w:t xml:space="preserve"> </w:t>
      </w:r>
      <w:r w:rsidRPr="00E24262">
        <w:rPr>
          <w:sz w:val="24"/>
          <w:szCs w:val="24"/>
        </w:rPr>
        <w:t>Disorder”</w:t>
      </w:r>
      <w:hyperlink r:id="rId14" w:history="1">
        <w:r w:rsidR="00E24262" w:rsidRPr="00E24262">
          <w:t>Http://File.Upi.Edu/Direktori/Fip/Jur</w:t>
        </w:r>
        <w:r w:rsidR="00E24262" w:rsidRPr="00E24262">
          <w:tab/>
          <w:t>Psikologi pend Dan Bimbingan</w:t>
        </w:r>
      </w:hyperlink>
      <w:r w:rsidRPr="00E24262">
        <w:rPr>
          <w:sz w:val="24"/>
          <w:szCs w:val="24"/>
        </w:rPr>
        <w:t xml:space="preserve"> </w:t>
      </w:r>
      <w:hyperlink r:id="rId15">
        <w:r w:rsidRPr="005E6E24">
          <w:rPr>
            <w:sz w:val="24"/>
            <w:szCs w:val="24"/>
          </w:rPr>
          <w:t>197102191998021-Nandang</w:t>
        </w:r>
      </w:hyperlink>
      <w:r w:rsidRPr="005E6E24">
        <w:rPr>
          <w:sz w:val="24"/>
          <w:szCs w:val="24"/>
        </w:rPr>
        <w:t xml:space="preserve"> Budiman/ Teknik _ Self_Management.Pdf</w:t>
      </w:r>
    </w:p>
    <w:p w14:paraId="782FF29F" w14:textId="71022E7D" w:rsidR="005E6E24" w:rsidRPr="005E6E24" w:rsidRDefault="005E6E24" w:rsidP="00E24262">
      <w:pPr>
        <w:pStyle w:val="BodyText"/>
        <w:ind w:left="548" w:right="807" w:hanging="449"/>
        <w:jc w:val="both"/>
        <w:rPr>
          <w:sz w:val="24"/>
          <w:szCs w:val="24"/>
        </w:rPr>
      </w:pPr>
      <w:r w:rsidRPr="005E6E24">
        <w:rPr>
          <w:sz w:val="24"/>
          <w:szCs w:val="24"/>
        </w:rPr>
        <w:t>Pravesti.</w:t>
      </w:r>
      <w:r w:rsidRPr="00E24262">
        <w:rPr>
          <w:sz w:val="24"/>
          <w:szCs w:val="24"/>
        </w:rPr>
        <w:t xml:space="preserve"> </w:t>
      </w:r>
      <w:r w:rsidRPr="005E6E24">
        <w:rPr>
          <w:sz w:val="24"/>
          <w:szCs w:val="24"/>
        </w:rPr>
        <w:t xml:space="preserve">(2015). Strategi SelfManagement Untuk Meningkatkan Kebiasaan. Jurnal Wahana Volume 65, Nomor 2.Retrieved From </w:t>
      </w:r>
      <w:r w:rsidRPr="005E6E24">
        <w:rPr>
          <w:sz w:val="24"/>
          <w:szCs w:val="24"/>
        </w:rPr>
        <w:fldChar w:fldCharType="begin"/>
      </w:r>
      <w:r w:rsidRPr="005E6E24">
        <w:rPr>
          <w:sz w:val="24"/>
          <w:szCs w:val="24"/>
        </w:rPr>
        <w:instrText xml:space="preserve"> HYPERLINK "http://jurnal.umk.ac.id/inde.php/g" \h </w:instrText>
      </w:r>
      <w:r w:rsidRPr="005E6E24">
        <w:rPr>
          <w:sz w:val="24"/>
          <w:szCs w:val="24"/>
        </w:rPr>
        <w:fldChar w:fldCharType="separate"/>
      </w:r>
      <w:r w:rsidRPr="005E6E24">
        <w:rPr>
          <w:sz w:val="24"/>
          <w:szCs w:val="24"/>
        </w:rPr>
        <w:t>http://jurnal.umk.ac.id/inde.php/g</w:t>
      </w:r>
      <w:r w:rsidRPr="005E6E24">
        <w:rPr>
          <w:sz w:val="24"/>
          <w:szCs w:val="24"/>
        </w:rPr>
        <w:fldChar w:fldCharType="end"/>
      </w:r>
      <w:r w:rsidRPr="005E6E24">
        <w:rPr>
          <w:sz w:val="24"/>
          <w:szCs w:val="24"/>
        </w:rPr>
        <w:t xml:space="preserve"> usjigang/ </w:t>
      </w:r>
      <w:r w:rsidRPr="00E24262">
        <w:rPr>
          <w:sz w:val="24"/>
          <w:szCs w:val="24"/>
        </w:rPr>
        <w:t>article/view/259</w:t>
      </w:r>
    </w:p>
    <w:p w14:paraId="081184F6" w14:textId="77777777" w:rsidR="009F1913" w:rsidRDefault="005E6E24" w:rsidP="005E6E24">
      <w:pPr>
        <w:pStyle w:val="BodyText"/>
        <w:ind w:left="580" w:right="806" w:hanging="480"/>
        <w:jc w:val="both"/>
        <w:rPr>
          <w:sz w:val="24"/>
          <w:szCs w:val="24"/>
        </w:rPr>
        <w:sectPr w:rsidR="009F1913" w:rsidSect="009F1913">
          <w:headerReference w:type="default" r:id="rId16"/>
          <w:headerReference w:type="first" r:id="rId17"/>
          <w:pgSz w:w="11906" w:h="16838" w:code="9"/>
          <w:pgMar w:top="1440" w:right="1440" w:bottom="1440" w:left="1440" w:header="720" w:footer="720" w:gutter="0"/>
          <w:cols w:space="720"/>
          <w:titlePg/>
          <w:docGrid w:linePitch="360"/>
        </w:sectPr>
      </w:pPr>
      <w:r w:rsidRPr="005E6E24">
        <w:rPr>
          <w:sz w:val="24"/>
          <w:szCs w:val="24"/>
        </w:rPr>
        <w:t xml:space="preserve">Putrawijaya A. (2019). Efektivas Layanan Konseling Behaviorak Dengan Teknik Self-Management Untuk Mengatasi Perilaku Membolos Peserta Didik Kelas X MAN 2 Bandar Lampung Tahun Pelajaran 2018/2019. Universitas Islam Negeri </w:t>
      </w:r>
    </w:p>
    <w:p w14:paraId="627BA888" w14:textId="76C53F12" w:rsidR="005E6E24" w:rsidRPr="005E6E24" w:rsidRDefault="005E6E24" w:rsidP="009F1913">
      <w:pPr>
        <w:pStyle w:val="BodyText"/>
        <w:ind w:left="580" w:right="806"/>
        <w:jc w:val="both"/>
        <w:rPr>
          <w:sz w:val="24"/>
          <w:szCs w:val="24"/>
        </w:rPr>
      </w:pPr>
      <w:r w:rsidRPr="005E6E24">
        <w:rPr>
          <w:sz w:val="24"/>
          <w:szCs w:val="24"/>
        </w:rPr>
        <w:lastRenderedPageBreak/>
        <w:t>Raden Intan Lampung, 4(3), 1–21.</w:t>
      </w:r>
    </w:p>
    <w:p w14:paraId="3CFD6377" w14:textId="77777777" w:rsidR="005E6E24" w:rsidRPr="005E6E24" w:rsidRDefault="005E6E24" w:rsidP="005E6E24">
      <w:pPr>
        <w:pStyle w:val="BodyText"/>
        <w:ind w:left="580" w:right="805" w:hanging="480"/>
        <w:jc w:val="both"/>
        <w:rPr>
          <w:sz w:val="24"/>
          <w:szCs w:val="24"/>
        </w:rPr>
      </w:pPr>
      <w:r w:rsidRPr="005E6E24">
        <w:rPr>
          <w:sz w:val="24"/>
          <w:szCs w:val="24"/>
        </w:rPr>
        <w:t xml:space="preserve">Siska, (2017).Teknik Self Management dalam Pengelolan Strategi Waktu Kehidupan Pribadi Yang Efektif. Studi pada siswa kelas X SMA 1 Gebong tahun 2014/2015. </w:t>
      </w:r>
      <w:r w:rsidRPr="005E6E24">
        <w:rPr>
          <w:i/>
          <w:spacing w:val="-2"/>
          <w:sz w:val="24"/>
          <w:szCs w:val="24"/>
        </w:rPr>
        <w:t>Doi/10.24176/jkg.vlil.259</w:t>
      </w:r>
      <w:r w:rsidRPr="005E6E24">
        <w:rPr>
          <w:spacing w:val="-2"/>
          <w:sz w:val="24"/>
          <w:szCs w:val="24"/>
        </w:rPr>
        <w:t>.</w:t>
      </w:r>
    </w:p>
    <w:p w14:paraId="43C8CF83" w14:textId="77777777" w:rsidR="00E24262" w:rsidRDefault="005E6E24" w:rsidP="00E24262">
      <w:pPr>
        <w:spacing w:after="0"/>
        <w:ind w:left="580" w:right="806" w:hanging="480"/>
        <w:jc w:val="both"/>
        <w:rPr>
          <w:rFonts w:ascii="Times New Roman" w:hAnsi="Times New Roman" w:cs="Times New Roman"/>
          <w:sz w:val="24"/>
          <w:szCs w:val="24"/>
        </w:rPr>
      </w:pPr>
      <w:proofErr w:type="spellStart"/>
      <w:r w:rsidRPr="005E6E24">
        <w:rPr>
          <w:rFonts w:ascii="Times New Roman" w:hAnsi="Times New Roman" w:cs="Times New Roman"/>
          <w:sz w:val="24"/>
          <w:szCs w:val="24"/>
        </w:rPr>
        <w:t>Sukmanasa</w:t>
      </w:r>
      <w:proofErr w:type="spellEnd"/>
      <w:r w:rsidRPr="005E6E24">
        <w:rPr>
          <w:rFonts w:ascii="Times New Roman" w:hAnsi="Times New Roman" w:cs="Times New Roman"/>
          <w:sz w:val="24"/>
          <w:szCs w:val="24"/>
        </w:rPr>
        <w:t xml:space="preserve">. (2016). </w:t>
      </w:r>
      <w:proofErr w:type="spellStart"/>
      <w:r w:rsidRPr="005E6E24">
        <w:rPr>
          <w:rFonts w:ascii="Times New Roman" w:hAnsi="Times New Roman" w:cs="Times New Roman"/>
          <w:sz w:val="24"/>
          <w:szCs w:val="24"/>
        </w:rPr>
        <w:t>Hubungan</w:t>
      </w:r>
      <w:proofErr w:type="spellEnd"/>
      <w:r w:rsidRPr="005E6E24">
        <w:rPr>
          <w:rFonts w:ascii="Times New Roman" w:hAnsi="Times New Roman" w:cs="Times New Roman"/>
          <w:sz w:val="24"/>
          <w:szCs w:val="24"/>
        </w:rPr>
        <w:t xml:space="preserve"> Antara </w:t>
      </w:r>
      <w:proofErr w:type="spellStart"/>
      <w:r w:rsidRPr="005E6E24">
        <w:rPr>
          <w:rFonts w:ascii="Times New Roman" w:hAnsi="Times New Roman" w:cs="Times New Roman"/>
          <w:sz w:val="24"/>
          <w:szCs w:val="24"/>
        </w:rPr>
        <w:t>Disiplin</w:t>
      </w:r>
      <w:proofErr w:type="spellEnd"/>
      <w:r w:rsidRPr="005E6E24">
        <w:rPr>
          <w:rFonts w:ascii="Times New Roman" w:hAnsi="Times New Roman" w:cs="Times New Roman"/>
          <w:sz w:val="24"/>
          <w:szCs w:val="24"/>
        </w:rPr>
        <w:t xml:space="preserve"> </w:t>
      </w:r>
      <w:proofErr w:type="spellStart"/>
      <w:r w:rsidRPr="005E6E24">
        <w:rPr>
          <w:rFonts w:ascii="Times New Roman" w:hAnsi="Times New Roman" w:cs="Times New Roman"/>
          <w:sz w:val="24"/>
          <w:szCs w:val="24"/>
        </w:rPr>
        <w:t>Belajar</w:t>
      </w:r>
      <w:proofErr w:type="spellEnd"/>
      <w:r w:rsidRPr="005E6E24">
        <w:rPr>
          <w:rFonts w:ascii="Times New Roman" w:hAnsi="Times New Roman" w:cs="Times New Roman"/>
          <w:sz w:val="24"/>
          <w:szCs w:val="24"/>
        </w:rPr>
        <w:t xml:space="preserve"> </w:t>
      </w:r>
      <w:proofErr w:type="spellStart"/>
      <w:r w:rsidRPr="005E6E24">
        <w:rPr>
          <w:rFonts w:ascii="Times New Roman" w:hAnsi="Times New Roman" w:cs="Times New Roman"/>
          <w:sz w:val="24"/>
          <w:szCs w:val="24"/>
        </w:rPr>
        <w:t>dengan</w:t>
      </w:r>
      <w:proofErr w:type="spellEnd"/>
      <w:r w:rsidRPr="005E6E24">
        <w:rPr>
          <w:rFonts w:ascii="Times New Roman" w:hAnsi="Times New Roman" w:cs="Times New Roman"/>
          <w:sz w:val="24"/>
          <w:szCs w:val="24"/>
        </w:rPr>
        <w:t xml:space="preserve"> Hasil </w:t>
      </w:r>
      <w:proofErr w:type="spellStart"/>
      <w:r w:rsidRPr="005E6E24">
        <w:rPr>
          <w:rFonts w:ascii="Times New Roman" w:hAnsi="Times New Roman" w:cs="Times New Roman"/>
          <w:sz w:val="24"/>
          <w:szCs w:val="24"/>
        </w:rPr>
        <w:t>Belajar</w:t>
      </w:r>
      <w:proofErr w:type="spellEnd"/>
      <w:r w:rsidRPr="005E6E24">
        <w:rPr>
          <w:rFonts w:ascii="Times New Roman" w:hAnsi="Times New Roman" w:cs="Times New Roman"/>
          <w:sz w:val="24"/>
          <w:szCs w:val="24"/>
        </w:rPr>
        <w:t xml:space="preserve"> Pada Mata Pelajaran </w:t>
      </w:r>
      <w:proofErr w:type="spellStart"/>
      <w:r w:rsidRPr="005E6E24">
        <w:rPr>
          <w:rFonts w:ascii="Times New Roman" w:hAnsi="Times New Roman" w:cs="Times New Roman"/>
          <w:sz w:val="24"/>
          <w:szCs w:val="24"/>
        </w:rPr>
        <w:t>Ilmu</w:t>
      </w:r>
      <w:proofErr w:type="spellEnd"/>
      <w:r w:rsidRPr="005E6E24">
        <w:rPr>
          <w:rFonts w:ascii="Times New Roman" w:hAnsi="Times New Roman" w:cs="Times New Roman"/>
          <w:spacing w:val="80"/>
          <w:w w:val="150"/>
          <w:sz w:val="24"/>
          <w:szCs w:val="24"/>
        </w:rPr>
        <w:t xml:space="preserve"> </w:t>
      </w:r>
      <w:proofErr w:type="spellStart"/>
      <w:r w:rsidRPr="005E6E24">
        <w:rPr>
          <w:rFonts w:ascii="Times New Roman" w:hAnsi="Times New Roman" w:cs="Times New Roman"/>
          <w:sz w:val="24"/>
          <w:szCs w:val="24"/>
        </w:rPr>
        <w:t>Pengetahuan</w:t>
      </w:r>
      <w:proofErr w:type="spellEnd"/>
      <w:r w:rsidRPr="005E6E24">
        <w:rPr>
          <w:rFonts w:ascii="Times New Roman" w:hAnsi="Times New Roman" w:cs="Times New Roman"/>
          <w:sz w:val="24"/>
          <w:szCs w:val="24"/>
        </w:rPr>
        <w:t xml:space="preserve"> </w:t>
      </w:r>
      <w:proofErr w:type="spellStart"/>
      <w:r w:rsidRPr="005E6E24">
        <w:rPr>
          <w:rFonts w:ascii="Times New Roman" w:hAnsi="Times New Roman" w:cs="Times New Roman"/>
          <w:sz w:val="24"/>
          <w:szCs w:val="24"/>
        </w:rPr>
        <w:t>Sosial</w:t>
      </w:r>
      <w:proofErr w:type="spellEnd"/>
      <w:r w:rsidRPr="005E6E24">
        <w:rPr>
          <w:rFonts w:ascii="Times New Roman" w:hAnsi="Times New Roman" w:cs="Times New Roman"/>
          <w:sz w:val="24"/>
          <w:szCs w:val="24"/>
        </w:rPr>
        <w:t xml:space="preserve">. </w:t>
      </w:r>
      <w:proofErr w:type="spellStart"/>
      <w:r w:rsidRPr="005E6E24">
        <w:rPr>
          <w:rFonts w:ascii="Times New Roman" w:hAnsi="Times New Roman" w:cs="Times New Roman"/>
          <w:i/>
          <w:sz w:val="24"/>
          <w:szCs w:val="24"/>
        </w:rPr>
        <w:t>Jurnal</w:t>
      </w:r>
      <w:proofErr w:type="spellEnd"/>
      <w:r w:rsidRPr="005E6E24">
        <w:rPr>
          <w:rFonts w:ascii="Times New Roman" w:hAnsi="Times New Roman" w:cs="Times New Roman"/>
          <w:i/>
          <w:sz w:val="24"/>
          <w:szCs w:val="24"/>
        </w:rPr>
        <w:t xml:space="preserve"> Pendidikan Guru </w:t>
      </w:r>
      <w:proofErr w:type="spellStart"/>
      <w:r w:rsidRPr="005E6E24">
        <w:rPr>
          <w:rFonts w:ascii="Times New Roman" w:hAnsi="Times New Roman" w:cs="Times New Roman"/>
          <w:i/>
          <w:sz w:val="24"/>
          <w:szCs w:val="24"/>
        </w:rPr>
        <w:t>Sekolah</w:t>
      </w:r>
      <w:proofErr w:type="spellEnd"/>
      <w:r w:rsidRPr="005E6E24">
        <w:rPr>
          <w:rFonts w:ascii="Times New Roman" w:hAnsi="Times New Roman" w:cs="Times New Roman"/>
          <w:i/>
          <w:sz w:val="24"/>
          <w:szCs w:val="24"/>
        </w:rPr>
        <w:t xml:space="preserve"> Dasar</w:t>
      </w:r>
      <w:r w:rsidRPr="005E6E24">
        <w:rPr>
          <w:rFonts w:ascii="Times New Roman" w:hAnsi="Times New Roman" w:cs="Times New Roman"/>
          <w:sz w:val="24"/>
          <w:szCs w:val="24"/>
        </w:rPr>
        <w:t>.</w:t>
      </w:r>
    </w:p>
    <w:p w14:paraId="549AB953" w14:textId="10C3D4D6" w:rsidR="005E6E24" w:rsidRPr="005E6E24" w:rsidRDefault="005E6E24" w:rsidP="00E24262">
      <w:pPr>
        <w:spacing w:after="0"/>
        <w:ind w:left="580" w:right="806" w:hanging="480"/>
        <w:jc w:val="both"/>
        <w:rPr>
          <w:rFonts w:ascii="Times New Roman" w:hAnsi="Times New Roman" w:cs="Times New Roman"/>
          <w:sz w:val="24"/>
          <w:szCs w:val="24"/>
        </w:rPr>
      </w:pPr>
      <w:proofErr w:type="spellStart"/>
      <w:r w:rsidRPr="005E6E24">
        <w:rPr>
          <w:rFonts w:ascii="Times New Roman" w:hAnsi="Times New Roman" w:cs="Times New Roman"/>
          <w:sz w:val="24"/>
          <w:szCs w:val="24"/>
        </w:rPr>
        <w:t>Suwardani</w:t>
      </w:r>
      <w:proofErr w:type="spellEnd"/>
      <w:r w:rsidRPr="005E6E24">
        <w:rPr>
          <w:rFonts w:ascii="Times New Roman" w:hAnsi="Times New Roman" w:cs="Times New Roman"/>
          <w:sz w:val="24"/>
          <w:szCs w:val="24"/>
        </w:rPr>
        <w:t>, N. Dkk (2014). Penerapan Konseling Behavioral Dengan Teknik Self Management Untuk Meningkatkan Konsep Diri Siswa Kelas VII B3 SMPN 4 Singaraja. E-Journal Undiksa Jurusan Bimbingan Konseling 2(1)</w:t>
      </w:r>
    </w:p>
    <w:p w14:paraId="3EC0DB24" w14:textId="4EC47B05" w:rsidR="005E6E24" w:rsidRPr="005E6E24" w:rsidRDefault="005E6E24" w:rsidP="00E24262">
      <w:pPr>
        <w:pStyle w:val="BodyText"/>
        <w:ind w:left="548" w:right="807" w:hanging="449"/>
        <w:jc w:val="both"/>
        <w:rPr>
          <w:sz w:val="24"/>
          <w:szCs w:val="24"/>
        </w:rPr>
      </w:pPr>
      <w:r w:rsidRPr="005E6E24">
        <w:rPr>
          <w:sz w:val="24"/>
          <w:szCs w:val="24"/>
        </w:rPr>
        <w:t>Syarifuddin, 2013 psikologi pendidikan dengan suatu pendekatan baru. Bandung : PT.</w:t>
      </w:r>
      <w:r w:rsidRPr="00E24262">
        <w:rPr>
          <w:sz w:val="24"/>
          <w:szCs w:val="24"/>
        </w:rPr>
        <w:t xml:space="preserve"> </w:t>
      </w:r>
      <w:r w:rsidRPr="005E6E24">
        <w:rPr>
          <w:sz w:val="24"/>
          <w:szCs w:val="24"/>
        </w:rPr>
        <w:t>Remaja Rosdakarya</w:t>
      </w:r>
    </w:p>
    <w:p w14:paraId="3ECB9849" w14:textId="77777777" w:rsidR="005E6E24" w:rsidRPr="005E6E24" w:rsidRDefault="005E6E24" w:rsidP="00E24262">
      <w:pPr>
        <w:pStyle w:val="BodyText"/>
        <w:spacing w:line="276" w:lineRule="auto"/>
        <w:ind w:right="653" w:firstLine="568"/>
        <w:jc w:val="both"/>
        <w:rPr>
          <w:sz w:val="24"/>
          <w:szCs w:val="24"/>
        </w:rPr>
      </w:pPr>
    </w:p>
    <w:sectPr w:rsidR="005E6E24" w:rsidRPr="005E6E24" w:rsidSect="009F1913">
      <w:headerReference w:type="first" r:id="rId18"/>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93F28" w14:textId="77777777" w:rsidR="00DC682F" w:rsidRDefault="00DC682F" w:rsidP="009F1913">
      <w:pPr>
        <w:spacing w:after="0" w:line="240" w:lineRule="auto"/>
      </w:pPr>
      <w:r>
        <w:separator/>
      </w:r>
    </w:p>
  </w:endnote>
  <w:endnote w:type="continuationSeparator" w:id="0">
    <w:p w14:paraId="03BDFA15" w14:textId="77777777" w:rsidR="00DC682F" w:rsidRDefault="00DC682F" w:rsidP="009F1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5893" w14:textId="77777777" w:rsidR="00DC682F" w:rsidRDefault="00DC682F" w:rsidP="009F1913">
      <w:pPr>
        <w:spacing w:after="0" w:line="240" w:lineRule="auto"/>
      </w:pPr>
      <w:r>
        <w:separator/>
      </w:r>
    </w:p>
  </w:footnote>
  <w:footnote w:type="continuationSeparator" w:id="0">
    <w:p w14:paraId="43DE8DB4" w14:textId="77777777" w:rsidR="00DC682F" w:rsidRDefault="00DC682F" w:rsidP="009F1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938366"/>
      <w:docPartObj>
        <w:docPartGallery w:val="Page Numbers (Top of Page)"/>
        <w:docPartUnique/>
      </w:docPartObj>
    </w:sdtPr>
    <w:sdtEndPr>
      <w:rPr>
        <w:color w:val="7F7F7F" w:themeColor="background1" w:themeShade="7F"/>
        <w:spacing w:val="60"/>
      </w:rPr>
    </w:sdtEndPr>
    <w:sdtContent>
      <w:p w14:paraId="219A2790" w14:textId="72742798" w:rsidR="009F1913" w:rsidRDefault="009F1913">
        <w:pPr>
          <w:pStyle w:val="Header"/>
          <w:pBdr>
            <w:bottom w:val="single" w:sz="4" w:space="1" w:color="D9D9D9" w:themeColor="background1" w:themeShade="D9"/>
          </w:pBdr>
          <w:rPr>
            <w:b/>
            <w:bCs/>
          </w:rPr>
        </w:pPr>
        <w:r>
          <w:rPr>
            <w:lang w:val="en-US"/>
          </w:rPr>
          <w:t>32</w:t>
        </w:r>
        <w:r>
          <w:rPr>
            <w:b/>
            <w:bCs/>
          </w:rPr>
          <w:t xml:space="preserve">| </w:t>
        </w:r>
        <w:r w:rsidRPr="00A7412E">
          <w:rPr>
            <w:rFonts w:ascii="Arial" w:hAnsi="Arial" w:cs="Arial"/>
            <w:sz w:val="20"/>
            <w:lang w:val="en-ID"/>
          </w:rPr>
          <w:t>JPPBK</w:t>
        </w:r>
        <w:r w:rsidRPr="00A7412E">
          <w:rPr>
            <w:rFonts w:ascii="Arial" w:hAnsi="Arial" w:cs="Arial"/>
            <w:sz w:val="20"/>
            <w:lang w:val="id-ID"/>
          </w:rPr>
          <w:t xml:space="preserve">: Jurnal </w:t>
        </w:r>
        <w:r w:rsidRPr="00A7412E">
          <w:rPr>
            <w:rFonts w:ascii="Arial" w:hAnsi="Arial" w:cs="Arial"/>
            <w:sz w:val="20"/>
            <w:lang w:val="en-ID"/>
          </w:rPr>
          <w:t xml:space="preserve">Penelitian Pendidikan &amp; </w:t>
        </w:r>
        <w:proofErr w:type="spellStart"/>
        <w:r w:rsidRPr="00A7412E">
          <w:rPr>
            <w:rFonts w:ascii="Arial" w:hAnsi="Arial" w:cs="Arial"/>
            <w:sz w:val="20"/>
            <w:lang w:val="en-ID"/>
          </w:rPr>
          <w:t>Bimbingan</w:t>
        </w:r>
        <w:proofErr w:type="spellEnd"/>
        <w:r w:rsidRPr="00A7412E">
          <w:rPr>
            <w:rFonts w:ascii="Arial" w:hAnsi="Arial" w:cs="Arial"/>
            <w:sz w:val="20"/>
            <w:lang w:val="en-ID"/>
          </w:rPr>
          <w:t xml:space="preserve"> </w:t>
        </w:r>
        <w:r w:rsidRPr="00A7412E">
          <w:rPr>
            <w:rFonts w:ascii="Arial" w:hAnsi="Arial" w:cs="Arial"/>
            <w:sz w:val="20"/>
            <w:lang w:val="id-ID"/>
          </w:rPr>
          <w:t xml:space="preserve">Konseling </w:t>
        </w:r>
        <w:r w:rsidRPr="00A7412E">
          <w:rPr>
            <w:rFonts w:ascii="Arial" w:hAnsi="Arial" w:cs="Arial"/>
            <w:sz w:val="20"/>
          </w:rPr>
          <w:t xml:space="preserve">Vol. </w:t>
        </w:r>
        <w:r>
          <w:rPr>
            <w:rFonts w:ascii="Arial" w:hAnsi="Arial" w:cs="Arial"/>
            <w:sz w:val="20"/>
            <w:lang w:val="en-US"/>
          </w:rPr>
          <w:t>2</w:t>
        </w:r>
        <w:r w:rsidRPr="00A7412E">
          <w:rPr>
            <w:rFonts w:ascii="Arial" w:hAnsi="Arial" w:cs="Arial"/>
            <w:sz w:val="20"/>
          </w:rPr>
          <w:t xml:space="preserve"> No. 1 </w:t>
        </w:r>
        <w:r>
          <w:rPr>
            <w:rFonts w:ascii="Arial" w:hAnsi="Arial" w:cs="Arial"/>
            <w:sz w:val="20"/>
            <w:lang w:val="en-US"/>
          </w:rPr>
          <w:t>April</w:t>
        </w:r>
        <w:r w:rsidRPr="00A7412E">
          <w:rPr>
            <w:rFonts w:ascii="Arial" w:hAnsi="Arial" w:cs="Arial"/>
            <w:sz w:val="20"/>
          </w:rPr>
          <w:t xml:space="preserve"> 202</w:t>
        </w:r>
        <w:r>
          <w:rPr>
            <w:rFonts w:ascii="Arial" w:hAnsi="Arial" w:cs="Arial"/>
            <w:sz w:val="20"/>
            <w:lang w:val="en-US"/>
          </w:rPr>
          <w:t>6</w:t>
        </w:r>
      </w:p>
    </w:sdtContent>
  </w:sdt>
  <w:p w14:paraId="0182F0DE" w14:textId="77777777" w:rsidR="009F1913" w:rsidRDefault="009F19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630339"/>
      <w:docPartObj>
        <w:docPartGallery w:val="Page Numbers (Top of Page)"/>
        <w:docPartUnique/>
      </w:docPartObj>
    </w:sdtPr>
    <w:sdtEndPr>
      <w:rPr>
        <w:color w:val="7F7F7F" w:themeColor="background1" w:themeShade="7F"/>
        <w:spacing w:val="60"/>
      </w:rPr>
    </w:sdtEndPr>
    <w:sdtContent>
      <w:p w14:paraId="5FBDD4B3" w14:textId="205D838B" w:rsidR="009F1913" w:rsidRDefault="009F1913">
        <w:pPr>
          <w:pStyle w:val="Header"/>
          <w:pBdr>
            <w:bottom w:val="single" w:sz="4" w:space="1" w:color="D9D9D9" w:themeColor="background1" w:themeShade="D9"/>
          </w:pBdr>
          <w:rPr>
            <w:b/>
            <w:bCs/>
          </w:rPr>
        </w:pPr>
        <w:r>
          <w:rPr>
            <w:lang w:val="en-US"/>
          </w:rPr>
          <w:t>34</w:t>
        </w:r>
        <w:r>
          <w:rPr>
            <w:b/>
            <w:bCs/>
          </w:rPr>
          <w:t xml:space="preserve">| </w:t>
        </w:r>
        <w:r w:rsidRPr="00A7412E">
          <w:rPr>
            <w:rFonts w:ascii="Arial" w:hAnsi="Arial" w:cs="Arial"/>
            <w:sz w:val="20"/>
            <w:lang w:val="en-ID"/>
          </w:rPr>
          <w:t>JPPBK</w:t>
        </w:r>
        <w:r w:rsidRPr="00A7412E">
          <w:rPr>
            <w:rFonts w:ascii="Arial" w:hAnsi="Arial" w:cs="Arial"/>
            <w:sz w:val="20"/>
            <w:lang w:val="id-ID"/>
          </w:rPr>
          <w:t xml:space="preserve">: Jurnal </w:t>
        </w:r>
        <w:r w:rsidRPr="00A7412E">
          <w:rPr>
            <w:rFonts w:ascii="Arial" w:hAnsi="Arial" w:cs="Arial"/>
            <w:sz w:val="20"/>
            <w:lang w:val="en-ID"/>
          </w:rPr>
          <w:t xml:space="preserve">Penelitian Pendidikan &amp; </w:t>
        </w:r>
        <w:proofErr w:type="spellStart"/>
        <w:r w:rsidRPr="00A7412E">
          <w:rPr>
            <w:rFonts w:ascii="Arial" w:hAnsi="Arial" w:cs="Arial"/>
            <w:sz w:val="20"/>
            <w:lang w:val="en-ID"/>
          </w:rPr>
          <w:t>Bimbingan</w:t>
        </w:r>
        <w:proofErr w:type="spellEnd"/>
        <w:r w:rsidRPr="00A7412E">
          <w:rPr>
            <w:rFonts w:ascii="Arial" w:hAnsi="Arial" w:cs="Arial"/>
            <w:sz w:val="20"/>
            <w:lang w:val="en-ID"/>
          </w:rPr>
          <w:t xml:space="preserve"> </w:t>
        </w:r>
        <w:r w:rsidRPr="00A7412E">
          <w:rPr>
            <w:rFonts w:ascii="Arial" w:hAnsi="Arial" w:cs="Arial"/>
            <w:sz w:val="20"/>
            <w:lang w:val="id-ID"/>
          </w:rPr>
          <w:t xml:space="preserve">Konseling </w:t>
        </w:r>
        <w:r w:rsidRPr="00A7412E">
          <w:rPr>
            <w:rFonts w:ascii="Arial" w:hAnsi="Arial" w:cs="Arial"/>
            <w:sz w:val="20"/>
          </w:rPr>
          <w:t xml:space="preserve">Vol. </w:t>
        </w:r>
        <w:r>
          <w:rPr>
            <w:rFonts w:ascii="Arial" w:hAnsi="Arial" w:cs="Arial"/>
            <w:sz w:val="20"/>
            <w:lang w:val="en-US"/>
          </w:rPr>
          <w:t>2</w:t>
        </w:r>
        <w:r w:rsidRPr="00A7412E">
          <w:rPr>
            <w:rFonts w:ascii="Arial" w:hAnsi="Arial" w:cs="Arial"/>
            <w:sz w:val="20"/>
          </w:rPr>
          <w:t xml:space="preserve"> No. 1 </w:t>
        </w:r>
        <w:r>
          <w:rPr>
            <w:rFonts w:ascii="Arial" w:hAnsi="Arial" w:cs="Arial"/>
            <w:sz w:val="20"/>
            <w:lang w:val="en-US"/>
          </w:rPr>
          <w:t>April</w:t>
        </w:r>
        <w:r w:rsidRPr="00A7412E">
          <w:rPr>
            <w:rFonts w:ascii="Arial" w:hAnsi="Arial" w:cs="Arial"/>
            <w:sz w:val="20"/>
          </w:rPr>
          <w:t xml:space="preserve"> 202</w:t>
        </w:r>
        <w:r>
          <w:rPr>
            <w:rFonts w:ascii="Arial" w:hAnsi="Arial" w:cs="Arial"/>
            <w:sz w:val="20"/>
            <w:lang w:val="en-US"/>
          </w:rPr>
          <w:t>6</w:t>
        </w:r>
      </w:p>
    </w:sdtContent>
  </w:sdt>
  <w:p w14:paraId="1095B5E4" w14:textId="77777777" w:rsidR="009F1913" w:rsidRDefault="009F19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727828357"/>
      <w:docPartObj>
        <w:docPartGallery w:val="Page Numbers (Top of Page)"/>
        <w:docPartUnique/>
      </w:docPartObj>
    </w:sdtPr>
    <w:sdtEndPr>
      <w:rPr>
        <w:b/>
        <w:bCs/>
        <w:noProof/>
        <w:color w:val="auto"/>
        <w:spacing w:val="0"/>
      </w:rPr>
    </w:sdtEndPr>
    <w:sdtContent>
      <w:p w14:paraId="5D6A23D8" w14:textId="4B787E66" w:rsidR="009F1913" w:rsidRDefault="009F1913">
        <w:pPr>
          <w:pStyle w:val="Header"/>
          <w:pBdr>
            <w:bottom w:val="single" w:sz="4" w:space="1" w:color="D9D9D9" w:themeColor="background1" w:themeShade="D9"/>
          </w:pBdr>
          <w:jc w:val="right"/>
          <w:rPr>
            <w:b/>
            <w:bCs/>
          </w:rPr>
        </w:pPr>
        <w:r>
          <w:rPr>
            <w:rFonts w:ascii="Arial" w:hAnsi="Arial" w:cs="Arial"/>
            <w:i/>
            <w:sz w:val="20"/>
            <w:lang w:val="en-US"/>
          </w:rPr>
          <w:t>Mustika</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Aztri</w:t>
        </w:r>
        <w:proofErr w:type="spellEnd"/>
        <w:r w:rsidRPr="00A7412E">
          <w:rPr>
            <w:rFonts w:ascii="Arial" w:hAnsi="Arial" w:cs="Arial"/>
            <w:i/>
            <w:sz w:val="20"/>
            <w:lang w:val="en-US"/>
          </w:rPr>
          <w:t xml:space="preserve">. </w:t>
        </w:r>
        <w:proofErr w:type="spellStart"/>
        <w:r w:rsidRPr="009F1913">
          <w:rPr>
            <w:rFonts w:ascii="Arial" w:hAnsi="Arial" w:cs="Arial"/>
            <w:i/>
            <w:sz w:val="20"/>
            <w:lang w:val="en-US"/>
          </w:rPr>
          <w:t>Penerapan</w:t>
        </w:r>
        <w:proofErr w:type="spellEnd"/>
        <w:r w:rsidRPr="009F1913">
          <w:rPr>
            <w:rFonts w:ascii="Arial" w:hAnsi="Arial" w:cs="Arial"/>
            <w:i/>
            <w:sz w:val="20"/>
            <w:lang w:val="en-US"/>
          </w:rPr>
          <w:t xml:space="preserve"> Teknik </w:t>
        </w:r>
        <w:proofErr w:type="spellStart"/>
        <w:r w:rsidRPr="009F1913">
          <w:rPr>
            <w:rFonts w:ascii="Arial" w:hAnsi="Arial" w:cs="Arial"/>
            <w:i/>
            <w:sz w:val="20"/>
            <w:lang w:val="en-US"/>
          </w:rPr>
          <w:t>Self Management</w:t>
        </w:r>
        <w:proofErr w:type="spellEnd"/>
        <w:r w:rsidRPr="009F1913">
          <w:rPr>
            <w:rFonts w:ascii="Arial" w:hAnsi="Arial" w:cs="Arial"/>
            <w:i/>
            <w:sz w:val="20"/>
            <w:lang w:val="en-US"/>
          </w:rPr>
          <w:t xml:space="preserve"> </w:t>
        </w:r>
        <w:proofErr w:type="spellStart"/>
        <w:r>
          <w:rPr>
            <w:rFonts w:ascii="Arial" w:hAnsi="Arial" w:cs="Arial"/>
            <w:i/>
            <w:sz w:val="20"/>
            <w:lang w:val="en-US"/>
          </w:rPr>
          <w:t>u</w:t>
        </w:r>
        <w:r w:rsidRPr="009F1913">
          <w:rPr>
            <w:rFonts w:ascii="Arial" w:hAnsi="Arial" w:cs="Arial"/>
            <w:i/>
            <w:sz w:val="20"/>
            <w:lang w:val="en-US"/>
          </w:rPr>
          <w:t>ntuk</w:t>
        </w:r>
        <w:proofErr w:type="spellEnd"/>
        <w:r>
          <w:rPr>
            <w:spacing w:val="-9"/>
            <w:lang w:val="en-US"/>
          </w:rPr>
          <w:t xml:space="preserve"> </w:t>
        </w:r>
        <w:r w:rsidRPr="00A7412E">
          <w:rPr>
            <w:rFonts w:ascii="Arial" w:hAnsi="Arial" w:cs="Arial"/>
            <w:i/>
            <w:sz w:val="20"/>
            <w:lang w:val="en-US"/>
          </w:rPr>
          <w:t>…</w:t>
        </w:r>
        <w:r>
          <w:t xml:space="preserve"> | </w:t>
        </w:r>
        <w:r>
          <w:fldChar w:fldCharType="begin"/>
        </w:r>
        <w:r>
          <w:instrText xml:space="preserve"> PAGE   \* MERGEFORMAT </w:instrText>
        </w:r>
        <w:r>
          <w:fldChar w:fldCharType="separate"/>
        </w:r>
        <w:r>
          <w:rPr>
            <w:b/>
            <w:bCs/>
            <w:noProof/>
          </w:rPr>
          <w:t>2</w:t>
        </w:r>
        <w:r>
          <w:rPr>
            <w:b/>
            <w:bCs/>
            <w:noProof/>
          </w:rPr>
          <w:fldChar w:fldCharType="end"/>
        </w:r>
        <w:r>
          <w:rPr>
            <w:b/>
            <w:bCs/>
            <w:noProof/>
            <w:lang w:val="en-US"/>
          </w:rPr>
          <w:t>3</w:t>
        </w:r>
      </w:p>
    </w:sdtContent>
  </w:sdt>
  <w:p w14:paraId="4BEDF394" w14:textId="77777777" w:rsidR="009F1913" w:rsidRDefault="009F19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53114"/>
      <w:docPartObj>
        <w:docPartGallery w:val="Page Numbers (Top of Page)"/>
        <w:docPartUnique/>
      </w:docPartObj>
    </w:sdtPr>
    <w:sdtEndPr>
      <w:rPr>
        <w:color w:val="7F7F7F" w:themeColor="background1" w:themeShade="7F"/>
        <w:spacing w:val="60"/>
      </w:rPr>
    </w:sdtEndPr>
    <w:sdtContent>
      <w:p w14:paraId="57E35F65" w14:textId="64877AB1" w:rsidR="009F1913" w:rsidRDefault="009F1913">
        <w:pPr>
          <w:pStyle w:val="Header"/>
          <w:pBdr>
            <w:bottom w:val="single" w:sz="4" w:space="1" w:color="D9D9D9" w:themeColor="background1" w:themeShade="D9"/>
          </w:pBdr>
          <w:rPr>
            <w:b/>
            <w:bCs/>
          </w:rPr>
        </w:pPr>
        <w:r>
          <w:rPr>
            <w:lang w:val="en-US"/>
          </w:rPr>
          <w:t>36</w:t>
        </w:r>
        <w:r>
          <w:rPr>
            <w:b/>
            <w:bCs/>
          </w:rPr>
          <w:t xml:space="preserve">| </w:t>
        </w:r>
        <w:r w:rsidRPr="00A7412E">
          <w:rPr>
            <w:rFonts w:ascii="Arial" w:hAnsi="Arial" w:cs="Arial"/>
            <w:sz w:val="20"/>
            <w:lang w:val="en-ID"/>
          </w:rPr>
          <w:t>JPPBK</w:t>
        </w:r>
        <w:r w:rsidRPr="00A7412E">
          <w:rPr>
            <w:rFonts w:ascii="Arial" w:hAnsi="Arial" w:cs="Arial"/>
            <w:sz w:val="20"/>
            <w:lang w:val="id-ID"/>
          </w:rPr>
          <w:t xml:space="preserve">: Jurnal </w:t>
        </w:r>
        <w:r w:rsidRPr="00A7412E">
          <w:rPr>
            <w:rFonts w:ascii="Arial" w:hAnsi="Arial" w:cs="Arial"/>
            <w:sz w:val="20"/>
            <w:lang w:val="en-ID"/>
          </w:rPr>
          <w:t xml:space="preserve">Penelitian Pendidikan &amp; </w:t>
        </w:r>
        <w:proofErr w:type="spellStart"/>
        <w:r w:rsidRPr="00A7412E">
          <w:rPr>
            <w:rFonts w:ascii="Arial" w:hAnsi="Arial" w:cs="Arial"/>
            <w:sz w:val="20"/>
            <w:lang w:val="en-ID"/>
          </w:rPr>
          <w:t>Bimbingan</w:t>
        </w:r>
        <w:proofErr w:type="spellEnd"/>
        <w:r w:rsidRPr="00A7412E">
          <w:rPr>
            <w:rFonts w:ascii="Arial" w:hAnsi="Arial" w:cs="Arial"/>
            <w:sz w:val="20"/>
            <w:lang w:val="en-ID"/>
          </w:rPr>
          <w:t xml:space="preserve"> </w:t>
        </w:r>
        <w:r w:rsidRPr="00A7412E">
          <w:rPr>
            <w:rFonts w:ascii="Arial" w:hAnsi="Arial" w:cs="Arial"/>
            <w:sz w:val="20"/>
            <w:lang w:val="id-ID"/>
          </w:rPr>
          <w:t xml:space="preserve">Konseling </w:t>
        </w:r>
        <w:r w:rsidRPr="00A7412E">
          <w:rPr>
            <w:rFonts w:ascii="Arial" w:hAnsi="Arial" w:cs="Arial"/>
            <w:sz w:val="20"/>
          </w:rPr>
          <w:t xml:space="preserve">Vol. </w:t>
        </w:r>
        <w:r>
          <w:rPr>
            <w:rFonts w:ascii="Arial" w:hAnsi="Arial" w:cs="Arial"/>
            <w:sz w:val="20"/>
            <w:lang w:val="en-US"/>
          </w:rPr>
          <w:t>2</w:t>
        </w:r>
        <w:r w:rsidRPr="00A7412E">
          <w:rPr>
            <w:rFonts w:ascii="Arial" w:hAnsi="Arial" w:cs="Arial"/>
            <w:sz w:val="20"/>
          </w:rPr>
          <w:t xml:space="preserve"> No. 1 </w:t>
        </w:r>
        <w:r>
          <w:rPr>
            <w:rFonts w:ascii="Arial" w:hAnsi="Arial" w:cs="Arial"/>
            <w:sz w:val="20"/>
            <w:lang w:val="en-US"/>
          </w:rPr>
          <w:t>April</w:t>
        </w:r>
        <w:r w:rsidRPr="00A7412E">
          <w:rPr>
            <w:rFonts w:ascii="Arial" w:hAnsi="Arial" w:cs="Arial"/>
            <w:sz w:val="20"/>
          </w:rPr>
          <w:t xml:space="preserve"> 202</w:t>
        </w:r>
        <w:r>
          <w:rPr>
            <w:rFonts w:ascii="Arial" w:hAnsi="Arial" w:cs="Arial"/>
            <w:sz w:val="20"/>
            <w:lang w:val="en-US"/>
          </w:rPr>
          <w:t>6</w:t>
        </w:r>
      </w:p>
    </w:sdtContent>
  </w:sdt>
  <w:p w14:paraId="48CF8A78" w14:textId="77777777" w:rsidR="009F1913" w:rsidRDefault="009F19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56894305"/>
      <w:docPartObj>
        <w:docPartGallery w:val="Page Numbers (Top of Page)"/>
        <w:docPartUnique/>
      </w:docPartObj>
    </w:sdtPr>
    <w:sdtEndPr>
      <w:rPr>
        <w:b/>
        <w:bCs/>
        <w:noProof/>
        <w:color w:val="auto"/>
        <w:spacing w:val="0"/>
      </w:rPr>
    </w:sdtEndPr>
    <w:sdtContent>
      <w:p w14:paraId="53F4DE86" w14:textId="1C509D4F" w:rsidR="009F1913" w:rsidRDefault="009F1913">
        <w:pPr>
          <w:pStyle w:val="Header"/>
          <w:pBdr>
            <w:bottom w:val="single" w:sz="4" w:space="1" w:color="D9D9D9" w:themeColor="background1" w:themeShade="D9"/>
          </w:pBdr>
          <w:jc w:val="right"/>
          <w:rPr>
            <w:b/>
            <w:bCs/>
          </w:rPr>
        </w:pPr>
        <w:r>
          <w:rPr>
            <w:rFonts w:ascii="Arial" w:hAnsi="Arial" w:cs="Arial"/>
            <w:i/>
            <w:sz w:val="20"/>
            <w:lang w:val="en-US"/>
          </w:rPr>
          <w:t>Mustika</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Aztri</w:t>
        </w:r>
        <w:proofErr w:type="spellEnd"/>
        <w:r w:rsidRPr="00A7412E">
          <w:rPr>
            <w:rFonts w:ascii="Arial" w:hAnsi="Arial" w:cs="Arial"/>
            <w:i/>
            <w:sz w:val="20"/>
            <w:lang w:val="en-US"/>
          </w:rPr>
          <w:t xml:space="preserve">. </w:t>
        </w:r>
        <w:proofErr w:type="spellStart"/>
        <w:r w:rsidRPr="009F1913">
          <w:rPr>
            <w:rFonts w:ascii="Arial" w:hAnsi="Arial" w:cs="Arial"/>
            <w:i/>
            <w:sz w:val="20"/>
            <w:lang w:val="en-US"/>
          </w:rPr>
          <w:t>Penerapan</w:t>
        </w:r>
        <w:proofErr w:type="spellEnd"/>
        <w:r w:rsidRPr="009F1913">
          <w:rPr>
            <w:rFonts w:ascii="Arial" w:hAnsi="Arial" w:cs="Arial"/>
            <w:i/>
            <w:sz w:val="20"/>
            <w:lang w:val="en-US"/>
          </w:rPr>
          <w:t xml:space="preserve"> Teknik </w:t>
        </w:r>
        <w:proofErr w:type="spellStart"/>
        <w:r w:rsidRPr="009F1913">
          <w:rPr>
            <w:rFonts w:ascii="Arial" w:hAnsi="Arial" w:cs="Arial"/>
            <w:i/>
            <w:sz w:val="20"/>
            <w:lang w:val="en-US"/>
          </w:rPr>
          <w:t>Self Management</w:t>
        </w:r>
        <w:proofErr w:type="spellEnd"/>
        <w:r w:rsidRPr="009F1913">
          <w:rPr>
            <w:rFonts w:ascii="Arial" w:hAnsi="Arial" w:cs="Arial"/>
            <w:i/>
            <w:sz w:val="20"/>
            <w:lang w:val="en-US"/>
          </w:rPr>
          <w:t xml:space="preserve"> </w:t>
        </w:r>
        <w:proofErr w:type="spellStart"/>
        <w:r>
          <w:rPr>
            <w:rFonts w:ascii="Arial" w:hAnsi="Arial" w:cs="Arial"/>
            <w:i/>
            <w:sz w:val="20"/>
            <w:lang w:val="en-US"/>
          </w:rPr>
          <w:t>u</w:t>
        </w:r>
        <w:r w:rsidRPr="009F1913">
          <w:rPr>
            <w:rFonts w:ascii="Arial" w:hAnsi="Arial" w:cs="Arial"/>
            <w:i/>
            <w:sz w:val="20"/>
            <w:lang w:val="en-US"/>
          </w:rPr>
          <w:t>ntuk</w:t>
        </w:r>
        <w:proofErr w:type="spellEnd"/>
        <w:r>
          <w:rPr>
            <w:spacing w:val="-9"/>
            <w:lang w:val="en-US"/>
          </w:rPr>
          <w:t xml:space="preserve"> </w:t>
        </w:r>
        <w:r w:rsidRPr="00A7412E">
          <w:rPr>
            <w:rFonts w:ascii="Arial" w:hAnsi="Arial" w:cs="Arial"/>
            <w:i/>
            <w:sz w:val="20"/>
            <w:lang w:val="en-US"/>
          </w:rPr>
          <w:t>…</w:t>
        </w:r>
        <w:r>
          <w:t xml:space="preserve"> | </w:t>
        </w:r>
        <w:r>
          <w:rPr>
            <w:lang w:val="en-US"/>
          </w:rPr>
          <w:t>35</w:t>
        </w:r>
      </w:p>
    </w:sdtContent>
  </w:sdt>
  <w:p w14:paraId="7409A7EC" w14:textId="77777777" w:rsidR="009F1913" w:rsidRDefault="009F191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188682"/>
      <w:docPartObj>
        <w:docPartGallery w:val="Page Numbers (Top of Page)"/>
        <w:docPartUnique/>
      </w:docPartObj>
    </w:sdtPr>
    <w:sdtEndPr>
      <w:rPr>
        <w:color w:val="7F7F7F" w:themeColor="background1" w:themeShade="7F"/>
        <w:spacing w:val="60"/>
      </w:rPr>
    </w:sdtEndPr>
    <w:sdtContent>
      <w:p w14:paraId="7D1197ED" w14:textId="26B1AB2C" w:rsidR="009F1913" w:rsidRDefault="009F1913">
        <w:pPr>
          <w:pStyle w:val="Header"/>
          <w:pBdr>
            <w:bottom w:val="single" w:sz="4" w:space="1" w:color="D9D9D9" w:themeColor="background1" w:themeShade="D9"/>
          </w:pBdr>
          <w:rPr>
            <w:b/>
            <w:bCs/>
          </w:rPr>
        </w:pPr>
        <w:r>
          <w:rPr>
            <w:lang w:val="en-US"/>
          </w:rPr>
          <w:t>38</w:t>
        </w:r>
        <w:r>
          <w:rPr>
            <w:b/>
            <w:bCs/>
          </w:rPr>
          <w:t xml:space="preserve">| </w:t>
        </w:r>
        <w:r w:rsidRPr="00A7412E">
          <w:rPr>
            <w:rFonts w:ascii="Arial" w:hAnsi="Arial" w:cs="Arial"/>
            <w:sz w:val="20"/>
            <w:lang w:val="en-ID"/>
          </w:rPr>
          <w:t>JPPBK</w:t>
        </w:r>
        <w:r w:rsidRPr="00A7412E">
          <w:rPr>
            <w:rFonts w:ascii="Arial" w:hAnsi="Arial" w:cs="Arial"/>
            <w:sz w:val="20"/>
            <w:lang w:val="id-ID"/>
          </w:rPr>
          <w:t xml:space="preserve">: Jurnal </w:t>
        </w:r>
        <w:r w:rsidRPr="00A7412E">
          <w:rPr>
            <w:rFonts w:ascii="Arial" w:hAnsi="Arial" w:cs="Arial"/>
            <w:sz w:val="20"/>
            <w:lang w:val="en-ID"/>
          </w:rPr>
          <w:t xml:space="preserve">Penelitian Pendidikan &amp; </w:t>
        </w:r>
        <w:proofErr w:type="spellStart"/>
        <w:r w:rsidRPr="00A7412E">
          <w:rPr>
            <w:rFonts w:ascii="Arial" w:hAnsi="Arial" w:cs="Arial"/>
            <w:sz w:val="20"/>
            <w:lang w:val="en-ID"/>
          </w:rPr>
          <w:t>Bimbingan</w:t>
        </w:r>
        <w:proofErr w:type="spellEnd"/>
        <w:r w:rsidRPr="00A7412E">
          <w:rPr>
            <w:rFonts w:ascii="Arial" w:hAnsi="Arial" w:cs="Arial"/>
            <w:sz w:val="20"/>
            <w:lang w:val="en-ID"/>
          </w:rPr>
          <w:t xml:space="preserve"> </w:t>
        </w:r>
        <w:r w:rsidRPr="00A7412E">
          <w:rPr>
            <w:rFonts w:ascii="Arial" w:hAnsi="Arial" w:cs="Arial"/>
            <w:sz w:val="20"/>
            <w:lang w:val="id-ID"/>
          </w:rPr>
          <w:t xml:space="preserve">Konseling </w:t>
        </w:r>
        <w:r w:rsidRPr="00A7412E">
          <w:rPr>
            <w:rFonts w:ascii="Arial" w:hAnsi="Arial" w:cs="Arial"/>
            <w:sz w:val="20"/>
          </w:rPr>
          <w:t xml:space="preserve">Vol. </w:t>
        </w:r>
        <w:r>
          <w:rPr>
            <w:rFonts w:ascii="Arial" w:hAnsi="Arial" w:cs="Arial"/>
            <w:sz w:val="20"/>
            <w:lang w:val="en-US"/>
          </w:rPr>
          <w:t>2</w:t>
        </w:r>
        <w:r w:rsidRPr="00A7412E">
          <w:rPr>
            <w:rFonts w:ascii="Arial" w:hAnsi="Arial" w:cs="Arial"/>
            <w:sz w:val="20"/>
          </w:rPr>
          <w:t xml:space="preserve"> No. 1 </w:t>
        </w:r>
        <w:r>
          <w:rPr>
            <w:rFonts w:ascii="Arial" w:hAnsi="Arial" w:cs="Arial"/>
            <w:sz w:val="20"/>
            <w:lang w:val="en-US"/>
          </w:rPr>
          <w:t>April</w:t>
        </w:r>
        <w:r w:rsidRPr="00A7412E">
          <w:rPr>
            <w:rFonts w:ascii="Arial" w:hAnsi="Arial" w:cs="Arial"/>
            <w:sz w:val="20"/>
          </w:rPr>
          <w:t xml:space="preserve"> 202</w:t>
        </w:r>
        <w:r>
          <w:rPr>
            <w:rFonts w:ascii="Arial" w:hAnsi="Arial" w:cs="Arial"/>
            <w:sz w:val="20"/>
            <w:lang w:val="en-US"/>
          </w:rPr>
          <w:t>6</w:t>
        </w:r>
      </w:p>
    </w:sdtContent>
  </w:sdt>
  <w:p w14:paraId="26FE4C0C" w14:textId="77777777" w:rsidR="009F1913" w:rsidRDefault="009F191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405675332"/>
      <w:docPartObj>
        <w:docPartGallery w:val="Page Numbers (Top of Page)"/>
        <w:docPartUnique/>
      </w:docPartObj>
    </w:sdtPr>
    <w:sdtEndPr>
      <w:rPr>
        <w:b/>
        <w:bCs/>
        <w:noProof/>
        <w:color w:val="auto"/>
        <w:spacing w:val="0"/>
      </w:rPr>
    </w:sdtEndPr>
    <w:sdtContent>
      <w:p w14:paraId="20D8A32A" w14:textId="3FD46311" w:rsidR="009F1913" w:rsidRDefault="009F1913">
        <w:pPr>
          <w:pStyle w:val="Header"/>
          <w:pBdr>
            <w:bottom w:val="single" w:sz="4" w:space="1" w:color="D9D9D9" w:themeColor="background1" w:themeShade="D9"/>
          </w:pBdr>
          <w:jc w:val="right"/>
          <w:rPr>
            <w:b/>
            <w:bCs/>
          </w:rPr>
        </w:pPr>
        <w:r>
          <w:rPr>
            <w:rFonts w:ascii="Arial" w:hAnsi="Arial" w:cs="Arial"/>
            <w:i/>
            <w:sz w:val="20"/>
            <w:lang w:val="en-US"/>
          </w:rPr>
          <w:t>Mustika</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Aztri</w:t>
        </w:r>
        <w:proofErr w:type="spellEnd"/>
        <w:r w:rsidRPr="00A7412E">
          <w:rPr>
            <w:rFonts w:ascii="Arial" w:hAnsi="Arial" w:cs="Arial"/>
            <w:i/>
            <w:sz w:val="20"/>
            <w:lang w:val="en-US"/>
          </w:rPr>
          <w:t xml:space="preserve">. </w:t>
        </w:r>
        <w:proofErr w:type="spellStart"/>
        <w:r w:rsidRPr="009F1913">
          <w:rPr>
            <w:rFonts w:ascii="Arial" w:hAnsi="Arial" w:cs="Arial"/>
            <w:i/>
            <w:sz w:val="20"/>
            <w:lang w:val="en-US"/>
          </w:rPr>
          <w:t>Penerapan</w:t>
        </w:r>
        <w:proofErr w:type="spellEnd"/>
        <w:r w:rsidRPr="009F1913">
          <w:rPr>
            <w:rFonts w:ascii="Arial" w:hAnsi="Arial" w:cs="Arial"/>
            <w:i/>
            <w:sz w:val="20"/>
            <w:lang w:val="en-US"/>
          </w:rPr>
          <w:t xml:space="preserve"> Teknik </w:t>
        </w:r>
        <w:proofErr w:type="spellStart"/>
        <w:r w:rsidRPr="009F1913">
          <w:rPr>
            <w:rFonts w:ascii="Arial" w:hAnsi="Arial" w:cs="Arial"/>
            <w:i/>
            <w:sz w:val="20"/>
            <w:lang w:val="en-US"/>
          </w:rPr>
          <w:t>Self Management</w:t>
        </w:r>
        <w:proofErr w:type="spellEnd"/>
        <w:r w:rsidRPr="009F1913">
          <w:rPr>
            <w:rFonts w:ascii="Arial" w:hAnsi="Arial" w:cs="Arial"/>
            <w:i/>
            <w:sz w:val="20"/>
            <w:lang w:val="en-US"/>
          </w:rPr>
          <w:t xml:space="preserve"> </w:t>
        </w:r>
        <w:proofErr w:type="spellStart"/>
        <w:r>
          <w:rPr>
            <w:rFonts w:ascii="Arial" w:hAnsi="Arial" w:cs="Arial"/>
            <w:i/>
            <w:sz w:val="20"/>
            <w:lang w:val="en-US"/>
          </w:rPr>
          <w:t>u</w:t>
        </w:r>
        <w:r w:rsidRPr="009F1913">
          <w:rPr>
            <w:rFonts w:ascii="Arial" w:hAnsi="Arial" w:cs="Arial"/>
            <w:i/>
            <w:sz w:val="20"/>
            <w:lang w:val="en-US"/>
          </w:rPr>
          <w:t>ntuk</w:t>
        </w:r>
        <w:proofErr w:type="spellEnd"/>
        <w:r>
          <w:rPr>
            <w:spacing w:val="-9"/>
            <w:lang w:val="en-US"/>
          </w:rPr>
          <w:t xml:space="preserve"> </w:t>
        </w:r>
        <w:r w:rsidRPr="00A7412E">
          <w:rPr>
            <w:rFonts w:ascii="Arial" w:hAnsi="Arial" w:cs="Arial"/>
            <w:i/>
            <w:sz w:val="20"/>
            <w:lang w:val="en-US"/>
          </w:rPr>
          <w:t>…</w:t>
        </w:r>
        <w:r>
          <w:t xml:space="preserve"> | </w:t>
        </w:r>
        <w:r>
          <w:rPr>
            <w:lang w:val="en-US"/>
          </w:rPr>
          <w:t>37</w:t>
        </w:r>
      </w:p>
    </w:sdtContent>
  </w:sdt>
  <w:p w14:paraId="31F83B81" w14:textId="77777777" w:rsidR="009F1913" w:rsidRDefault="009F19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801202831"/>
      <w:docPartObj>
        <w:docPartGallery w:val="Page Numbers (Top of Page)"/>
        <w:docPartUnique/>
      </w:docPartObj>
    </w:sdtPr>
    <w:sdtEndPr>
      <w:rPr>
        <w:b/>
        <w:bCs/>
        <w:noProof/>
        <w:color w:val="auto"/>
        <w:spacing w:val="0"/>
      </w:rPr>
    </w:sdtEndPr>
    <w:sdtContent>
      <w:p w14:paraId="333D46D3" w14:textId="6416177B" w:rsidR="009F1913" w:rsidRDefault="009F1913">
        <w:pPr>
          <w:pStyle w:val="Header"/>
          <w:pBdr>
            <w:bottom w:val="single" w:sz="4" w:space="1" w:color="D9D9D9" w:themeColor="background1" w:themeShade="D9"/>
          </w:pBdr>
          <w:jc w:val="right"/>
          <w:rPr>
            <w:b/>
            <w:bCs/>
          </w:rPr>
        </w:pPr>
        <w:r>
          <w:rPr>
            <w:rFonts w:ascii="Arial" w:hAnsi="Arial" w:cs="Arial"/>
            <w:i/>
            <w:sz w:val="20"/>
            <w:lang w:val="en-US"/>
          </w:rPr>
          <w:t>Mustika</w:t>
        </w:r>
        <w:r w:rsidRPr="00A7412E">
          <w:rPr>
            <w:rFonts w:ascii="Arial" w:hAnsi="Arial" w:cs="Arial"/>
            <w:i/>
            <w:sz w:val="20"/>
            <w:lang w:val="en-US"/>
          </w:rPr>
          <w:t xml:space="preserve">, </w:t>
        </w:r>
        <w:r>
          <w:rPr>
            <w:rFonts w:ascii="Arial" w:hAnsi="Arial" w:cs="Arial"/>
            <w:i/>
            <w:sz w:val="20"/>
            <w:lang w:val="en-US"/>
          </w:rPr>
          <w:t xml:space="preserve">Yusuf &amp; </w:t>
        </w:r>
        <w:proofErr w:type="spellStart"/>
        <w:r>
          <w:rPr>
            <w:rFonts w:ascii="Arial" w:hAnsi="Arial" w:cs="Arial"/>
            <w:i/>
            <w:sz w:val="20"/>
            <w:lang w:val="en-US"/>
          </w:rPr>
          <w:t>Aztri</w:t>
        </w:r>
        <w:proofErr w:type="spellEnd"/>
        <w:r w:rsidRPr="00A7412E">
          <w:rPr>
            <w:rFonts w:ascii="Arial" w:hAnsi="Arial" w:cs="Arial"/>
            <w:i/>
            <w:sz w:val="20"/>
            <w:lang w:val="en-US"/>
          </w:rPr>
          <w:t xml:space="preserve">. </w:t>
        </w:r>
        <w:proofErr w:type="spellStart"/>
        <w:r w:rsidRPr="009F1913">
          <w:rPr>
            <w:rFonts w:ascii="Arial" w:hAnsi="Arial" w:cs="Arial"/>
            <w:i/>
            <w:sz w:val="20"/>
            <w:lang w:val="en-US"/>
          </w:rPr>
          <w:t>Penerapan</w:t>
        </w:r>
        <w:proofErr w:type="spellEnd"/>
        <w:r w:rsidRPr="009F1913">
          <w:rPr>
            <w:rFonts w:ascii="Arial" w:hAnsi="Arial" w:cs="Arial"/>
            <w:i/>
            <w:sz w:val="20"/>
            <w:lang w:val="en-US"/>
          </w:rPr>
          <w:t xml:space="preserve"> Teknik </w:t>
        </w:r>
        <w:proofErr w:type="spellStart"/>
        <w:r w:rsidRPr="009F1913">
          <w:rPr>
            <w:rFonts w:ascii="Arial" w:hAnsi="Arial" w:cs="Arial"/>
            <w:i/>
            <w:sz w:val="20"/>
            <w:lang w:val="en-US"/>
          </w:rPr>
          <w:t>Self Management</w:t>
        </w:r>
        <w:proofErr w:type="spellEnd"/>
        <w:r w:rsidRPr="009F1913">
          <w:rPr>
            <w:rFonts w:ascii="Arial" w:hAnsi="Arial" w:cs="Arial"/>
            <w:i/>
            <w:sz w:val="20"/>
            <w:lang w:val="en-US"/>
          </w:rPr>
          <w:t xml:space="preserve"> </w:t>
        </w:r>
        <w:proofErr w:type="spellStart"/>
        <w:r>
          <w:rPr>
            <w:rFonts w:ascii="Arial" w:hAnsi="Arial" w:cs="Arial"/>
            <w:i/>
            <w:sz w:val="20"/>
            <w:lang w:val="en-US"/>
          </w:rPr>
          <w:t>u</w:t>
        </w:r>
        <w:r w:rsidRPr="009F1913">
          <w:rPr>
            <w:rFonts w:ascii="Arial" w:hAnsi="Arial" w:cs="Arial"/>
            <w:i/>
            <w:sz w:val="20"/>
            <w:lang w:val="en-US"/>
          </w:rPr>
          <w:t>ntuk</w:t>
        </w:r>
        <w:proofErr w:type="spellEnd"/>
        <w:r>
          <w:rPr>
            <w:spacing w:val="-9"/>
            <w:lang w:val="en-US"/>
          </w:rPr>
          <w:t xml:space="preserve"> </w:t>
        </w:r>
        <w:r w:rsidRPr="00A7412E">
          <w:rPr>
            <w:rFonts w:ascii="Arial" w:hAnsi="Arial" w:cs="Arial"/>
            <w:i/>
            <w:sz w:val="20"/>
            <w:lang w:val="en-US"/>
          </w:rPr>
          <w:t>…</w:t>
        </w:r>
        <w:r>
          <w:t xml:space="preserve"> | </w:t>
        </w:r>
        <w:r>
          <w:rPr>
            <w:lang w:val="en-US"/>
          </w:rPr>
          <w:t>39</w:t>
        </w:r>
      </w:p>
    </w:sdtContent>
  </w:sdt>
  <w:p w14:paraId="50D2D901" w14:textId="77777777" w:rsidR="009F1913" w:rsidRDefault="009F19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750E4"/>
    <w:multiLevelType w:val="hybridMultilevel"/>
    <w:tmpl w:val="11A8D3AE"/>
    <w:lvl w:ilvl="0" w:tplc="FFFFFFFF">
      <w:start w:val="1"/>
      <w:numFmt w:val="lowerLetter"/>
      <w:lvlText w:val="%1."/>
      <w:lvlJc w:val="left"/>
      <w:pPr>
        <w:ind w:left="3352" w:hanging="207"/>
        <w:jc w:val="right"/>
      </w:pPr>
      <w:rPr>
        <w:rFonts w:ascii="Times New Roman" w:eastAsia="Times New Roman" w:hAnsi="Times New Roman" w:cs="Times New Roman" w:hint="default"/>
        <w:b w:val="0"/>
        <w:bCs w:val="0"/>
        <w:i w:val="0"/>
        <w:iCs w:val="0"/>
        <w:color w:val="010205"/>
        <w:spacing w:val="0"/>
        <w:w w:val="100"/>
        <w:sz w:val="22"/>
        <w:szCs w:val="22"/>
        <w:lang w:val="id" w:eastAsia="en-US" w:bidi="ar-SA"/>
      </w:rPr>
    </w:lvl>
    <w:lvl w:ilvl="1" w:tplc="FFFFFFFF">
      <w:numFmt w:val="bullet"/>
      <w:lvlText w:val="•"/>
      <w:lvlJc w:val="left"/>
      <w:pPr>
        <w:ind w:left="3945" w:hanging="207"/>
      </w:pPr>
      <w:rPr>
        <w:rFonts w:hint="default"/>
        <w:lang w:val="id" w:eastAsia="en-US" w:bidi="ar-SA"/>
      </w:rPr>
    </w:lvl>
    <w:lvl w:ilvl="2" w:tplc="FFFFFFFF">
      <w:numFmt w:val="bullet"/>
      <w:lvlText w:val="•"/>
      <w:lvlJc w:val="left"/>
      <w:pPr>
        <w:ind w:left="4531" w:hanging="207"/>
      </w:pPr>
      <w:rPr>
        <w:rFonts w:hint="default"/>
        <w:lang w:val="id" w:eastAsia="en-US" w:bidi="ar-SA"/>
      </w:rPr>
    </w:lvl>
    <w:lvl w:ilvl="3" w:tplc="FFFFFFFF">
      <w:numFmt w:val="bullet"/>
      <w:lvlText w:val="•"/>
      <w:lvlJc w:val="left"/>
      <w:pPr>
        <w:ind w:left="5116" w:hanging="207"/>
      </w:pPr>
      <w:rPr>
        <w:rFonts w:hint="default"/>
        <w:lang w:val="id" w:eastAsia="en-US" w:bidi="ar-SA"/>
      </w:rPr>
    </w:lvl>
    <w:lvl w:ilvl="4" w:tplc="FFFFFFFF">
      <w:numFmt w:val="bullet"/>
      <w:lvlText w:val="•"/>
      <w:lvlJc w:val="left"/>
      <w:pPr>
        <w:ind w:left="5702" w:hanging="207"/>
      </w:pPr>
      <w:rPr>
        <w:rFonts w:hint="default"/>
        <w:lang w:val="id" w:eastAsia="en-US" w:bidi="ar-SA"/>
      </w:rPr>
    </w:lvl>
    <w:lvl w:ilvl="5" w:tplc="FFFFFFFF">
      <w:numFmt w:val="bullet"/>
      <w:lvlText w:val="•"/>
      <w:lvlJc w:val="left"/>
      <w:pPr>
        <w:ind w:left="6287" w:hanging="207"/>
      </w:pPr>
      <w:rPr>
        <w:rFonts w:hint="default"/>
        <w:lang w:val="id" w:eastAsia="en-US" w:bidi="ar-SA"/>
      </w:rPr>
    </w:lvl>
    <w:lvl w:ilvl="6" w:tplc="FFFFFFFF">
      <w:numFmt w:val="bullet"/>
      <w:lvlText w:val="•"/>
      <w:lvlJc w:val="left"/>
      <w:pPr>
        <w:ind w:left="6873" w:hanging="207"/>
      </w:pPr>
      <w:rPr>
        <w:rFonts w:hint="default"/>
        <w:lang w:val="id" w:eastAsia="en-US" w:bidi="ar-SA"/>
      </w:rPr>
    </w:lvl>
    <w:lvl w:ilvl="7" w:tplc="FFFFFFFF">
      <w:numFmt w:val="bullet"/>
      <w:lvlText w:val="•"/>
      <w:lvlJc w:val="left"/>
      <w:pPr>
        <w:ind w:left="7458" w:hanging="207"/>
      </w:pPr>
      <w:rPr>
        <w:rFonts w:hint="default"/>
        <w:lang w:val="id" w:eastAsia="en-US" w:bidi="ar-SA"/>
      </w:rPr>
    </w:lvl>
    <w:lvl w:ilvl="8" w:tplc="FFFFFFFF">
      <w:numFmt w:val="bullet"/>
      <w:lvlText w:val="•"/>
      <w:lvlJc w:val="left"/>
      <w:pPr>
        <w:ind w:left="8044" w:hanging="207"/>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A50"/>
    <w:rsid w:val="00354A50"/>
    <w:rsid w:val="005777A3"/>
    <w:rsid w:val="005E6E24"/>
    <w:rsid w:val="009F1913"/>
    <w:rsid w:val="00BD62A4"/>
    <w:rsid w:val="00DC1B5B"/>
    <w:rsid w:val="00DC682F"/>
    <w:rsid w:val="00E24262"/>
    <w:rsid w:val="00E77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F1F0B"/>
  <w15:chartTrackingRefBased/>
  <w15:docId w15:val="{D6F70894-D584-43EA-85D6-523AEBEC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54A50"/>
    <w:pPr>
      <w:widowControl w:val="0"/>
      <w:autoSpaceDE w:val="0"/>
      <w:autoSpaceDN w:val="0"/>
      <w:spacing w:after="0" w:line="240" w:lineRule="auto"/>
      <w:ind w:left="20"/>
      <w:outlineLvl w:val="0"/>
    </w:pPr>
    <w:rPr>
      <w:rFonts w:ascii="Times New Roman" w:eastAsia="Times New Roman" w:hAnsi="Times New Roman" w:cs="Times New Roman"/>
      <w:b/>
      <w:bCs/>
      <w:sz w:val="24"/>
      <w:szCs w:val="24"/>
      <w:lang w:val="id" w:eastAsia="en-US"/>
    </w:rPr>
  </w:style>
  <w:style w:type="paragraph" w:styleId="Heading2">
    <w:name w:val="heading 2"/>
    <w:basedOn w:val="Normal"/>
    <w:next w:val="Normal"/>
    <w:link w:val="Heading2Char"/>
    <w:uiPriority w:val="9"/>
    <w:semiHidden/>
    <w:unhideWhenUsed/>
    <w:qFormat/>
    <w:rsid w:val="00E77C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A50"/>
    <w:pPr>
      <w:widowControl w:val="0"/>
      <w:tabs>
        <w:tab w:val="center" w:pos="4680"/>
        <w:tab w:val="right" w:pos="9360"/>
      </w:tabs>
      <w:adjustRightInd w:val="0"/>
      <w:spacing w:after="0" w:line="240" w:lineRule="auto"/>
      <w:jc w:val="both"/>
      <w:textAlignment w:val="baseline"/>
    </w:pPr>
    <w:rPr>
      <w:rFonts w:ascii="MS Mincho" w:eastAsia="MS Mincho" w:hAnsi="MS Mincho" w:cs="Times New Roman"/>
      <w:sz w:val="24"/>
      <w:szCs w:val="20"/>
      <w:lang w:val="x-none" w:eastAsia="x-none"/>
    </w:rPr>
  </w:style>
  <w:style w:type="character" w:customStyle="1" w:styleId="HeaderChar">
    <w:name w:val="Header Char"/>
    <w:basedOn w:val="DefaultParagraphFont"/>
    <w:link w:val="Header"/>
    <w:uiPriority w:val="99"/>
    <w:rsid w:val="00354A50"/>
    <w:rPr>
      <w:rFonts w:ascii="MS Mincho" w:eastAsia="MS Mincho" w:hAnsi="MS Mincho" w:cs="Times New Roman"/>
      <w:sz w:val="24"/>
      <w:szCs w:val="20"/>
      <w:lang w:val="x-none" w:eastAsia="x-none"/>
    </w:rPr>
  </w:style>
  <w:style w:type="character" w:customStyle="1" w:styleId="Heading1Char">
    <w:name w:val="Heading 1 Char"/>
    <w:basedOn w:val="DefaultParagraphFont"/>
    <w:link w:val="Heading1"/>
    <w:uiPriority w:val="9"/>
    <w:rsid w:val="00354A50"/>
    <w:rPr>
      <w:rFonts w:ascii="Times New Roman" w:eastAsia="Times New Roman" w:hAnsi="Times New Roman" w:cs="Times New Roman"/>
      <w:b/>
      <w:bCs/>
      <w:sz w:val="24"/>
      <w:szCs w:val="24"/>
      <w:lang w:val="id" w:eastAsia="en-US"/>
    </w:rPr>
  </w:style>
  <w:style w:type="paragraph" w:styleId="BodyText">
    <w:name w:val="Body Text"/>
    <w:basedOn w:val="Normal"/>
    <w:link w:val="BodyTextChar"/>
    <w:uiPriority w:val="1"/>
    <w:qFormat/>
    <w:rsid w:val="00354A50"/>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354A50"/>
    <w:rPr>
      <w:rFonts w:ascii="Times New Roman" w:eastAsia="Times New Roman" w:hAnsi="Times New Roman" w:cs="Times New Roman"/>
      <w:lang w:val="id" w:eastAsia="en-US"/>
    </w:rPr>
  </w:style>
  <w:style w:type="character" w:styleId="Hyperlink">
    <w:name w:val="Hyperlink"/>
    <w:basedOn w:val="DefaultParagraphFont"/>
    <w:uiPriority w:val="99"/>
    <w:unhideWhenUsed/>
    <w:rsid w:val="00354A50"/>
    <w:rPr>
      <w:color w:val="0563C1" w:themeColor="hyperlink"/>
      <w:u w:val="single"/>
    </w:rPr>
  </w:style>
  <w:style w:type="character" w:styleId="UnresolvedMention">
    <w:name w:val="Unresolved Mention"/>
    <w:basedOn w:val="DefaultParagraphFont"/>
    <w:uiPriority w:val="99"/>
    <w:semiHidden/>
    <w:unhideWhenUsed/>
    <w:rsid w:val="00354A50"/>
    <w:rPr>
      <w:color w:val="605E5C"/>
      <w:shd w:val="clear" w:color="auto" w:fill="E1DFDD"/>
    </w:rPr>
  </w:style>
  <w:style w:type="character" w:customStyle="1" w:styleId="Heading2Char">
    <w:name w:val="Heading 2 Char"/>
    <w:basedOn w:val="DefaultParagraphFont"/>
    <w:link w:val="Heading2"/>
    <w:uiPriority w:val="9"/>
    <w:semiHidden/>
    <w:rsid w:val="00E77CDB"/>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5E6E24"/>
    <w:pPr>
      <w:widowControl w:val="0"/>
      <w:autoSpaceDE w:val="0"/>
      <w:autoSpaceDN w:val="0"/>
      <w:spacing w:after="0" w:line="233" w:lineRule="exact"/>
      <w:ind w:left="161"/>
      <w:jc w:val="center"/>
    </w:pPr>
    <w:rPr>
      <w:rFonts w:ascii="Times New Roman" w:eastAsia="Times New Roman" w:hAnsi="Times New Roman" w:cs="Times New Roman"/>
      <w:lang w:val="id" w:eastAsia="en-US"/>
    </w:rPr>
  </w:style>
  <w:style w:type="paragraph" w:styleId="ListParagraph">
    <w:name w:val="List Paragraph"/>
    <w:aliases w:val="Body of text,List Paragraph1,Colorful List - Accent 11,Body of text+1,Body of text+2,Body of text+3,List Paragraph11,Medium Grid 1 - Accent 21,HEADING 1,soal jawab,Body of textCxSp,Daftar Paragraf1,normal,Normal1,Normal2"/>
    <w:basedOn w:val="Normal"/>
    <w:link w:val="ListParagraphChar"/>
    <w:uiPriority w:val="1"/>
    <w:qFormat/>
    <w:rsid w:val="005E6E24"/>
    <w:pPr>
      <w:widowControl w:val="0"/>
      <w:autoSpaceDE w:val="0"/>
      <w:autoSpaceDN w:val="0"/>
      <w:spacing w:before="20" w:after="0" w:line="240" w:lineRule="auto"/>
      <w:ind w:left="3030" w:hanging="216"/>
    </w:pPr>
    <w:rPr>
      <w:rFonts w:ascii="Times New Roman" w:eastAsia="Times New Roman" w:hAnsi="Times New Roman" w:cs="Times New Roman"/>
      <w:lang w:val="id" w:eastAsia="en-US"/>
    </w:r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1 Char,soal jawab Char,normal Char"/>
    <w:link w:val="ListParagraph"/>
    <w:uiPriority w:val="1"/>
    <w:qFormat/>
    <w:locked/>
    <w:rsid w:val="005E6E24"/>
    <w:rPr>
      <w:rFonts w:ascii="Times New Roman" w:eastAsia="Times New Roman" w:hAnsi="Times New Roman" w:cs="Times New Roman"/>
      <w:lang w:val="id" w:eastAsia="en-US"/>
    </w:rPr>
  </w:style>
  <w:style w:type="paragraph" w:styleId="Footer">
    <w:name w:val="footer"/>
    <w:basedOn w:val="Normal"/>
    <w:link w:val="FooterChar"/>
    <w:uiPriority w:val="99"/>
    <w:unhideWhenUsed/>
    <w:rsid w:val="009F1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stikarahayuu061@gmail.com" TargetMode="External"/><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file.upi.edu/Direktori/FIP/JUR_PSIKOLOGI_PEND_DAN_BIMBINGAN/197102191998021-NANDANG"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File.Upi.Edu/Direktori/Fip/Jur%09Psikologi%20pend%20Dan%20Bimbing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3821</Words>
  <Characters>21785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Mawaddatul</dc:creator>
  <cp:keywords/>
  <dc:description/>
  <cp:lastModifiedBy>Mawaddatul</cp:lastModifiedBy>
  <cp:revision>3</cp:revision>
  <dcterms:created xsi:type="dcterms:W3CDTF">2026-04-30T01:43:00Z</dcterms:created>
  <dcterms:modified xsi:type="dcterms:W3CDTF">2026-04-30T02:18:00Z</dcterms:modified>
</cp:coreProperties>
</file>