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0ABA4" w14:textId="2562BA0D" w:rsidR="007C1454" w:rsidRDefault="007C1454" w:rsidP="007C1454">
      <w:pPr>
        <w:spacing w:after="0" w:line="240" w:lineRule="auto"/>
        <w:ind w:right="-7"/>
        <w:jc w:val="center"/>
        <w:rPr>
          <w:rFonts w:ascii="Times New Roman" w:hAnsi="Times New Roman"/>
          <w:b/>
          <w:sz w:val="24"/>
          <w:szCs w:val="24"/>
          <w:lang w:val="en-US"/>
        </w:rPr>
      </w:pPr>
      <w:r>
        <w:rPr>
          <w:noProof/>
        </w:rPr>
        <w:drawing>
          <wp:anchor distT="0" distB="0" distL="114300" distR="114300" simplePos="0" relativeHeight="251660288" behindDoc="0" locked="0" layoutInCell="1" allowOverlap="1" wp14:anchorId="01B1069C" wp14:editId="7361C883">
            <wp:simplePos x="0" y="0"/>
            <wp:positionH relativeFrom="column">
              <wp:posOffset>186690</wp:posOffset>
            </wp:positionH>
            <wp:positionV relativeFrom="paragraph">
              <wp:posOffset>45085</wp:posOffset>
            </wp:positionV>
            <wp:extent cx="1390650" cy="514350"/>
            <wp:effectExtent l="0" t="0" r="0" b="0"/>
            <wp:wrapNone/>
            <wp:docPr id="581178405"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065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153324">
        <w:rPr>
          <w:rFonts w:ascii="Times New Roman" w:hAnsi="Times New Roman"/>
          <w:b/>
          <w:sz w:val="24"/>
          <w:szCs w:val="24"/>
          <w:lang w:val="en-US"/>
        </w:rPr>
        <w:t>w</w:t>
      </w:r>
    </w:p>
    <w:p w14:paraId="53057EDB" w14:textId="77777777" w:rsidR="007C1454" w:rsidRDefault="007C1454" w:rsidP="007C1454">
      <w:pPr>
        <w:spacing w:after="0" w:line="240" w:lineRule="auto"/>
        <w:ind w:right="-7"/>
        <w:jc w:val="center"/>
        <w:rPr>
          <w:rFonts w:ascii="Times New Roman" w:hAnsi="Times New Roman"/>
          <w:b/>
          <w:sz w:val="24"/>
          <w:szCs w:val="24"/>
          <w:lang w:val="en-US"/>
        </w:rPr>
      </w:pPr>
    </w:p>
    <w:p w14:paraId="14E06DF4" w14:textId="77777777" w:rsidR="007C1454" w:rsidRDefault="007C1454" w:rsidP="007C1454">
      <w:pPr>
        <w:spacing w:after="0" w:line="240" w:lineRule="auto"/>
        <w:ind w:right="-7"/>
        <w:jc w:val="center"/>
        <w:rPr>
          <w:rFonts w:ascii="Times New Roman" w:hAnsi="Times New Roman"/>
          <w:b/>
          <w:sz w:val="24"/>
          <w:szCs w:val="24"/>
          <w:lang w:val="en-US"/>
        </w:rPr>
      </w:pPr>
    </w:p>
    <w:p w14:paraId="00E6EDAE" w14:textId="77777777" w:rsidR="007C1454" w:rsidRDefault="007C1454" w:rsidP="007C1454">
      <w:pPr>
        <w:spacing w:after="0" w:line="240" w:lineRule="auto"/>
        <w:ind w:right="-7"/>
        <w:jc w:val="center"/>
        <w:rPr>
          <w:rFonts w:ascii="Times New Roman" w:hAnsi="Times New Roman"/>
          <w:b/>
          <w:sz w:val="24"/>
          <w:szCs w:val="24"/>
          <w:lang w:val="en-US"/>
        </w:rPr>
      </w:pPr>
    </w:p>
    <w:p w14:paraId="3638DCFD" w14:textId="77777777" w:rsidR="007C1454" w:rsidRDefault="007C1454" w:rsidP="007C1454">
      <w:pPr>
        <w:spacing w:after="0" w:line="240" w:lineRule="auto"/>
        <w:ind w:right="-7"/>
        <w:jc w:val="center"/>
        <w:rPr>
          <w:rFonts w:ascii="Times New Roman" w:hAnsi="Times New Roman"/>
          <w:b/>
          <w:sz w:val="24"/>
          <w:szCs w:val="24"/>
          <w:lang w:val="en-US"/>
        </w:rPr>
      </w:pPr>
    </w:p>
    <w:p w14:paraId="3E82B944" w14:textId="17CEE7B8" w:rsidR="007C1454" w:rsidRDefault="007C1454" w:rsidP="007C1454">
      <w:pPr>
        <w:spacing w:after="0" w:line="240" w:lineRule="auto"/>
        <w:ind w:right="-7"/>
        <w:jc w:val="center"/>
        <w:rPr>
          <w:rFonts w:ascii="Times New Roman" w:hAnsi="Times New Roman"/>
          <w:b/>
          <w:sz w:val="24"/>
          <w:szCs w:val="24"/>
          <w:lang w:val="en-US"/>
        </w:rPr>
      </w:pPr>
      <w:r>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7F574897" wp14:editId="0C8E4BBF">
                <wp:simplePos x="0" y="0"/>
                <wp:positionH relativeFrom="column">
                  <wp:posOffset>709295</wp:posOffset>
                </wp:positionH>
                <wp:positionV relativeFrom="paragraph">
                  <wp:posOffset>-905510</wp:posOffset>
                </wp:positionV>
                <wp:extent cx="5042535" cy="847725"/>
                <wp:effectExtent l="0" t="0" r="0" b="4445"/>
                <wp:wrapNone/>
                <wp:docPr id="1142266758" name="Kotak Te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2535" cy="847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2F3462" w14:textId="77777777" w:rsidR="007C1454" w:rsidRPr="00781475" w:rsidRDefault="007C1454" w:rsidP="007C1454">
                            <w:pPr>
                              <w:pStyle w:val="Header"/>
                              <w:jc w:val="right"/>
                              <w:rPr>
                                <w:rFonts w:ascii="Arial" w:hAnsi="Arial" w:cs="Arial"/>
                                <w:b/>
                                <w:lang w:val="id-ID"/>
                              </w:rPr>
                            </w:pPr>
                            <w:r>
                              <w:rPr>
                                <w:rFonts w:ascii="Arial" w:hAnsi="Arial" w:cs="Arial"/>
                                <w:b/>
                                <w:lang w:val="id-ID"/>
                              </w:rPr>
                              <w:t xml:space="preserve">Jurnal </w:t>
                            </w:r>
                            <w:r>
                              <w:rPr>
                                <w:rFonts w:ascii="Arial" w:hAnsi="Arial" w:cs="Arial"/>
                                <w:b/>
                                <w:lang w:val="en-ID"/>
                              </w:rPr>
                              <w:t xml:space="preserve">Penelitian Pendidikan &amp; Bimbingan </w:t>
                            </w:r>
                            <w:r>
                              <w:rPr>
                                <w:rFonts w:ascii="Arial" w:hAnsi="Arial" w:cs="Arial"/>
                                <w:b/>
                                <w:lang w:val="id-ID"/>
                              </w:rPr>
                              <w:t>Konseling</w:t>
                            </w:r>
                          </w:p>
                          <w:p w14:paraId="6AF97FF2" w14:textId="45A6BC1A" w:rsidR="007C1454" w:rsidRPr="009745A7" w:rsidRDefault="007C1454" w:rsidP="007C1454">
                            <w:pPr>
                              <w:pStyle w:val="Header"/>
                              <w:jc w:val="right"/>
                              <w:rPr>
                                <w:rFonts w:ascii="Times New Roman" w:hAnsi="Times New Roman"/>
                                <w:sz w:val="20"/>
                                <w:lang w:val="en-US"/>
                              </w:rPr>
                            </w:pPr>
                            <w:r w:rsidRPr="00781475">
                              <w:rPr>
                                <w:rFonts w:ascii="Times New Roman" w:hAnsi="Times New Roman"/>
                                <w:sz w:val="20"/>
                              </w:rPr>
                              <w:t>Volume</w:t>
                            </w:r>
                            <w:r w:rsidRPr="00781475">
                              <w:rPr>
                                <w:rFonts w:ascii="Times New Roman" w:hAnsi="Times New Roman"/>
                                <w:sz w:val="20"/>
                                <w:lang w:val="id-ID"/>
                              </w:rPr>
                              <w:t xml:space="preserve"> 1 </w:t>
                            </w:r>
                            <w:r w:rsidRPr="00781475">
                              <w:rPr>
                                <w:rFonts w:ascii="Times New Roman" w:hAnsi="Times New Roman"/>
                                <w:sz w:val="20"/>
                              </w:rPr>
                              <w:t xml:space="preserve">Nomor </w:t>
                            </w:r>
                            <w:r>
                              <w:rPr>
                                <w:rFonts w:ascii="Times New Roman" w:hAnsi="Times New Roman"/>
                                <w:sz w:val="20"/>
                                <w:lang w:val="id-ID"/>
                              </w:rPr>
                              <w:t xml:space="preserve">1 </w:t>
                            </w:r>
                            <w:r w:rsidR="009745A7">
                              <w:rPr>
                                <w:rFonts w:ascii="Times New Roman" w:hAnsi="Times New Roman"/>
                                <w:sz w:val="20"/>
                                <w:lang w:val="en-US"/>
                              </w:rPr>
                              <w:t>Desember</w:t>
                            </w:r>
                            <w:r>
                              <w:rPr>
                                <w:rFonts w:ascii="Times New Roman" w:hAnsi="Times New Roman"/>
                                <w:sz w:val="20"/>
                                <w:lang w:val="id-ID"/>
                              </w:rPr>
                              <w:t xml:space="preserve"> 202</w:t>
                            </w:r>
                            <w:r w:rsidR="009745A7">
                              <w:rPr>
                                <w:rFonts w:ascii="Times New Roman" w:hAnsi="Times New Roman"/>
                                <w:sz w:val="20"/>
                                <w:lang w:val="en-US"/>
                              </w:rPr>
                              <w:t>5</w:t>
                            </w:r>
                            <w:r w:rsidRPr="00781475">
                              <w:rPr>
                                <w:rFonts w:ascii="Times New Roman" w:hAnsi="Times New Roman"/>
                                <w:sz w:val="20"/>
                              </w:rPr>
                              <w:t xml:space="preserve">. Hal </w:t>
                            </w:r>
                            <w:r w:rsidR="009745A7">
                              <w:rPr>
                                <w:rFonts w:ascii="Times New Roman" w:hAnsi="Times New Roman"/>
                                <w:sz w:val="20"/>
                                <w:lang w:val="en-US"/>
                              </w:rPr>
                              <w:t>01-09</w:t>
                            </w:r>
                          </w:p>
                          <w:p w14:paraId="73444461" w14:textId="77777777" w:rsidR="002942CF" w:rsidRDefault="002942CF" w:rsidP="002942CF">
                            <w:pPr>
                              <w:spacing w:after="0" w:line="240" w:lineRule="auto"/>
                              <w:jc w:val="right"/>
                              <w:rPr>
                                <w:rFonts w:ascii="Times New Roman" w:hAnsi="Times New Roman"/>
                                <w:b/>
                                <w:color w:val="000000"/>
                                <w:sz w:val="18"/>
                                <w:szCs w:val="16"/>
                              </w:rPr>
                            </w:pPr>
                            <w:r w:rsidRPr="00781475">
                              <w:rPr>
                                <w:rFonts w:ascii="Times New Roman" w:hAnsi="Times New Roman"/>
                                <w:sz w:val="20"/>
                                <w:szCs w:val="20"/>
                              </w:rPr>
                              <w:t>p</w:t>
                            </w:r>
                            <w:r w:rsidRPr="000E22D6">
                              <w:rPr>
                                <w:rFonts w:ascii="Times New Roman" w:hAnsi="Times New Roman"/>
                                <w:color w:val="FF0000"/>
                                <w:sz w:val="20"/>
                                <w:szCs w:val="20"/>
                              </w:rPr>
                              <w:t>-ISSN: 2549-1857; e-ISSN: 2549-4279</w:t>
                            </w:r>
                            <w:r w:rsidRPr="00781475">
                              <w:rPr>
                                <w:rFonts w:ascii="Times New Roman" w:hAnsi="Times New Roman"/>
                                <w:b/>
                                <w:color w:val="000000"/>
                                <w:sz w:val="18"/>
                                <w:szCs w:val="16"/>
                              </w:rPr>
                              <w:t xml:space="preserve"> </w:t>
                            </w:r>
                          </w:p>
                          <w:p w14:paraId="3BB712AA" w14:textId="4D595CC0" w:rsidR="007C1454" w:rsidRPr="00781475" w:rsidRDefault="007C1454" w:rsidP="007C1454">
                            <w:pPr>
                              <w:jc w:val="right"/>
                              <w:rPr>
                                <w:rFonts w:ascii="Times New Roman" w:hAnsi="Times New Roman"/>
                                <w:color w:val="000000"/>
                                <w:sz w:val="18"/>
                                <w:szCs w:val="16"/>
                              </w:rPr>
                            </w:pPr>
                            <w:r w:rsidRPr="00781475">
                              <w:rPr>
                                <w:rFonts w:ascii="Times New Roman" w:hAnsi="Times New Roman"/>
                                <w:b/>
                                <w:color w:val="000000"/>
                                <w:sz w:val="18"/>
                                <w:szCs w:val="16"/>
                              </w:rPr>
                              <w:t>(</w:t>
                            </w:r>
                            <w:r w:rsidRPr="00781475">
                              <w:rPr>
                                <w:rFonts w:ascii="Times New Roman" w:hAnsi="Times New Roman"/>
                                <w:b/>
                                <w:i/>
                                <w:color w:val="000000"/>
                                <w:sz w:val="18"/>
                                <w:szCs w:val="16"/>
                              </w:rPr>
                              <w:t>Diterima</w:t>
                            </w:r>
                            <w:r>
                              <w:rPr>
                                <w:rFonts w:ascii="Times New Roman" w:hAnsi="Times New Roman"/>
                                <w:color w:val="000000"/>
                                <w:sz w:val="18"/>
                                <w:szCs w:val="16"/>
                              </w:rPr>
                              <w:t xml:space="preserve">: </w:t>
                            </w:r>
                            <w:r w:rsidR="009745A7">
                              <w:rPr>
                                <w:rFonts w:ascii="Times New Roman" w:hAnsi="Times New Roman"/>
                                <w:color w:val="000000"/>
                                <w:sz w:val="18"/>
                                <w:szCs w:val="16"/>
                                <w:lang w:val="en-US"/>
                              </w:rPr>
                              <w:t>2-9</w:t>
                            </w:r>
                            <w:r>
                              <w:rPr>
                                <w:rFonts w:ascii="Times New Roman" w:hAnsi="Times New Roman"/>
                                <w:color w:val="000000"/>
                                <w:sz w:val="18"/>
                                <w:szCs w:val="16"/>
                              </w:rPr>
                              <w:t>-202</w:t>
                            </w:r>
                            <w:r w:rsidR="001A7428">
                              <w:rPr>
                                <w:rFonts w:ascii="Times New Roman" w:hAnsi="Times New Roman"/>
                                <w:color w:val="000000"/>
                                <w:sz w:val="18"/>
                                <w:szCs w:val="16"/>
                                <w:lang w:val="en-US"/>
                              </w:rPr>
                              <w:t>5</w:t>
                            </w:r>
                            <w:r w:rsidRPr="00781475">
                              <w:rPr>
                                <w:rFonts w:ascii="Times New Roman" w:hAnsi="Times New Roman"/>
                                <w:color w:val="000000"/>
                                <w:sz w:val="18"/>
                                <w:szCs w:val="16"/>
                              </w:rPr>
                              <w:t xml:space="preserve">; </w:t>
                            </w:r>
                            <w:r w:rsidRPr="00781475">
                              <w:rPr>
                                <w:rFonts w:ascii="Times New Roman" w:hAnsi="Times New Roman"/>
                                <w:b/>
                                <w:i/>
                                <w:color w:val="000000"/>
                                <w:sz w:val="18"/>
                                <w:szCs w:val="16"/>
                              </w:rPr>
                              <w:t>di revisi:</w:t>
                            </w:r>
                            <w:r>
                              <w:rPr>
                                <w:rFonts w:ascii="Times New Roman" w:hAnsi="Times New Roman"/>
                                <w:color w:val="000000"/>
                                <w:sz w:val="18"/>
                                <w:szCs w:val="16"/>
                              </w:rPr>
                              <w:t xml:space="preserve"> </w:t>
                            </w:r>
                            <w:r w:rsidR="001A7428">
                              <w:rPr>
                                <w:rFonts w:ascii="Times New Roman" w:hAnsi="Times New Roman"/>
                                <w:color w:val="000000"/>
                                <w:sz w:val="18"/>
                                <w:szCs w:val="16"/>
                                <w:lang w:val="en-US"/>
                              </w:rPr>
                              <w:t>10-11</w:t>
                            </w:r>
                            <w:r>
                              <w:rPr>
                                <w:rFonts w:ascii="Times New Roman" w:hAnsi="Times New Roman"/>
                                <w:color w:val="000000"/>
                                <w:sz w:val="18"/>
                                <w:szCs w:val="16"/>
                              </w:rPr>
                              <w:t>-202</w:t>
                            </w:r>
                            <w:r w:rsidR="001A7428">
                              <w:rPr>
                                <w:rFonts w:ascii="Times New Roman" w:hAnsi="Times New Roman"/>
                                <w:color w:val="000000"/>
                                <w:sz w:val="18"/>
                                <w:szCs w:val="16"/>
                                <w:lang w:val="en-US"/>
                              </w:rPr>
                              <w:t>5</w:t>
                            </w:r>
                            <w:r w:rsidRPr="00781475">
                              <w:rPr>
                                <w:rFonts w:ascii="Times New Roman" w:hAnsi="Times New Roman"/>
                                <w:color w:val="000000"/>
                                <w:sz w:val="18"/>
                                <w:szCs w:val="16"/>
                              </w:rPr>
                              <w:t xml:space="preserve">; </w:t>
                            </w:r>
                            <w:r w:rsidRPr="00781475">
                              <w:rPr>
                                <w:rFonts w:ascii="Times New Roman" w:hAnsi="Times New Roman"/>
                                <w:b/>
                                <w:i/>
                                <w:color w:val="000000"/>
                                <w:sz w:val="18"/>
                                <w:szCs w:val="16"/>
                              </w:rPr>
                              <w:t>dipublikasikan</w:t>
                            </w:r>
                            <w:r>
                              <w:rPr>
                                <w:rFonts w:ascii="Times New Roman" w:hAnsi="Times New Roman"/>
                                <w:color w:val="000000"/>
                                <w:sz w:val="18"/>
                                <w:szCs w:val="16"/>
                              </w:rPr>
                              <w:t xml:space="preserve">: </w:t>
                            </w:r>
                            <w:r w:rsidR="001A7428">
                              <w:rPr>
                                <w:rFonts w:ascii="Times New Roman" w:hAnsi="Times New Roman"/>
                                <w:color w:val="000000"/>
                                <w:sz w:val="18"/>
                                <w:szCs w:val="16"/>
                                <w:lang w:val="en-US"/>
                              </w:rPr>
                              <w:t>15-12</w:t>
                            </w:r>
                            <w:r>
                              <w:rPr>
                                <w:rFonts w:ascii="Times New Roman" w:hAnsi="Times New Roman"/>
                                <w:color w:val="000000"/>
                                <w:sz w:val="18"/>
                                <w:szCs w:val="16"/>
                              </w:rPr>
                              <w:t>-202</w:t>
                            </w:r>
                            <w:r w:rsidR="001A7428">
                              <w:rPr>
                                <w:rFonts w:ascii="Times New Roman" w:hAnsi="Times New Roman"/>
                                <w:color w:val="000000"/>
                                <w:sz w:val="18"/>
                                <w:szCs w:val="16"/>
                                <w:lang w:val="en-US"/>
                              </w:rPr>
                              <w:t>5</w:t>
                            </w:r>
                            <w:r w:rsidRPr="00781475">
                              <w:rPr>
                                <w:rFonts w:ascii="Times New Roman" w:hAnsi="Times New Roman"/>
                                <w:color w:val="000000"/>
                                <w:sz w:val="18"/>
                                <w:szCs w:val="16"/>
                              </w:rPr>
                              <w:t>)</w:t>
                            </w:r>
                          </w:p>
                          <w:p w14:paraId="7953E8C2" w14:textId="77777777" w:rsidR="007C1454" w:rsidRPr="00B10BA0" w:rsidRDefault="007C1454" w:rsidP="007C1454">
                            <w:pPr>
                              <w:jc w:val="center"/>
                              <w:rPr>
                                <w:rFonts w:ascii="Times New Roman" w:hAnsi="Times New Roman"/>
                              </w:rPr>
                            </w:pPr>
                          </w:p>
                          <w:p w14:paraId="23156073" w14:textId="77777777" w:rsidR="007C1454" w:rsidRPr="000A2D4B" w:rsidRDefault="007C1454" w:rsidP="007C1454">
                            <w:pPr>
                              <w:rPr>
                                <w:rFonts w:ascii="Cambria" w:hAnsi="Cambr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574897" id="_x0000_t202" coordsize="21600,21600" o:spt="202" path="m,l,21600r21600,l21600,xe">
                <v:stroke joinstyle="miter"/>
                <v:path gradientshapeok="t" o:connecttype="rect"/>
              </v:shapetype>
              <v:shape id="Kotak Teks 1" o:spid="_x0000_s1026" type="#_x0000_t202" style="position:absolute;left:0;text-align:left;margin-left:55.85pt;margin-top:-71.3pt;width:397.05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" stroked="f">
                <v:textbox>
                  <w:txbxContent>
                    <w:p w14:paraId="612F3462" w14:textId="77777777" w:rsidR="007C1454" w:rsidRPr="00781475" w:rsidRDefault="007C1454" w:rsidP="007C1454">
                      <w:pPr>
                        <w:pStyle w:val="Header"/>
                        <w:jc w:val="right"/>
                        <w:rPr>
                          <w:rFonts w:ascii="Arial" w:hAnsi="Arial" w:cs="Arial"/>
                          <w:b/>
                          <w:lang w:val="id-ID"/>
                        </w:rPr>
                      </w:pPr>
                      <w:r>
                        <w:rPr>
                          <w:rFonts w:ascii="Arial" w:hAnsi="Arial" w:cs="Arial"/>
                          <w:b/>
                          <w:lang w:val="id-ID"/>
                        </w:rPr>
                        <w:t xml:space="preserve">Jurnal </w:t>
                      </w:r>
                      <w:r>
                        <w:rPr>
                          <w:rFonts w:ascii="Arial" w:hAnsi="Arial" w:cs="Arial"/>
                          <w:b/>
                          <w:lang w:val="en-ID"/>
                        </w:rPr>
                        <w:t xml:space="preserve">Penelitian Pendidikan &amp; Bimbingan </w:t>
                      </w:r>
                      <w:r>
                        <w:rPr>
                          <w:rFonts w:ascii="Arial" w:hAnsi="Arial" w:cs="Arial"/>
                          <w:b/>
                          <w:lang w:val="id-ID"/>
                        </w:rPr>
                        <w:t>Konseling</w:t>
                      </w:r>
                    </w:p>
                    <w:p w14:paraId="6AF97FF2" w14:textId="45A6BC1A" w:rsidR="007C1454" w:rsidRPr="009745A7" w:rsidRDefault="007C1454" w:rsidP="007C1454">
                      <w:pPr>
                        <w:pStyle w:val="Header"/>
                        <w:jc w:val="right"/>
                        <w:rPr>
                          <w:rFonts w:ascii="Times New Roman" w:hAnsi="Times New Roman"/>
                          <w:sz w:val="20"/>
                          <w:lang w:val="en-US"/>
                        </w:rPr>
                      </w:pPr>
                      <w:r w:rsidRPr="00781475">
                        <w:rPr>
                          <w:rFonts w:ascii="Times New Roman" w:hAnsi="Times New Roman"/>
                          <w:sz w:val="20"/>
                        </w:rPr>
                        <w:t>Volume</w:t>
                      </w:r>
                      <w:r w:rsidRPr="00781475">
                        <w:rPr>
                          <w:rFonts w:ascii="Times New Roman" w:hAnsi="Times New Roman"/>
                          <w:sz w:val="20"/>
                          <w:lang w:val="id-ID"/>
                        </w:rPr>
                        <w:t xml:space="preserve"> 1 </w:t>
                      </w:r>
                      <w:r w:rsidRPr="00781475">
                        <w:rPr>
                          <w:rFonts w:ascii="Times New Roman" w:hAnsi="Times New Roman"/>
                          <w:sz w:val="20"/>
                        </w:rPr>
                        <w:t xml:space="preserve">Nomor </w:t>
                      </w:r>
                      <w:r>
                        <w:rPr>
                          <w:rFonts w:ascii="Times New Roman" w:hAnsi="Times New Roman"/>
                          <w:sz w:val="20"/>
                          <w:lang w:val="id-ID"/>
                        </w:rPr>
                        <w:t xml:space="preserve">1 </w:t>
                      </w:r>
                      <w:r w:rsidR="009745A7">
                        <w:rPr>
                          <w:rFonts w:ascii="Times New Roman" w:hAnsi="Times New Roman"/>
                          <w:sz w:val="20"/>
                          <w:lang w:val="en-US"/>
                        </w:rPr>
                        <w:t>Desember</w:t>
                      </w:r>
                      <w:r>
                        <w:rPr>
                          <w:rFonts w:ascii="Times New Roman" w:hAnsi="Times New Roman"/>
                          <w:sz w:val="20"/>
                          <w:lang w:val="id-ID"/>
                        </w:rPr>
                        <w:t xml:space="preserve"> 202</w:t>
                      </w:r>
                      <w:r w:rsidR="009745A7">
                        <w:rPr>
                          <w:rFonts w:ascii="Times New Roman" w:hAnsi="Times New Roman"/>
                          <w:sz w:val="20"/>
                          <w:lang w:val="en-US"/>
                        </w:rPr>
                        <w:t>5</w:t>
                      </w:r>
                      <w:r w:rsidRPr="00781475">
                        <w:rPr>
                          <w:rFonts w:ascii="Times New Roman" w:hAnsi="Times New Roman"/>
                          <w:sz w:val="20"/>
                        </w:rPr>
                        <w:t xml:space="preserve">. Hal </w:t>
                      </w:r>
                      <w:r w:rsidR="009745A7">
                        <w:rPr>
                          <w:rFonts w:ascii="Times New Roman" w:hAnsi="Times New Roman"/>
                          <w:sz w:val="20"/>
                          <w:lang w:val="en-US"/>
                        </w:rPr>
                        <w:t>01-09</w:t>
                      </w:r>
                    </w:p>
                    <w:p w14:paraId="73444461" w14:textId="77777777" w:rsidR="002942CF" w:rsidRDefault="002942CF" w:rsidP="002942CF">
                      <w:pPr>
                        <w:spacing w:after="0" w:line="240" w:lineRule="auto"/>
                        <w:jc w:val="right"/>
                        <w:rPr>
                          <w:rFonts w:ascii="Times New Roman" w:hAnsi="Times New Roman"/>
                          <w:b/>
                          <w:color w:val="000000"/>
                          <w:sz w:val="18"/>
                          <w:szCs w:val="16"/>
                        </w:rPr>
                      </w:pPr>
                      <w:r w:rsidRPr="00781475">
                        <w:rPr>
                          <w:rFonts w:ascii="Times New Roman" w:hAnsi="Times New Roman"/>
                          <w:sz w:val="20"/>
                          <w:szCs w:val="20"/>
                        </w:rPr>
                        <w:t>p</w:t>
                      </w:r>
                      <w:r w:rsidRPr="000E22D6">
                        <w:rPr>
                          <w:rFonts w:ascii="Times New Roman" w:hAnsi="Times New Roman"/>
                          <w:color w:val="FF0000"/>
                          <w:sz w:val="20"/>
                          <w:szCs w:val="20"/>
                        </w:rPr>
                        <w:t>-ISSN: 2549-1857; e-ISSN: 2549-4279</w:t>
                      </w:r>
                      <w:r w:rsidRPr="00781475">
                        <w:rPr>
                          <w:rFonts w:ascii="Times New Roman" w:hAnsi="Times New Roman"/>
                          <w:b/>
                          <w:color w:val="000000"/>
                          <w:sz w:val="18"/>
                          <w:szCs w:val="16"/>
                        </w:rPr>
                        <w:t xml:space="preserve"> </w:t>
                      </w:r>
                    </w:p>
                    <w:p w14:paraId="3BB712AA" w14:textId="4D595CC0" w:rsidR="007C1454" w:rsidRPr="00781475" w:rsidRDefault="007C1454" w:rsidP="007C1454">
                      <w:pPr>
                        <w:jc w:val="right"/>
                        <w:rPr>
                          <w:rFonts w:ascii="Times New Roman" w:hAnsi="Times New Roman"/>
                          <w:color w:val="000000"/>
                          <w:sz w:val="18"/>
                          <w:szCs w:val="16"/>
                        </w:rPr>
                      </w:pPr>
                      <w:r w:rsidRPr="00781475">
                        <w:rPr>
                          <w:rFonts w:ascii="Times New Roman" w:hAnsi="Times New Roman"/>
                          <w:b/>
                          <w:color w:val="000000"/>
                          <w:sz w:val="18"/>
                          <w:szCs w:val="16"/>
                        </w:rPr>
                        <w:t>(</w:t>
                      </w:r>
                      <w:r w:rsidRPr="00781475">
                        <w:rPr>
                          <w:rFonts w:ascii="Times New Roman" w:hAnsi="Times New Roman"/>
                          <w:b/>
                          <w:i/>
                          <w:color w:val="000000"/>
                          <w:sz w:val="18"/>
                          <w:szCs w:val="16"/>
                        </w:rPr>
                        <w:t>Diterima</w:t>
                      </w:r>
                      <w:r>
                        <w:rPr>
                          <w:rFonts w:ascii="Times New Roman" w:hAnsi="Times New Roman"/>
                          <w:color w:val="000000"/>
                          <w:sz w:val="18"/>
                          <w:szCs w:val="16"/>
                        </w:rPr>
                        <w:t xml:space="preserve">: </w:t>
                      </w:r>
                      <w:r w:rsidR="009745A7">
                        <w:rPr>
                          <w:rFonts w:ascii="Times New Roman" w:hAnsi="Times New Roman"/>
                          <w:color w:val="000000"/>
                          <w:sz w:val="18"/>
                          <w:szCs w:val="16"/>
                          <w:lang w:val="en-US"/>
                        </w:rPr>
                        <w:t>2-9</w:t>
                      </w:r>
                      <w:r>
                        <w:rPr>
                          <w:rFonts w:ascii="Times New Roman" w:hAnsi="Times New Roman"/>
                          <w:color w:val="000000"/>
                          <w:sz w:val="18"/>
                          <w:szCs w:val="16"/>
                        </w:rPr>
                        <w:t>-202</w:t>
                      </w:r>
                      <w:r w:rsidR="001A7428">
                        <w:rPr>
                          <w:rFonts w:ascii="Times New Roman" w:hAnsi="Times New Roman"/>
                          <w:color w:val="000000"/>
                          <w:sz w:val="18"/>
                          <w:szCs w:val="16"/>
                          <w:lang w:val="en-US"/>
                        </w:rPr>
                        <w:t>5</w:t>
                      </w:r>
                      <w:r w:rsidRPr="00781475">
                        <w:rPr>
                          <w:rFonts w:ascii="Times New Roman" w:hAnsi="Times New Roman"/>
                          <w:color w:val="000000"/>
                          <w:sz w:val="18"/>
                          <w:szCs w:val="16"/>
                        </w:rPr>
                        <w:t xml:space="preserve">; </w:t>
                      </w:r>
                      <w:r w:rsidRPr="00781475">
                        <w:rPr>
                          <w:rFonts w:ascii="Times New Roman" w:hAnsi="Times New Roman"/>
                          <w:b/>
                          <w:i/>
                          <w:color w:val="000000"/>
                          <w:sz w:val="18"/>
                          <w:szCs w:val="16"/>
                        </w:rPr>
                        <w:t>di revisi:</w:t>
                      </w:r>
                      <w:r>
                        <w:rPr>
                          <w:rFonts w:ascii="Times New Roman" w:hAnsi="Times New Roman"/>
                          <w:color w:val="000000"/>
                          <w:sz w:val="18"/>
                          <w:szCs w:val="16"/>
                        </w:rPr>
                        <w:t xml:space="preserve"> </w:t>
                      </w:r>
                      <w:r w:rsidR="001A7428">
                        <w:rPr>
                          <w:rFonts w:ascii="Times New Roman" w:hAnsi="Times New Roman"/>
                          <w:color w:val="000000"/>
                          <w:sz w:val="18"/>
                          <w:szCs w:val="16"/>
                          <w:lang w:val="en-US"/>
                        </w:rPr>
                        <w:t>10-11</w:t>
                      </w:r>
                      <w:r>
                        <w:rPr>
                          <w:rFonts w:ascii="Times New Roman" w:hAnsi="Times New Roman"/>
                          <w:color w:val="000000"/>
                          <w:sz w:val="18"/>
                          <w:szCs w:val="16"/>
                        </w:rPr>
                        <w:t>-202</w:t>
                      </w:r>
                      <w:r w:rsidR="001A7428">
                        <w:rPr>
                          <w:rFonts w:ascii="Times New Roman" w:hAnsi="Times New Roman"/>
                          <w:color w:val="000000"/>
                          <w:sz w:val="18"/>
                          <w:szCs w:val="16"/>
                          <w:lang w:val="en-US"/>
                        </w:rPr>
                        <w:t>5</w:t>
                      </w:r>
                      <w:r w:rsidRPr="00781475">
                        <w:rPr>
                          <w:rFonts w:ascii="Times New Roman" w:hAnsi="Times New Roman"/>
                          <w:color w:val="000000"/>
                          <w:sz w:val="18"/>
                          <w:szCs w:val="16"/>
                        </w:rPr>
                        <w:t xml:space="preserve">; </w:t>
                      </w:r>
                      <w:r w:rsidRPr="00781475">
                        <w:rPr>
                          <w:rFonts w:ascii="Times New Roman" w:hAnsi="Times New Roman"/>
                          <w:b/>
                          <w:i/>
                          <w:color w:val="000000"/>
                          <w:sz w:val="18"/>
                          <w:szCs w:val="16"/>
                        </w:rPr>
                        <w:t>dipublikasikan</w:t>
                      </w:r>
                      <w:r>
                        <w:rPr>
                          <w:rFonts w:ascii="Times New Roman" w:hAnsi="Times New Roman"/>
                          <w:color w:val="000000"/>
                          <w:sz w:val="18"/>
                          <w:szCs w:val="16"/>
                        </w:rPr>
                        <w:t xml:space="preserve">: </w:t>
                      </w:r>
                      <w:r w:rsidR="001A7428">
                        <w:rPr>
                          <w:rFonts w:ascii="Times New Roman" w:hAnsi="Times New Roman"/>
                          <w:color w:val="000000"/>
                          <w:sz w:val="18"/>
                          <w:szCs w:val="16"/>
                          <w:lang w:val="en-US"/>
                        </w:rPr>
                        <w:t>15-12</w:t>
                      </w:r>
                      <w:r>
                        <w:rPr>
                          <w:rFonts w:ascii="Times New Roman" w:hAnsi="Times New Roman"/>
                          <w:color w:val="000000"/>
                          <w:sz w:val="18"/>
                          <w:szCs w:val="16"/>
                        </w:rPr>
                        <w:t>-202</w:t>
                      </w:r>
                      <w:r w:rsidR="001A7428">
                        <w:rPr>
                          <w:rFonts w:ascii="Times New Roman" w:hAnsi="Times New Roman"/>
                          <w:color w:val="000000"/>
                          <w:sz w:val="18"/>
                          <w:szCs w:val="16"/>
                          <w:lang w:val="en-US"/>
                        </w:rPr>
                        <w:t>5</w:t>
                      </w:r>
                      <w:r w:rsidRPr="00781475">
                        <w:rPr>
                          <w:rFonts w:ascii="Times New Roman" w:hAnsi="Times New Roman"/>
                          <w:color w:val="000000"/>
                          <w:sz w:val="18"/>
                          <w:szCs w:val="16"/>
                        </w:rPr>
                        <w:t>)</w:t>
                      </w:r>
                    </w:p>
                    <w:p w14:paraId="7953E8C2" w14:textId="77777777" w:rsidR="007C1454" w:rsidRPr="00B10BA0" w:rsidRDefault="007C1454" w:rsidP="007C1454">
                      <w:pPr>
                        <w:jc w:val="center"/>
                        <w:rPr>
                          <w:rFonts w:ascii="Times New Roman" w:hAnsi="Times New Roman"/>
                        </w:rPr>
                      </w:pPr>
                    </w:p>
                    <w:p w14:paraId="23156073" w14:textId="77777777" w:rsidR="007C1454" w:rsidRPr="000A2D4B" w:rsidRDefault="007C1454" w:rsidP="007C1454">
                      <w:pPr>
                        <w:rPr>
                          <w:rFonts w:ascii="Cambria" w:hAnsi="Cambria"/>
                        </w:rPr>
                      </w:pPr>
                    </w:p>
                  </w:txbxContent>
                </v:textbox>
              </v:shape>
            </w:pict>
          </mc:Fallback>
        </mc:AlternateContent>
      </w:r>
      <w:r w:rsidR="00EC670D">
        <w:rPr>
          <w:rFonts w:ascii="Times New Roman" w:hAnsi="Times New Roman"/>
          <w:b/>
          <w:sz w:val="24"/>
          <w:szCs w:val="24"/>
          <w:lang w:val="en-US"/>
        </w:rPr>
        <w:t>PENGARUH LAYANAN BIMBINGAN KELOMPOK DENGAN TEKNIK PERMAINANAN TRADISIONAL UNTUK MENINGKATKAN PENYESUAIAN SOSIAL SISWA</w:t>
      </w:r>
      <w:r>
        <w:rPr>
          <w:rFonts w:ascii="Times New Roman" w:hAnsi="Times New Roman"/>
          <w:b/>
          <w:sz w:val="24"/>
          <w:szCs w:val="24"/>
          <w:lang w:val="en-US"/>
        </w:rPr>
        <w:t xml:space="preserve"> </w:t>
      </w:r>
    </w:p>
    <w:p w14:paraId="1C751BC8" w14:textId="77777777" w:rsidR="007C1454" w:rsidRDefault="007C1454" w:rsidP="007C1454">
      <w:pPr>
        <w:spacing w:after="0" w:line="240" w:lineRule="auto"/>
        <w:ind w:right="-7"/>
        <w:jc w:val="center"/>
        <w:rPr>
          <w:rFonts w:ascii="Times New Roman" w:hAnsi="Times New Roman"/>
          <w:b/>
          <w:sz w:val="24"/>
          <w:szCs w:val="24"/>
          <w:lang w:val="en-US"/>
        </w:rPr>
      </w:pPr>
    </w:p>
    <w:p w14:paraId="0E39BD60" w14:textId="09D5BD24" w:rsidR="007C1454" w:rsidRPr="00726056" w:rsidRDefault="007C1454" w:rsidP="007C1454">
      <w:pPr>
        <w:spacing w:after="0" w:line="240" w:lineRule="auto"/>
        <w:jc w:val="center"/>
        <w:rPr>
          <w:rFonts w:ascii="Times New Roman" w:hAnsi="Times New Roman"/>
          <w:b/>
          <w:sz w:val="24"/>
          <w:szCs w:val="24"/>
        </w:rPr>
      </w:pPr>
      <w:r>
        <w:rPr>
          <w:rFonts w:ascii="Times New Roman" w:hAnsi="Times New Roman"/>
          <w:b/>
          <w:sz w:val="24"/>
          <w:szCs w:val="24"/>
        </w:rPr>
        <w:t>The Influence of Group Counseling Services Using Tradi</w:t>
      </w:r>
      <w:r w:rsidR="00A442B0">
        <w:rPr>
          <w:rFonts w:ascii="Times New Roman" w:hAnsi="Times New Roman"/>
          <w:b/>
          <w:sz w:val="24"/>
          <w:szCs w:val="24"/>
        </w:rPr>
        <w:t>t</w:t>
      </w:r>
      <w:r>
        <w:rPr>
          <w:rFonts w:ascii="Times New Roman" w:hAnsi="Times New Roman"/>
          <w:b/>
          <w:sz w:val="24"/>
          <w:szCs w:val="24"/>
        </w:rPr>
        <w:t>ional Game Techniques on Improving the So</w:t>
      </w:r>
      <w:r w:rsidR="00A442B0">
        <w:rPr>
          <w:rFonts w:ascii="Times New Roman" w:hAnsi="Times New Roman"/>
          <w:b/>
          <w:sz w:val="24"/>
          <w:szCs w:val="24"/>
        </w:rPr>
        <w:t>c</w:t>
      </w:r>
      <w:r>
        <w:rPr>
          <w:rFonts w:ascii="Times New Roman" w:hAnsi="Times New Roman"/>
          <w:b/>
          <w:sz w:val="24"/>
          <w:szCs w:val="24"/>
        </w:rPr>
        <w:t>ial Adjustment of Students</w:t>
      </w:r>
      <w:r w:rsidRPr="00726056">
        <w:rPr>
          <w:rFonts w:ascii="Times New Roman" w:hAnsi="Times New Roman"/>
          <w:b/>
          <w:sz w:val="24"/>
          <w:szCs w:val="24"/>
        </w:rPr>
        <w:t xml:space="preserve"> </w:t>
      </w:r>
    </w:p>
    <w:p w14:paraId="5822D155" w14:textId="77777777" w:rsidR="007C1454" w:rsidRPr="008A307B" w:rsidRDefault="007C1454" w:rsidP="007C1454">
      <w:pPr>
        <w:spacing w:after="0" w:line="240" w:lineRule="auto"/>
        <w:jc w:val="center"/>
        <w:rPr>
          <w:rFonts w:ascii="Times New Roman" w:hAnsi="Times New Roman"/>
          <w:b/>
          <w:sz w:val="18"/>
          <w:szCs w:val="18"/>
        </w:rPr>
      </w:pPr>
    </w:p>
    <w:p w14:paraId="4AC59254" w14:textId="79EF9E12" w:rsidR="007C1454" w:rsidRPr="00726056" w:rsidRDefault="007C1454" w:rsidP="007C1454">
      <w:pPr>
        <w:spacing w:after="0" w:line="240" w:lineRule="auto"/>
        <w:jc w:val="center"/>
        <w:rPr>
          <w:rFonts w:ascii="Times New Roman" w:hAnsi="Times New Roman"/>
          <w:b/>
          <w:sz w:val="20"/>
          <w:szCs w:val="20"/>
        </w:rPr>
      </w:pPr>
      <w:r w:rsidRPr="00DE449A">
        <w:rPr>
          <w:rFonts w:ascii="Times New Roman" w:hAnsi="Times New Roman"/>
          <w:b/>
          <w:sz w:val="20"/>
          <w:szCs w:val="20"/>
          <w:vertAlign w:val="superscript"/>
        </w:rPr>
        <w:t>1</w:t>
      </w:r>
      <w:r w:rsidR="007B5F04">
        <w:rPr>
          <w:rFonts w:ascii="Times New Roman" w:hAnsi="Times New Roman"/>
          <w:b/>
          <w:sz w:val="20"/>
          <w:szCs w:val="20"/>
          <w:lang w:val="en-US"/>
        </w:rPr>
        <w:t>Ria Hadriani Ilyas</w:t>
      </w:r>
      <w:r>
        <w:rPr>
          <w:rFonts w:ascii="Times New Roman" w:hAnsi="Times New Roman"/>
          <w:b/>
          <w:sz w:val="20"/>
          <w:szCs w:val="20"/>
        </w:rPr>
        <w:t xml:space="preserve">, </w:t>
      </w:r>
      <w:r w:rsidRPr="00726056">
        <w:rPr>
          <w:rFonts w:ascii="Times New Roman" w:hAnsi="Times New Roman"/>
          <w:b/>
          <w:sz w:val="20"/>
          <w:szCs w:val="20"/>
          <w:vertAlign w:val="superscript"/>
        </w:rPr>
        <w:t>2</w:t>
      </w:r>
      <w:r w:rsidR="007B5F04">
        <w:rPr>
          <w:rFonts w:ascii="Times New Roman" w:hAnsi="Times New Roman"/>
          <w:b/>
          <w:sz w:val="20"/>
          <w:szCs w:val="20"/>
          <w:lang w:val="en-US"/>
        </w:rPr>
        <w:t xml:space="preserve">Wahyu Nurhamzah </w:t>
      </w:r>
      <w:r w:rsidR="002F6A7E">
        <w:rPr>
          <w:rFonts w:ascii="Times New Roman" w:hAnsi="Times New Roman"/>
          <w:b/>
          <w:sz w:val="20"/>
          <w:szCs w:val="20"/>
          <w:lang w:val="en-US"/>
        </w:rPr>
        <w:t>,</w:t>
      </w:r>
      <w:r w:rsidRPr="00726056">
        <w:rPr>
          <w:rFonts w:ascii="Times New Roman" w:hAnsi="Times New Roman"/>
          <w:b/>
          <w:sz w:val="20"/>
          <w:szCs w:val="20"/>
          <w:vertAlign w:val="superscript"/>
        </w:rPr>
        <w:t>3</w:t>
      </w:r>
      <w:r w:rsidR="007B5F04">
        <w:rPr>
          <w:rFonts w:ascii="Times New Roman" w:hAnsi="Times New Roman"/>
          <w:b/>
          <w:sz w:val="20"/>
          <w:szCs w:val="20"/>
          <w:lang w:val="en-US"/>
        </w:rPr>
        <w:t>A. Jaya Alam</w:t>
      </w:r>
      <w:r w:rsidR="002F6A7E">
        <w:rPr>
          <w:rFonts w:ascii="Times New Roman" w:hAnsi="Times New Roman"/>
          <w:b/>
          <w:sz w:val="20"/>
          <w:szCs w:val="20"/>
          <w:lang w:val="en-US"/>
        </w:rPr>
        <w:t xml:space="preserve">, </w:t>
      </w:r>
      <w:r>
        <w:rPr>
          <w:rFonts w:ascii="Times New Roman" w:hAnsi="Times New Roman"/>
          <w:b/>
          <w:sz w:val="20"/>
          <w:szCs w:val="20"/>
          <w:lang w:val="en-US"/>
        </w:rPr>
        <w:t xml:space="preserve"> </w:t>
      </w:r>
      <w:r w:rsidR="002F6A7E">
        <w:rPr>
          <w:rFonts w:ascii="Times New Roman" w:hAnsi="Times New Roman"/>
          <w:b/>
          <w:sz w:val="20"/>
          <w:szCs w:val="20"/>
          <w:vertAlign w:val="superscript"/>
          <w:lang w:val="en-US"/>
        </w:rPr>
        <w:t>4</w:t>
      </w:r>
      <w:r w:rsidR="002F6A7E">
        <w:rPr>
          <w:rFonts w:ascii="Times New Roman" w:hAnsi="Times New Roman"/>
          <w:b/>
          <w:sz w:val="20"/>
          <w:szCs w:val="20"/>
          <w:lang w:val="en-US"/>
        </w:rPr>
        <w:t>Nur Asriyanti Jabir</w:t>
      </w:r>
    </w:p>
    <w:p w14:paraId="188B824D" w14:textId="067E63EF" w:rsidR="007C1454" w:rsidRDefault="007C1454" w:rsidP="007C1454">
      <w:pPr>
        <w:spacing w:after="0" w:line="240" w:lineRule="auto"/>
        <w:jc w:val="center"/>
        <w:rPr>
          <w:rFonts w:ascii="Times New Roman" w:hAnsi="Times New Roman"/>
          <w:sz w:val="20"/>
          <w:szCs w:val="20"/>
        </w:rPr>
      </w:pPr>
      <w:r w:rsidRPr="00DE449A">
        <w:rPr>
          <w:rFonts w:ascii="Times New Roman" w:hAnsi="Times New Roman"/>
          <w:b/>
          <w:sz w:val="20"/>
          <w:szCs w:val="20"/>
          <w:vertAlign w:val="superscript"/>
        </w:rPr>
        <w:t>1</w:t>
      </w:r>
      <w:r w:rsidR="007B5F04">
        <w:rPr>
          <w:rFonts w:ascii="Times New Roman" w:hAnsi="Times New Roman"/>
          <w:sz w:val="20"/>
          <w:szCs w:val="20"/>
          <w:lang w:val="en-US"/>
        </w:rPr>
        <w:t>Bimbingan dan Konseling</w:t>
      </w:r>
      <w:r>
        <w:rPr>
          <w:rFonts w:ascii="Times New Roman" w:hAnsi="Times New Roman"/>
          <w:sz w:val="20"/>
          <w:szCs w:val="20"/>
        </w:rPr>
        <w:t xml:space="preserve">, </w:t>
      </w:r>
      <w:r w:rsidR="007B5F04">
        <w:rPr>
          <w:rFonts w:ascii="Times New Roman" w:hAnsi="Times New Roman"/>
          <w:sz w:val="20"/>
          <w:szCs w:val="20"/>
        </w:rPr>
        <w:t>STKIP Andi Matappa</w:t>
      </w:r>
    </w:p>
    <w:p w14:paraId="39CC874A" w14:textId="065AA2B6" w:rsidR="00F6682B" w:rsidRDefault="00F6682B" w:rsidP="007C1454">
      <w:pPr>
        <w:spacing w:after="0" w:line="240" w:lineRule="auto"/>
        <w:jc w:val="center"/>
        <w:rPr>
          <w:rFonts w:ascii="Times New Roman" w:hAnsi="Times New Roman"/>
          <w:sz w:val="20"/>
          <w:szCs w:val="20"/>
        </w:rPr>
      </w:pPr>
      <w:r>
        <w:rPr>
          <w:rFonts w:ascii="Times New Roman" w:hAnsi="Times New Roman"/>
          <w:sz w:val="20"/>
          <w:szCs w:val="20"/>
          <w:vertAlign w:val="superscript"/>
          <w:lang w:val="en-US"/>
        </w:rPr>
        <w:t>2</w:t>
      </w:r>
      <w:r>
        <w:rPr>
          <w:rFonts w:ascii="Times New Roman" w:hAnsi="Times New Roman"/>
          <w:sz w:val="20"/>
          <w:szCs w:val="20"/>
          <w:lang w:val="en-US"/>
        </w:rPr>
        <w:t>Bimbingan dan Konseling</w:t>
      </w:r>
      <w:r>
        <w:rPr>
          <w:rFonts w:ascii="Times New Roman" w:hAnsi="Times New Roman"/>
          <w:sz w:val="20"/>
          <w:szCs w:val="20"/>
        </w:rPr>
        <w:t>, STKIP Andi Matappa</w:t>
      </w:r>
    </w:p>
    <w:p w14:paraId="503F0BAF" w14:textId="5E20C9ED" w:rsidR="00F6682B" w:rsidRDefault="00F6682B" w:rsidP="007C1454">
      <w:pPr>
        <w:spacing w:after="0" w:line="240" w:lineRule="auto"/>
        <w:jc w:val="center"/>
        <w:rPr>
          <w:rFonts w:ascii="Times New Roman" w:hAnsi="Times New Roman"/>
          <w:sz w:val="20"/>
          <w:szCs w:val="20"/>
        </w:rPr>
      </w:pPr>
      <w:r>
        <w:rPr>
          <w:rFonts w:ascii="Times New Roman" w:hAnsi="Times New Roman"/>
          <w:sz w:val="20"/>
          <w:szCs w:val="20"/>
          <w:vertAlign w:val="superscript"/>
          <w:lang w:val="en-US"/>
        </w:rPr>
        <w:t>3</w:t>
      </w:r>
      <w:r>
        <w:rPr>
          <w:rFonts w:ascii="Times New Roman" w:hAnsi="Times New Roman"/>
          <w:sz w:val="20"/>
          <w:szCs w:val="20"/>
          <w:lang w:val="en-US"/>
        </w:rPr>
        <w:t>Bimbingan dan Konseling</w:t>
      </w:r>
      <w:r>
        <w:rPr>
          <w:rFonts w:ascii="Times New Roman" w:hAnsi="Times New Roman"/>
          <w:sz w:val="20"/>
          <w:szCs w:val="20"/>
        </w:rPr>
        <w:t>, STKIP Andi Matappa</w:t>
      </w:r>
    </w:p>
    <w:p w14:paraId="4317ECDF" w14:textId="28BAB6AA" w:rsidR="007C1454" w:rsidRDefault="00F6682B" w:rsidP="007B5F04">
      <w:pPr>
        <w:pStyle w:val="Corespondence"/>
        <w:ind w:firstLine="0"/>
        <w:jc w:val="center"/>
        <w:rPr>
          <w:rFonts w:ascii="Times New Roman" w:hAnsi="Times New Roman"/>
          <w:sz w:val="20"/>
        </w:rPr>
      </w:pPr>
      <w:r>
        <w:rPr>
          <w:rFonts w:ascii="Times New Roman" w:hAnsi="Times New Roman"/>
          <w:sz w:val="20"/>
        </w:rPr>
        <w:t>E</w:t>
      </w:r>
      <w:r w:rsidR="007C1454" w:rsidRPr="00726056">
        <w:rPr>
          <w:rFonts w:ascii="Times New Roman" w:hAnsi="Times New Roman"/>
          <w:sz w:val="20"/>
        </w:rPr>
        <w:t>mail.</w:t>
      </w:r>
      <w:r w:rsidR="007C1454" w:rsidRPr="00726056">
        <w:rPr>
          <w:rFonts w:ascii="Times New Roman" w:hAnsi="Times New Roman"/>
          <w:sz w:val="20"/>
          <w:vertAlign w:val="superscript"/>
          <w:lang w:val="id-ID"/>
        </w:rPr>
        <w:t>1</w:t>
      </w:r>
      <w:r>
        <w:rPr>
          <w:rFonts w:ascii="Times New Roman" w:hAnsi="Times New Roman"/>
          <w:sz w:val="20"/>
          <w:vertAlign w:val="superscript"/>
        </w:rPr>
        <w:t xml:space="preserve"> </w:t>
      </w:r>
      <w:hyperlink r:id="rId8" w:history="1">
        <w:r w:rsidRPr="008763AA">
          <w:rPr>
            <w:rStyle w:val="Hyperlink"/>
            <w:rFonts w:ascii="Times New Roman" w:hAnsi="Times New Roman"/>
            <w:sz w:val="20"/>
            <w:lang w:val="id-ID"/>
          </w:rPr>
          <w:t>riahadriani370@gmail.co</w:t>
        </w:r>
        <w:r w:rsidRPr="008763AA">
          <w:rPr>
            <w:rStyle w:val="Hyperlink"/>
            <w:rFonts w:ascii="Times New Roman" w:hAnsi="Times New Roman"/>
            <w:sz w:val="20"/>
          </w:rPr>
          <w:t>m</w:t>
        </w:r>
      </w:hyperlink>
      <w:r>
        <w:rPr>
          <w:rFonts w:ascii="Times New Roman" w:hAnsi="Times New Roman"/>
          <w:sz w:val="20"/>
        </w:rPr>
        <w:t xml:space="preserve"> </w:t>
      </w:r>
    </w:p>
    <w:p w14:paraId="07E6FD1C" w14:textId="77777777" w:rsidR="007C1454" w:rsidRPr="0052780D" w:rsidRDefault="007C1454" w:rsidP="007C1454">
      <w:pPr>
        <w:spacing w:after="0" w:line="240" w:lineRule="auto"/>
        <w:jc w:val="center"/>
        <w:rPr>
          <w:rFonts w:ascii="Times New Roman" w:hAnsi="Times New Roman"/>
          <w:b/>
          <w:szCs w:val="20"/>
          <w:lang w:val="en-US"/>
        </w:rPr>
      </w:pPr>
    </w:p>
    <w:p w14:paraId="43ED74CE" w14:textId="4950A2EE" w:rsidR="00731B9D" w:rsidRPr="00FC30AC" w:rsidRDefault="007C1454" w:rsidP="00F6682B">
      <w:pPr>
        <w:pStyle w:val="ListParagraph"/>
        <w:tabs>
          <w:tab w:val="left" w:pos="426"/>
        </w:tabs>
        <w:spacing w:before="120" w:after="120" w:line="240" w:lineRule="auto"/>
        <w:ind w:left="540" w:right="612"/>
        <w:jc w:val="both"/>
        <w:rPr>
          <w:rFonts w:ascii="Times New Roman" w:hAnsi="Times New Roman"/>
          <w:sz w:val="24"/>
          <w:szCs w:val="24"/>
        </w:rPr>
      </w:pPr>
      <w:r w:rsidRPr="00731B9D">
        <w:rPr>
          <w:rFonts w:ascii="Times New Roman" w:hAnsi="Times New Roman"/>
          <w:b/>
        </w:rPr>
        <w:t>Abstrack</w:t>
      </w:r>
      <w:r w:rsidRPr="00731B9D">
        <w:rPr>
          <w:rFonts w:ascii="Times New Roman" w:hAnsi="Times New Roman"/>
          <w:b/>
          <w:lang w:val="en-US"/>
        </w:rPr>
        <w:t>:</w:t>
      </w:r>
      <w:r w:rsidRPr="00731B9D">
        <w:rPr>
          <w:rFonts w:ascii="Times New Roman" w:hAnsi="Times New Roman"/>
          <w:bCs/>
        </w:rPr>
        <w:t xml:space="preserve"> </w:t>
      </w:r>
      <w:bookmarkStart w:id="0" w:name="_Hlk203572628"/>
      <w:r w:rsidR="009745A7" w:rsidRPr="009745A7">
        <w:rPr>
          <w:rFonts w:ascii="Times New Roman" w:hAnsi="Times New Roman"/>
        </w:rPr>
        <w:t xml:space="preserve">Penyesuaian sosial merupakan aspek penting dalam perkembangan siswa karena berpengaruh pada kemampuan mereka berinteraksi, bekerja sama, dan beradaptasi dengan lingkungan sekolah. Namun, hasil observasi menunjukkan bahwa sebagian siswa masih mengalami penyesuaian sosial rendah, ditandai dengan kesulitan berkomunikasi, kurang peka terhadap lingkungan, serta kurang mampu bekerja sama dalam kelompok. Penelitian ini bertujuan untuk mendeskripsikan pelaksanaan layanan bimbingan kelompok dengan teknik permainan tradisional, membandingkan kondisi penyesuaian sosial siswa sebelum dan sesudah intervensi, serta menganalisis pengaruh layanan tersebut terhadap peningkatan penyesuaian sosial siswa. Penelitian menggunakan pendekatan kuantitatif dengan desain </w:t>
      </w:r>
      <w:r w:rsidR="009745A7" w:rsidRPr="009745A7">
        <w:rPr>
          <w:rStyle w:val="Emphasis"/>
          <w:rFonts w:ascii="Times New Roman" w:eastAsiaTheme="majorEastAsia" w:hAnsi="Times New Roman"/>
        </w:rPr>
        <w:t>one group pretest–posttest</w:t>
      </w:r>
      <w:r w:rsidR="009745A7" w:rsidRPr="009745A7">
        <w:rPr>
          <w:rFonts w:ascii="Times New Roman" w:hAnsi="Times New Roman"/>
        </w:rPr>
        <w:t xml:space="preserve"> pada 36 siswa yang dipilih melalui </w:t>
      </w:r>
      <w:r w:rsidR="009745A7" w:rsidRPr="009745A7">
        <w:rPr>
          <w:rStyle w:val="Emphasis"/>
          <w:rFonts w:ascii="Times New Roman" w:eastAsiaTheme="majorEastAsia" w:hAnsi="Times New Roman"/>
        </w:rPr>
        <w:t>purposive sampling</w:t>
      </w:r>
      <w:r w:rsidR="009745A7" w:rsidRPr="009745A7">
        <w:rPr>
          <w:rFonts w:ascii="Times New Roman" w:hAnsi="Times New Roman"/>
        </w:rPr>
        <w:t xml:space="preserve">, terdiri dari kelompok eksperimen dan kelompok kontrol. Data dikumpulkan melalui angket, observasi, dan dokumentasi, kemudian dianalisis menggunakan uji </w:t>
      </w:r>
      <w:r w:rsidR="009745A7" w:rsidRPr="009745A7">
        <w:rPr>
          <w:rStyle w:val="Emphasis"/>
          <w:rFonts w:ascii="Times New Roman" w:eastAsiaTheme="majorEastAsia" w:hAnsi="Times New Roman"/>
        </w:rPr>
        <w:t>paired sample t-test</w:t>
      </w:r>
      <w:r w:rsidR="009745A7" w:rsidRPr="009745A7">
        <w:rPr>
          <w:rFonts w:ascii="Times New Roman" w:hAnsi="Times New Roman"/>
        </w:rPr>
        <w:t xml:space="preserve">. Hasil penelitian menunjukkan bahwa sebelum perlakuan sebagian besar siswa berada pada kategori penyesuaian sosial rendah. Setelah enam kali pertemuan bimbingan kelompok yang memadukan permainan tradisional (ma’bom, asing-asing, bise’-bise’ang, dan gebo), terjadi peningkatan yang signifikan pada kemampuan penyesuaian sosial siswa. Nilai </w:t>
      </w:r>
      <w:r w:rsidR="009745A7" w:rsidRPr="009745A7">
        <w:rPr>
          <w:rStyle w:val="Emphasis"/>
          <w:rFonts w:ascii="Times New Roman" w:eastAsiaTheme="majorEastAsia" w:hAnsi="Times New Roman"/>
        </w:rPr>
        <w:t>t</w:t>
      </w:r>
      <w:r w:rsidR="009745A7" w:rsidRPr="009745A7">
        <w:rPr>
          <w:rFonts w:ascii="Times New Roman" w:hAnsi="Times New Roman"/>
        </w:rPr>
        <w:t xml:space="preserve"> sebesar 10,338 dengan signifikansi 0,000 menunjukkan adanya perbedaan yang bermakna antara skor pretest dan posttest. Temuan observasi juga menguatkan bahwa siswa semakin aktif, kooperatif, dan adaptif selama proses konseling berlangsung. Dengan demikian, layanan bimbingan kelompok berbasis permainan tradisional terbukti efektif dalam meningkatkan penyesuaian sosial siswa dan dapat dijadikan strategi alternatif dalam layanan bimbingan dan konseling di sekolah.</w:t>
      </w:r>
    </w:p>
    <w:bookmarkEnd w:id="0"/>
    <w:p w14:paraId="70BA7B81" w14:textId="07A6DDCD" w:rsidR="007C1454" w:rsidRDefault="007C1454" w:rsidP="007B5F04">
      <w:pPr>
        <w:widowControl w:val="0"/>
        <w:autoSpaceDE w:val="0"/>
        <w:autoSpaceDN w:val="0"/>
        <w:spacing w:after="0" w:line="240" w:lineRule="auto"/>
        <w:ind w:left="540" w:right="612"/>
        <w:jc w:val="both"/>
        <w:rPr>
          <w:rFonts w:ascii="Times New Roman" w:hAnsi="Times New Roman"/>
          <w:b/>
          <w:lang w:val="en-US"/>
        </w:rPr>
      </w:pPr>
    </w:p>
    <w:p w14:paraId="3D20E5B8" w14:textId="345DD803" w:rsidR="007C1454" w:rsidRPr="00C55D4C" w:rsidRDefault="007C1454" w:rsidP="007C1454">
      <w:pPr>
        <w:widowControl w:val="0"/>
        <w:autoSpaceDE w:val="0"/>
        <w:autoSpaceDN w:val="0"/>
        <w:ind w:left="540" w:right="612"/>
        <w:jc w:val="both"/>
      </w:pPr>
      <w:r w:rsidRPr="00781475">
        <w:rPr>
          <w:rFonts w:ascii="Times New Roman" w:hAnsi="Times New Roman"/>
          <w:b/>
        </w:rPr>
        <w:t>Kata kunci</w:t>
      </w:r>
      <w:r w:rsidRPr="00781475">
        <w:rPr>
          <w:rFonts w:ascii="Times New Roman" w:hAnsi="Times New Roman"/>
          <w:lang w:val="en-US"/>
        </w:rPr>
        <w:t>:</w:t>
      </w:r>
      <w:r>
        <w:rPr>
          <w:rFonts w:ascii="Times New Roman" w:hAnsi="Times New Roman"/>
          <w:b/>
          <w:lang w:val="en-US"/>
        </w:rPr>
        <w:t xml:space="preserve"> </w:t>
      </w:r>
      <w:r w:rsidR="00FC30AC">
        <w:rPr>
          <w:rFonts w:ascii="Times New Roman" w:hAnsi="Times New Roman"/>
        </w:rPr>
        <w:t>Permainan Tradisional</w:t>
      </w:r>
      <w:r w:rsidRPr="00E420D0">
        <w:rPr>
          <w:rFonts w:ascii="Times New Roman" w:hAnsi="Times New Roman"/>
        </w:rPr>
        <w:t xml:space="preserve">, </w:t>
      </w:r>
      <w:r w:rsidR="00FC30AC">
        <w:rPr>
          <w:rFonts w:ascii="Times New Roman" w:hAnsi="Times New Roman"/>
        </w:rPr>
        <w:t>Penyesuaian Sosial, Bimbingan Kelompok.</w:t>
      </w:r>
    </w:p>
    <w:p w14:paraId="1D10853F" w14:textId="39A87A5D" w:rsidR="007C1454" w:rsidRPr="00781475" w:rsidRDefault="007C1454" w:rsidP="007C1454">
      <w:pPr>
        <w:spacing w:after="0" w:line="240" w:lineRule="auto"/>
        <w:ind w:left="540" w:right="612"/>
        <w:jc w:val="both"/>
        <w:rPr>
          <w:rFonts w:ascii="Times New Roman" w:hAnsi="Times New Roman"/>
          <w:b/>
        </w:rPr>
      </w:pPr>
      <w:r>
        <w:rPr>
          <w:rFonts w:ascii="Times New Roman" w:hAnsi="Times New Roman"/>
          <w:b/>
        </w:rPr>
        <w:t>Abstract</w:t>
      </w:r>
      <w:r w:rsidRPr="001E45B2">
        <w:rPr>
          <w:rFonts w:ascii="Times New Roman" w:hAnsi="Times New Roman"/>
          <w:b/>
          <w:lang w:val="en-US"/>
        </w:rPr>
        <w:t>:</w:t>
      </w:r>
      <w:r w:rsidRPr="001E45B2">
        <w:rPr>
          <w:rFonts w:ascii="Times New Roman" w:hAnsi="Times New Roman"/>
          <w:b/>
        </w:rPr>
        <w:t xml:space="preserve"> </w:t>
      </w:r>
      <w:r>
        <w:rPr>
          <w:rFonts w:ascii="Times New Roman" w:hAnsi="Times New Roman"/>
          <w:b/>
        </w:rPr>
        <w:t xml:space="preserve"> </w:t>
      </w:r>
      <w:r w:rsidR="009745A7" w:rsidRPr="009745A7">
        <w:rPr>
          <w:rFonts w:ascii="Times New Roman" w:hAnsi="Times New Roman"/>
        </w:rPr>
        <w:t xml:space="preserve">Social adjustment is an essential aspect of student development because it influences their ability to interact, collaborate, and adapt within the school environment. However, observations indicate that some students still experience low social adjustment, characterized by difficulties in communication, low environmental awareness, and limited ability to work effectively in groups. This study aims to describe the implementation of group counseling services using traditional game techniques, compare students’ social adjustment before and after the intervention, and analyze the influence of these services on improving students’ social adjustment. The research employed a quantitative approach </w:t>
      </w:r>
      <w:r w:rsidR="009745A7" w:rsidRPr="009745A7">
        <w:rPr>
          <w:rFonts w:ascii="Times New Roman" w:hAnsi="Times New Roman"/>
        </w:rPr>
        <w:lastRenderedPageBreak/>
        <w:t>with a one-group pretest–posttest design involving 36 students selected through purposive sampling, consisting of an experimental group and a control group. Data were collected through questionnaires, observations, and documentation, and analyzed using a paired sample t-test. The findings show that prior to treatment, most students were in the low category of social adjustment. After six group counseling sessions incorporating traditional games (ma’bom, asing-asing, bise’-bise’ang, and gebo), there was a significant increase in students’ social adjustment. A t-value of 10.338 with a significance level of 0.000 indicates a meaningful difference between pretest and posttest scores. Observational data further support that students became more active, cooperative, and adaptive throughout the counseling process. Thus, group counseling services based on traditional games are proven to be effective in enhancing students’ social adjustment and can serve as an alternative strategy in school guidance and counseling programs.</w:t>
      </w:r>
    </w:p>
    <w:p w14:paraId="1DD48998" w14:textId="2265D0D0" w:rsidR="007C1454" w:rsidRPr="00781475" w:rsidRDefault="007C1454" w:rsidP="007C1454">
      <w:pPr>
        <w:widowControl w:val="0"/>
        <w:shd w:val="clear" w:color="auto" w:fill="FFFFFF"/>
        <w:autoSpaceDE w:val="0"/>
        <w:autoSpaceDN w:val="0"/>
        <w:adjustRightInd w:val="0"/>
        <w:spacing w:after="0" w:line="240" w:lineRule="auto"/>
        <w:ind w:left="567" w:right="567"/>
        <w:jc w:val="both"/>
        <w:rPr>
          <w:rFonts w:ascii="Times New Roman" w:hAnsi="Times New Roman"/>
          <w:b/>
          <w:sz w:val="24"/>
          <w:szCs w:val="24"/>
        </w:rPr>
      </w:pPr>
      <w:r>
        <w:rPr>
          <w:rFonts w:ascii="Times New Roman" w:hAnsi="Times New Roman"/>
          <w:b/>
          <w:lang w:val="en-US"/>
        </w:rPr>
        <w:t>Keyword</w:t>
      </w:r>
      <w:r w:rsidRPr="00781475">
        <w:rPr>
          <w:rFonts w:ascii="Times New Roman" w:hAnsi="Times New Roman"/>
        </w:rPr>
        <w:t>:</w:t>
      </w:r>
      <w:r w:rsidR="00600C73">
        <w:rPr>
          <w:rFonts w:ascii="Times New Roman" w:hAnsi="Times New Roman"/>
        </w:rPr>
        <w:t xml:space="preserve"> </w:t>
      </w:r>
      <w:r w:rsidR="00600C73" w:rsidRPr="00C440BE">
        <w:rPr>
          <w:rStyle w:val="shorttext"/>
          <w:rFonts w:ascii="Times New Roman" w:hAnsi="Times New Roman"/>
          <w:i/>
          <w:iCs/>
          <w:lang w:val="en"/>
        </w:rPr>
        <w:t>Tradi</w:t>
      </w:r>
      <w:r w:rsidR="00A442B0" w:rsidRPr="00C440BE">
        <w:rPr>
          <w:rStyle w:val="shorttext"/>
          <w:rFonts w:ascii="Times New Roman" w:hAnsi="Times New Roman"/>
          <w:i/>
          <w:iCs/>
          <w:lang w:val="en"/>
        </w:rPr>
        <w:t>ti</w:t>
      </w:r>
      <w:r w:rsidR="00600C73" w:rsidRPr="00C440BE">
        <w:rPr>
          <w:rStyle w:val="shorttext"/>
          <w:rFonts w:ascii="Times New Roman" w:hAnsi="Times New Roman"/>
          <w:i/>
          <w:iCs/>
          <w:lang w:val="en"/>
        </w:rPr>
        <w:t>onal Games</w:t>
      </w:r>
      <w:r w:rsidRPr="00C440BE">
        <w:rPr>
          <w:rStyle w:val="shorttext"/>
          <w:rFonts w:ascii="Times New Roman" w:hAnsi="Times New Roman"/>
          <w:i/>
          <w:iCs/>
          <w:lang w:val="en"/>
        </w:rPr>
        <w:t>,</w:t>
      </w:r>
      <w:r w:rsidR="00600C73" w:rsidRPr="00C440BE">
        <w:rPr>
          <w:rStyle w:val="shorttext"/>
          <w:rFonts w:ascii="Times New Roman" w:hAnsi="Times New Roman"/>
          <w:i/>
          <w:iCs/>
          <w:lang w:val="en"/>
        </w:rPr>
        <w:t xml:space="preserve"> So</w:t>
      </w:r>
      <w:r w:rsidR="00A442B0" w:rsidRPr="00C440BE">
        <w:rPr>
          <w:rStyle w:val="shorttext"/>
          <w:rFonts w:ascii="Times New Roman" w:hAnsi="Times New Roman"/>
          <w:i/>
          <w:iCs/>
          <w:lang w:val="en"/>
        </w:rPr>
        <w:t>c</w:t>
      </w:r>
      <w:r w:rsidR="00600C73" w:rsidRPr="00C440BE">
        <w:rPr>
          <w:rStyle w:val="shorttext"/>
          <w:rFonts w:ascii="Times New Roman" w:hAnsi="Times New Roman"/>
          <w:i/>
          <w:iCs/>
          <w:lang w:val="en"/>
        </w:rPr>
        <w:t>ial Adjustment, Group Counseling</w:t>
      </w:r>
    </w:p>
    <w:p w14:paraId="7DAF5F89" w14:textId="77777777" w:rsidR="007C1454" w:rsidRPr="00BC500D" w:rsidRDefault="007C1454" w:rsidP="007C1454">
      <w:pPr>
        <w:spacing w:after="0" w:line="240" w:lineRule="auto"/>
        <w:rPr>
          <w:rFonts w:ascii="Times New Roman" w:hAnsi="Times New Roman"/>
          <w:b/>
          <w:sz w:val="24"/>
          <w:szCs w:val="24"/>
        </w:rPr>
      </w:pPr>
    </w:p>
    <w:p w14:paraId="4BF10A5F" w14:textId="77777777" w:rsidR="007C1454" w:rsidRPr="00781475" w:rsidRDefault="007C1454" w:rsidP="007C1454">
      <w:pPr>
        <w:spacing w:after="0" w:line="240" w:lineRule="auto"/>
        <w:rPr>
          <w:rFonts w:ascii="Times New Roman" w:hAnsi="Times New Roman"/>
          <w:b/>
          <w:sz w:val="24"/>
          <w:szCs w:val="24"/>
        </w:rPr>
        <w:sectPr w:rsidR="007C1454" w:rsidRPr="00781475" w:rsidSect="007C1454">
          <w:headerReference w:type="even" r:id="rId9"/>
          <w:headerReference w:type="default" r:id="rId10"/>
          <w:footerReference w:type="even" r:id="rId11"/>
          <w:footerReference w:type="default" r:id="rId12"/>
          <w:headerReference w:type="first" r:id="rId13"/>
          <w:footerReference w:type="first" r:id="rId14"/>
          <w:pgSz w:w="11907" w:h="16840" w:code="9"/>
          <w:pgMar w:top="1701" w:right="1134" w:bottom="1134" w:left="1701" w:header="1134" w:footer="567" w:gutter="0"/>
          <w:pgNumType w:start="1"/>
          <w:cols w:space="720"/>
          <w:titlePg/>
          <w:docGrid w:linePitch="360"/>
        </w:sectPr>
      </w:pPr>
    </w:p>
    <w:p w14:paraId="7927C53C" w14:textId="77777777" w:rsidR="007C1454" w:rsidRDefault="007C1454" w:rsidP="007C1454">
      <w:pPr>
        <w:spacing w:after="0" w:line="240" w:lineRule="auto"/>
        <w:rPr>
          <w:rFonts w:ascii="Times New Roman" w:hAnsi="Times New Roman"/>
          <w:b/>
          <w:sz w:val="24"/>
          <w:szCs w:val="24"/>
          <w:lang w:val="en-US"/>
        </w:rPr>
      </w:pPr>
      <w:r w:rsidRPr="00816B65">
        <w:rPr>
          <w:rFonts w:ascii="Times New Roman" w:hAnsi="Times New Roman"/>
          <w:b/>
          <w:sz w:val="24"/>
          <w:szCs w:val="24"/>
        </w:rPr>
        <w:t>PENDAHULUAN</w:t>
      </w:r>
    </w:p>
    <w:p w14:paraId="6D7F511B" w14:textId="77777777" w:rsidR="00600C73" w:rsidRPr="00D01683" w:rsidRDefault="00600C73" w:rsidP="002628D9">
      <w:pPr>
        <w:spacing w:after="0" w:line="240" w:lineRule="auto"/>
        <w:ind w:firstLine="720"/>
        <w:jc w:val="both"/>
        <w:rPr>
          <w:rFonts w:ascii="Times New Roman" w:hAnsi="Times New Roman"/>
          <w:sz w:val="24"/>
          <w:szCs w:val="24"/>
        </w:rPr>
      </w:pPr>
      <w:r w:rsidRPr="00D01683">
        <w:rPr>
          <w:rFonts w:ascii="Times New Roman" w:hAnsi="Times New Roman"/>
          <w:sz w:val="24"/>
          <w:szCs w:val="24"/>
        </w:rPr>
        <w:t>Pendidikan merupakan suatu upaya pembinaan, pembentukan, pengarahan, pencerdasan, dan pelatihan yang ditujukan untuk seluruh peserta didik (Nurhayati, dkk, 2022).  Siswa sebagai makhluk sosial rutinitasnya adalah berinteraksi dengan teman ataupun guru di sekolah. Penting bagi siswa agar mampu menyesuaikan sosial di sekolah karena apabila siswa gagal dalam menyesuaikan sosial maka akan berdampak buruk pada siswa itu sendiri, ia akan menjadi kurang percaya diri dan sulit berkomunikasi dengan orang lain (Hasmayanti, 2014).</w:t>
      </w:r>
    </w:p>
    <w:p w14:paraId="5C20F88F" w14:textId="77777777" w:rsidR="00600C73" w:rsidRPr="00D01683" w:rsidRDefault="00600C73" w:rsidP="0010344F">
      <w:pPr>
        <w:spacing w:after="0" w:line="240" w:lineRule="auto"/>
        <w:ind w:firstLine="720"/>
        <w:jc w:val="both"/>
        <w:rPr>
          <w:rFonts w:ascii="Times New Roman" w:hAnsi="Times New Roman"/>
          <w:sz w:val="24"/>
          <w:szCs w:val="24"/>
        </w:rPr>
      </w:pPr>
      <w:r w:rsidRPr="00D01683">
        <w:rPr>
          <w:rFonts w:ascii="Times New Roman" w:hAnsi="Times New Roman"/>
          <w:sz w:val="24"/>
          <w:szCs w:val="24"/>
        </w:rPr>
        <w:t>Siswa yang mampu menyesuaikan diri secara sosial dengan baik akan mampu membangun hubungan sosial yang baik disekolah. Yanizon, (2013) menyatakan bahwa siswa dengan kemampuan penyesuaian sosial, dapat dilihat dari antusias dan sikap senang terhadap kegiatan kelompok, memiliki ketertarikan dalam berkomunikasi  dengan orang lain, dan senang bekerja sama dan sebaliknya siswa yang kurang memiliki penyesuaian sosial akan sulit bergaul dengan orang lain, sulit berkomunikasi dengan orang lain, kurang mampu melakukan kerja sama, dan kurang peka terhadap lingkungan sosialnya. Lianasari (2021) menyatakan bahwa siswa yang menunjukkan rendahnya penyesuaian sosial memiliki sikap yang tidak menghormati dan kurang menghargai orang lain, tidak peka dengan lingkungan sekitar, tidak mampu menciptakan hubungan sosial dan relasi dengan orang lain, kurang memiliki rasa rendah hati, dan tidak menyadari aturan dan norma yang ada di sekolah.</w:t>
      </w:r>
    </w:p>
    <w:p w14:paraId="6BCC6DDF" w14:textId="523D778E" w:rsidR="00A23724" w:rsidRPr="00A23724" w:rsidRDefault="00600C73" w:rsidP="00A23724">
      <w:pPr>
        <w:spacing w:after="0" w:line="240" w:lineRule="auto"/>
        <w:ind w:firstLine="720"/>
        <w:jc w:val="both"/>
        <w:rPr>
          <w:rFonts w:ascii="Times New Roman" w:hAnsi="Times New Roman"/>
          <w:sz w:val="24"/>
          <w:szCs w:val="24"/>
        </w:rPr>
      </w:pPr>
      <w:r w:rsidRPr="00D01683">
        <w:rPr>
          <w:rFonts w:ascii="Times New Roman" w:hAnsi="Times New Roman"/>
          <w:sz w:val="24"/>
          <w:szCs w:val="24"/>
        </w:rPr>
        <w:t>Berdasarkan hasil observasi yang dilakukan peneliti pada siswa</w:t>
      </w:r>
      <w:r w:rsidR="00C440BE">
        <w:rPr>
          <w:rFonts w:ascii="Times New Roman" w:hAnsi="Times New Roman"/>
          <w:sz w:val="24"/>
          <w:szCs w:val="24"/>
          <w:lang w:val="en-US"/>
        </w:rPr>
        <w:t xml:space="preserve"> di SMA Negeri 1 Pangkep </w:t>
      </w:r>
      <w:r w:rsidRPr="00D01683">
        <w:rPr>
          <w:rFonts w:ascii="Times New Roman" w:hAnsi="Times New Roman"/>
          <w:sz w:val="24"/>
          <w:szCs w:val="24"/>
        </w:rPr>
        <w:t>, ditemukan adanya gejala penyesuaian sosial yang rendah. Hal ini tampak dari masih banyak siswa yang mengalami kesulitan dalam bergaul dengan orang lain, kurang mampu bekerja sama dengan teman, kurang peka terhadap lingkungan, cenderung bersifat introvert, merasa malu untuk bertanya ketika diskusi, serta tidak mengerjakan tugas yang diberikan guru. Temuan ini sejalan dengan teori Yanizon (2013) dan Lianasari (2021) yang menjelaskan bahwa penyesuaian sosial ditandai dengan kemampuan individu untuk berinteraksi, bekerja sama, serta menyesuaikan diri dengan lingkungan sosialnya.</w:t>
      </w:r>
      <w:r w:rsidR="00A23724" w:rsidRPr="00A23724">
        <w:rPr>
          <w:rFonts w:ascii="Times New Roman" w:hAnsi="Times New Roman"/>
          <w:sz w:val="24"/>
          <w:szCs w:val="24"/>
        </w:rPr>
        <w:t xml:space="preserve"> Kondisi tersebut tidak berdiri sendiri</w:t>
      </w:r>
      <w:r w:rsidR="00A23724">
        <w:rPr>
          <w:rFonts w:ascii="Times New Roman" w:hAnsi="Times New Roman"/>
          <w:sz w:val="24"/>
          <w:szCs w:val="24"/>
          <w:lang w:val="en-US"/>
        </w:rPr>
        <w:t>,</w:t>
      </w:r>
      <w:r w:rsidR="00A23724" w:rsidRPr="00A23724">
        <w:rPr>
          <w:rFonts w:ascii="Times New Roman" w:hAnsi="Times New Roman"/>
          <w:sz w:val="24"/>
          <w:szCs w:val="24"/>
        </w:rPr>
        <w:t xml:space="preserve"> terdapat sejumlah faktor penyebab yang turut memengaruhi rendahnya penyesuaian sosial siswa.</w:t>
      </w:r>
    </w:p>
    <w:p w14:paraId="335467D2" w14:textId="0E6FC807" w:rsidR="00A23724" w:rsidRPr="00D01683" w:rsidRDefault="00A23724" w:rsidP="00A23724">
      <w:pPr>
        <w:spacing w:after="0" w:line="240" w:lineRule="auto"/>
        <w:ind w:firstLine="720"/>
        <w:jc w:val="both"/>
        <w:rPr>
          <w:rFonts w:ascii="Times New Roman" w:hAnsi="Times New Roman"/>
          <w:sz w:val="24"/>
          <w:szCs w:val="24"/>
        </w:rPr>
      </w:pPr>
      <w:r w:rsidRPr="00A23724">
        <w:rPr>
          <w:rFonts w:ascii="Times New Roman" w:hAnsi="Times New Roman"/>
          <w:sz w:val="24"/>
          <w:szCs w:val="24"/>
        </w:rPr>
        <w:t xml:space="preserve">Pertama, kurangnya kesempatan siswa untuk berinteraksi dalam situasi kelompok membuat mereka tidak terbiasa menyampaikan pendapat maupun merespons pandangan orang lain. Kedua, tingkat kepercayaan diri yang rendah menyebabkan siswa cenderung menarik diri dari aktivitas sosial di kelas. Ketiga, keterampilan komunikasi interpersonal yang belum berkembang, seperti kemampuan menyimak, menyapa, atau menginisiasi percakapan, membuat siswa kesulitan membangun hubungan sosial yang positif. Keempat, minimnya pengalaman bekerja sama, baik dalam aktivitas permainan maupun kegiatan kolaboratif lainnya, mengakibatkan siswa tidak terbiasa beradaptasi dengan dinamika kelompok. Selain itu, </w:t>
      </w:r>
      <w:r w:rsidRPr="00A23724">
        <w:rPr>
          <w:rFonts w:ascii="Times New Roman" w:hAnsi="Times New Roman"/>
          <w:sz w:val="24"/>
          <w:szCs w:val="24"/>
        </w:rPr>
        <w:lastRenderedPageBreak/>
        <w:t>sifat kepribadian tertentu seperti kecenderungan introvert, rasa malu, atau ketakutan melakukan kesalahan juga memperkuat hambatan penyesuaian sosial.</w:t>
      </w:r>
    </w:p>
    <w:p w14:paraId="2EFF8D2D" w14:textId="74CEE756" w:rsidR="00600C73" w:rsidRPr="00D01683" w:rsidRDefault="00600C73" w:rsidP="00A442B0">
      <w:pPr>
        <w:spacing w:after="120" w:line="240" w:lineRule="auto"/>
        <w:ind w:firstLine="720"/>
        <w:contextualSpacing/>
        <w:jc w:val="both"/>
        <w:rPr>
          <w:rFonts w:ascii="Times New Roman" w:hAnsi="Times New Roman"/>
          <w:sz w:val="24"/>
          <w:szCs w:val="24"/>
        </w:rPr>
      </w:pPr>
      <w:r w:rsidRPr="00D01683">
        <w:rPr>
          <w:rFonts w:ascii="Times New Roman" w:hAnsi="Times New Roman"/>
          <w:sz w:val="24"/>
          <w:szCs w:val="24"/>
        </w:rPr>
        <w:t xml:space="preserve">Adanya masalah terkait dengan rendahnya penyesuaian sosial  pada dari hasil observasi siswa maka dibutuhkan suatu layanan untuk membantu siswa di antaranya yaitu salah satunya dengan layanan bimbingan kelompok.Pada layanan bimbingan kelompok, siswa diajak bersama-sama mengemukakan pendapat tentang </w:t>
      </w:r>
      <w:r w:rsidR="00A442B0">
        <w:rPr>
          <w:rFonts w:ascii="Times New Roman" w:hAnsi="Times New Roman"/>
          <w:sz w:val="24"/>
          <w:szCs w:val="24"/>
        </w:rPr>
        <w:t>beberapa topik permasalahan</w:t>
      </w:r>
      <w:r w:rsidRPr="00D01683">
        <w:rPr>
          <w:rFonts w:ascii="Times New Roman" w:hAnsi="Times New Roman"/>
          <w:sz w:val="24"/>
          <w:szCs w:val="24"/>
        </w:rPr>
        <w:t xml:space="preserve"> dan mengembangkan permasalahan yang dibicarakan pada kelompok. Bimbingan kelompok adalah salah satu layanan konseling yang dapat mempengaruhi penyesuaian sosial siswa (Anggina, 2024).  Melalui kegiatan bimbingan kelompok, siswa dapat berlatih berbicara, menanggapi, memberi menerima pendapat orang lain, membina sikap, perilaku normatif serta aspek-aspek positif lainnya yang pada gilirannya individu dapat mengembangkan potensi diri dan dapat menyesuaikan diri dengan baik melalui dinamika kelompok (Kamal, 2022). Jadi bimbingan kelompok memiliki tujuan untuk menunjang perkembangan sosial  dan perkembangan pribadi dari masing-masing anggota kelompok serta  dapat meningkatkan mutu kerja sama dalam kelompok untuk mencapai tujuan bersama.</w:t>
      </w:r>
    </w:p>
    <w:p w14:paraId="1CD7CE91" w14:textId="77777777" w:rsidR="00600C73" w:rsidRPr="00D01683" w:rsidRDefault="00600C73" w:rsidP="0010344F">
      <w:pPr>
        <w:spacing w:after="120" w:line="240" w:lineRule="auto"/>
        <w:ind w:firstLine="720"/>
        <w:contextualSpacing/>
        <w:jc w:val="both"/>
        <w:rPr>
          <w:rFonts w:ascii="Times New Roman" w:hAnsi="Times New Roman"/>
          <w:sz w:val="24"/>
          <w:szCs w:val="24"/>
        </w:rPr>
      </w:pPr>
      <w:r w:rsidRPr="00D01683">
        <w:rPr>
          <w:rFonts w:ascii="Times New Roman" w:hAnsi="Times New Roman"/>
          <w:sz w:val="24"/>
          <w:szCs w:val="24"/>
        </w:rPr>
        <w:t>Dalam layanan bimbingan kelompok juga dilakukan teknik permainan tradisional. Permainan tradisional adalah sebuah permainan turun temurun dari nenek moyang yang di dalamnya mengandung berbagai unsur dan nilai yang memiliki manfaat besar bagi yang memainkannya (Melinda, 2017). Dikarenakan pemainnya harus beradaptasi dengan pemain lain jadi jelas ini akan berguna untuk meningkatkan adaptasi sosial siswa dalam proses penyesuaian sosial, apalagi permainan tradisional yang dilakukan bervariasi dan menggembirakan tentunya akan mengurangi stres siswa seperti yang dinyatakan oleh Hurlock (2018).</w:t>
      </w:r>
    </w:p>
    <w:p w14:paraId="1E1C54A3" w14:textId="2DBBEAF7" w:rsidR="00600C73" w:rsidRPr="00D01683" w:rsidRDefault="00600C73" w:rsidP="0010344F">
      <w:pPr>
        <w:spacing w:after="120" w:line="240" w:lineRule="auto"/>
        <w:ind w:firstLine="720"/>
        <w:contextualSpacing/>
        <w:jc w:val="both"/>
        <w:rPr>
          <w:rFonts w:ascii="Times New Roman" w:hAnsi="Times New Roman"/>
          <w:sz w:val="24"/>
          <w:szCs w:val="24"/>
        </w:rPr>
      </w:pPr>
      <w:r w:rsidRPr="00D01683">
        <w:rPr>
          <w:rFonts w:ascii="Times New Roman" w:hAnsi="Times New Roman"/>
          <w:sz w:val="24"/>
          <w:szCs w:val="24"/>
        </w:rPr>
        <w:t>Permainan tradisional merupakan suatu aktivitas yang tumbuh dan berkembang di</w:t>
      </w:r>
      <w:r>
        <w:rPr>
          <w:rFonts w:ascii="Times New Roman" w:hAnsi="Times New Roman"/>
          <w:sz w:val="24"/>
          <w:szCs w:val="24"/>
        </w:rPr>
        <w:t xml:space="preserve"> </w:t>
      </w:r>
      <w:r w:rsidRPr="00D01683">
        <w:rPr>
          <w:rFonts w:ascii="Times New Roman" w:hAnsi="Times New Roman"/>
          <w:sz w:val="24"/>
          <w:szCs w:val="24"/>
        </w:rPr>
        <w:t xml:space="preserve">daerah tertentu, yang sarat dengan nilai-nilai budaya dan tata nilai kehidupan masyarakat dan diajarkan turun temurun dari generasi ke generasi berikutnya (Kurniati, 2016). Azizah (2016) </w:t>
      </w:r>
      <w:r w:rsidR="00A23724">
        <w:rPr>
          <w:rFonts w:ascii="Times New Roman" w:hAnsi="Times New Roman"/>
          <w:sz w:val="24"/>
          <w:szCs w:val="24"/>
          <w:lang w:val="en-US"/>
        </w:rPr>
        <w:t>menyatakan bahwa p</w:t>
      </w:r>
      <w:r w:rsidRPr="00D01683">
        <w:rPr>
          <w:rFonts w:ascii="Times New Roman" w:hAnsi="Times New Roman"/>
          <w:sz w:val="24"/>
          <w:szCs w:val="24"/>
        </w:rPr>
        <w:t xml:space="preserve">ermainan tradisional sudah tumbuh dan berkembang sejak zaman dahulu. Setiap daerah memiliki jenis permainan tradisional yang berbeda-beda. Jadi permainan tradisional adalah permainan turun temurun yang diwariskan dari generasi ke generasi dan setiap daerah memiliki permainan tradisionalnya masing-masing, terkait hal tersebut peneliti akan menggunakan permainan tradisional khas Sulawesi Selatan terutama permainan tradisional khusus daerah Bugis, </w:t>
      </w:r>
      <w:r>
        <w:rPr>
          <w:rFonts w:ascii="Times New Roman" w:hAnsi="Times New Roman"/>
          <w:sz w:val="24"/>
          <w:szCs w:val="24"/>
        </w:rPr>
        <w:t xml:space="preserve">berdasarkan pernyataan Nurmahanani ( 2017)  masyarakat lebih mengenal dan melestarikan permainan tradisionalnya sendiri, karena permainan  itu diamati dan dilakukan langsung oleh masyarakatnya </w:t>
      </w:r>
      <w:r w:rsidRPr="00D01683">
        <w:rPr>
          <w:rFonts w:ascii="Times New Roman" w:hAnsi="Times New Roman"/>
          <w:sz w:val="24"/>
          <w:szCs w:val="24"/>
        </w:rPr>
        <w:t xml:space="preserve">adapun permainan tradisional yang akan dipakai ada 4 jenis, yaitu: </w:t>
      </w:r>
      <w:r w:rsidRPr="00D01683">
        <w:rPr>
          <w:rFonts w:ascii="Times New Roman" w:hAnsi="Times New Roman"/>
          <w:i/>
          <w:iCs/>
          <w:sz w:val="24"/>
          <w:szCs w:val="24"/>
        </w:rPr>
        <w:t>Ma’bom</w:t>
      </w:r>
      <w:r w:rsidRPr="00D01683">
        <w:rPr>
          <w:rFonts w:ascii="Times New Roman" w:hAnsi="Times New Roman"/>
          <w:sz w:val="24"/>
          <w:szCs w:val="24"/>
        </w:rPr>
        <w:t xml:space="preserve">, </w:t>
      </w:r>
      <w:r w:rsidRPr="00D01683">
        <w:rPr>
          <w:rFonts w:ascii="Times New Roman" w:hAnsi="Times New Roman"/>
          <w:i/>
          <w:iCs/>
          <w:sz w:val="24"/>
          <w:szCs w:val="24"/>
        </w:rPr>
        <w:t>Asing-asing</w:t>
      </w:r>
      <w:r w:rsidRPr="00D01683">
        <w:rPr>
          <w:rFonts w:ascii="Times New Roman" w:hAnsi="Times New Roman"/>
          <w:sz w:val="24"/>
          <w:szCs w:val="24"/>
        </w:rPr>
        <w:t xml:space="preserve">, </w:t>
      </w:r>
      <w:r w:rsidRPr="00D01683">
        <w:rPr>
          <w:rFonts w:ascii="Times New Roman" w:hAnsi="Times New Roman"/>
          <w:i/>
          <w:iCs/>
          <w:sz w:val="24"/>
          <w:szCs w:val="24"/>
        </w:rPr>
        <w:t>Bise-bise’ang,</w:t>
      </w:r>
      <w:r w:rsidRPr="00D01683">
        <w:rPr>
          <w:rFonts w:ascii="Times New Roman" w:hAnsi="Times New Roman"/>
          <w:sz w:val="24"/>
          <w:szCs w:val="24"/>
        </w:rPr>
        <w:t xml:space="preserve"> dan </w:t>
      </w:r>
      <w:r w:rsidRPr="00D01683">
        <w:rPr>
          <w:rFonts w:ascii="Times New Roman" w:hAnsi="Times New Roman"/>
          <w:i/>
          <w:iCs/>
          <w:sz w:val="24"/>
          <w:szCs w:val="24"/>
        </w:rPr>
        <w:t>gebo</w:t>
      </w:r>
      <w:r w:rsidRPr="00D01683">
        <w:rPr>
          <w:rFonts w:ascii="Times New Roman" w:hAnsi="Times New Roman"/>
          <w:sz w:val="24"/>
          <w:szCs w:val="24"/>
        </w:rPr>
        <w:t>, semua permainan tersebut dilakukan secara berkelompok jadi siswa yang penyesuaian sosialnya rendah mau tidak mau harus melakukan interaksi sosial dengan temannya yang lain agar permainannya dapat berjalan.</w:t>
      </w:r>
    </w:p>
    <w:p w14:paraId="3FE7C163" w14:textId="77777777" w:rsidR="00600C73" w:rsidRDefault="00600C73" w:rsidP="0010344F">
      <w:pPr>
        <w:spacing w:before="120" w:after="120" w:line="240" w:lineRule="auto"/>
        <w:ind w:firstLine="720"/>
        <w:contextualSpacing/>
        <w:jc w:val="both"/>
        <w:rPr>
          <w:rFonts w:ascii="Times New Roman" w:hAnsi="Times New Roman"/>
          <w:sz w:val="24"/>
          <w:szCs w:val="24"/>
        </w:rPr>
      </w:pPr>
      <w:r w:rsidRPr="00D01683">
        <w:rPr>
          <w:rFonts w:ascii="Times New Roman" w:hAnsi="Times New Roman"/>
          <w:sz w:val="24"/>
          <w:szCs w:val="24"/>
        </w:rPr>
        <w:t>Melalui layanan bimbingan kelompok dengan teknik permainan tradisional, setiap siswa akan saling belajar mengungkapkan dan mendengarkan pendapat, ide, saran, serta tanggapan dari tiap anggota kelompok dengan baik, sekaligus ikut bertanggung jawab terhadap pendapat yang telah dikemukakan (Prayitno, 2017).</w:t>
      </w:r>
    </w:p>
    <w:p w14:paraId="79089AB9" w14:textId="77777777" w:rsidR="001B519A" w:rsidRDefault="00540E13" w:rsidP="0010344F">
      <w:pPr>
        <w:spacing w:after="0" w:line="240" w:lineRule="auto"/>
        <w:ind w:firstLine="720"/>
        <w:jc w:val="both"/>
        <w:rPr>
          <w:rFonts w:ascii="Times New Roman" w:hAnsi="Times New Roman"/>
          <w:sz w:val="24"/>
          <w:szCs w:val="24"/>
        </w:rPr>
        <w:sectPr w:rsidR="001B519A" w:rsidSect="007C1454">
          <w:headerReference w:type="default" r:id="rId15"/>
          <w:headerReference w:type="first" r:id="rId16"/>
          <w:type w:val="continuous"/>
          <w:pgSz w:w="11907" w:h="16840" w:code="9"/>
          <w:pgMar w:top="1701" w:right="1134" w:bottom="1134" w:left="1701" w:header="1134" w:footer="567" w:gutter="0"/>
          <w:cols w:space="340"/>
          <w:titlePg/>
          <w:docGrid w:linePitch="360"/>
        </w:sectPr>
      </w:pPr>
      <w:r w:rsidRPr="00D01683">
        <w:rPr>
          <w:rFonts w:ascii="Times New Roman" w:hAnsi="Times New Roman"/>
          <w:sz w:val="24"/>
          <w:szCs w:val="24"/>
        </w:rPr>
        <w:t xml:space="preserve">Hasil penelitian menunjukkan bahwa sebelum diberikan perlakuan teknik permainan tradisional seluruh siswa memiliki tingkat perilaku penyesuaian sosial yang rendah. Setelah diberikan perlakuan terjadi peningkatan di mana siswa yang berada pada kategori sangat rendah dan rendah mengalami peningkatan menjadi </w:t>
      </w:r>
      <w:r>
        <w:rPr>
          <w:rFonts w:ascii="Times New Roman" w:hAnsi="Times New Roman"/>
          <w:sz w:val="24"/>
          <w:szCs w:val="24"/>
        </w:rPr>
        <w:t>sedang</w:t>
      </w:r>
      <w:r w:rsidRPr="00D01683">
        <w:rPr>
          <w:rFonts w:ascii="Times New Roman" w:hAnsi="Times New Roman"/>
          <w:sz w:val="24"/>
          <w:szCs w:val="24"/>
        </w:rPr>
        <w:t xml:space="preserve"> hingga sangat tinggi. Hal ini menunjukkan bahwa teknik permainan tradisional efektif dalam membantu meningkatkan  penyesuaian sosial ke arah yang positif. Didukung oleh Leksana (2019) bahwa sebelum disusun intervensi, seluruh siswa menunjukkan perilaku penyesuaian sosial rendah termasuk tingkat komunikasi sosial </w:t>
      </w:r>
    </w:p>
    <w:p w14:paraId="0B1FC21A" w14:textId="61183726" w:rsidR="00540E13" w:rsidRDefault="00540E13" w:rsidP="0010344F">
      <w:pPr>
        <w:spacing w:after="0" w:line="240" w:lineRule="auto"/>
        <w:ind w:firstLine="720"/>
        <w:jc w:val="both"/>
        <w:rPr>
          <w:rFonts w:ascii="Times New Roman" w:hAnsi="Times New Roman"/>
          <w:sz w:val="24"/>
          <w:szCs w:val="24"/>
        </w:rPr>
      </w:pPr>
      <w:r w:rsidRPr="00D01683">
        <w:rPr>
          <w:rFonts w:ascii="Times New Roman" w:hAnsi="Times New Roman"/>
          <w:sz w:val="24"/>
          <w:szCs w:val="24"/>
        </w:rPr>
        <w:lastRenderedPageBreak/>
        <w:t>yang minim namun setelah diberikan bimbingan kelompok dengan teknik permainan tradisional, ditemukan pergeseran yang positif.</w:t>
      </w:r>
    </w:p>
    <w:p w14:paraId="1D73C7FA" w14:textId="385DE30A" w:rsidR="007C1454" w:rsidRPr="00AE2E4F" w:rsidRDefault="00540E13" w:rsidP="00A442B0">
      <w:pPr>
        <w:spacing w:after="0" w:line="240" w:lineRule="auto"/>
        <w:ind w:firstLine="720"/>
        <w:jc w:val="both"/>
      </w:pPr>
      <w:r>
        <w:rPr>
          <w:rFonts w:ascii="Times New Roman" w:hAnsi="Times New Roman"/>
          <w:sz w:val="24"/>
          <w:szCs w:val="24"/>
        </w:rPr>
        <w:t xml:space="preserve">Tujuan penelitian yang ingin peneliti capai </w:t>
      </w:r>
      <w:r>
        <w:rPr>
          <w:rFonts w:ascii="Times New Roman" w:hAnsi="Times New Roman"/>
          <w:bCs/>
        </w:rPr>
        <w:t>Tujua</w:t>
      </w:r>
      <w:r w:rsidR="00A442B0">
        <w:rPr>
          <w:rFonts w:ascii="Times New Roman" w:hAnsi="Times New Roman"/>
          <w:bCs/>
        </w:rPr>
        <w:t xml:space="preserve">n </w:t>
      </w:r>
      <w:r>
        <w:rPr>
          <w:rFonts w:ascii="Times New Roman" w:hAnsi="Times New Roman"/>
          <w:bCs/>
        </w:rPr>
        <w:t>yaitu:</w:t>
      </w:r>
      <w:r>
        <w:rPr>
          <w:rFonts w:ascii="Times New Roman" w:hAnsi="Times New Roman"/>
          <w:b/>
        </w:rPr>
        <w:t xml:space="preserve"> </w:t>
      </w:r>
      <w:r w:rsidRPr="00D01683">
        <w:rPr>
          <w:rFonts w:ascii="Times New Roman" w:hAnsi="Times New Roman"/>
          <w:sz w:val="24"/>
          <w:szCs w:val="24"/>
        </w:rPr>
        <w:t>Untuk mengetahui gambaran pelaksanaan layanan bimbingan kelompok dengan teknik permainan tradisional terhadap penyesuaian sosial siswa</w:t>
      </w:r>
      <w:r>
        <w:rPr>
          <w:rFonts w:ascii="Times New Roman" w:hAnsi="Times New Roman"/>
          <w:sz w:val="24"/>
          <w:szCs w:val="24"/>
        </w:rPr>
        <w:t>, u</w:t>
      </w:r>
      <w:r w:rsidRPr="00731B9D">
        <w:rPr>
          <w:rFonts w:ascii="Times New Roman" w:hAnsi="Times New Roman"/>
          <w:sz w:val="24"/>
          <w:szCs w:val="24"/>
        </w:rPr>
        <w:t>ntuk mengetahui gambaran sebelum dan sesudah pemberian layanan bimbingan kelompok dengan teknik permainan tradisional terhadap penyesuaian sosial siswa</w:t>
      </w:r>
      <w:r>
        <w:rPr>
          <w:rFonts w:ascii="Times New Roman" w:hAnsi="Times New Roman"/>
          <w:sz w:val="24"/>
          <w:szCs w:val="24"/>
        </w:rPr>
        <w:t>, dan</w:t>
      </w:r>
      <w:r w:rsidRPr="00FC30AC">
        <w:rPr>
          <w:rFonts w:ascii="Times New Roman" w:hAnsi="Times New Roman"/>
          <w:b/>
        </w:rPr>
        <w:t xml:space="preserve"> </w:t>
      </w:r>
      <w:r>
        <w:rPr>
          <w:rFonts w:ascii="Times New Roman" w:hAnsi="Times New Roman"/>
          <w:sz w:val="24"/>
          <w:szCs w:val="24"/>
        </w:rPr>
        <w:t>u</w:t>
      </w:r>
      <w:r w:rsidRPr="00FC30AC">
        <w:rPr>
          <w:rFonts w:ascii="Times New Roman" w:hAnsi="Times New Roman"/>
          <w:sz w:val="24"/>
          <w:szCs w:val="24"/>
        </w:rPr>
        <w:t xml:space="preserve">ntuk mengetahui pengaruh pemberian layanan  bimbingan kelompok dengan teknik permainan tradisional terhadap penyesuaian sosial </w:t>
      </w:r>
    </w:p>
    <w:p w14:paraId="7DCB8D6B" w14:textId="5C3F19CC" w:rsidR="007C1454" w:rsidRPr="00B63A9F" w:rsidRDefault="007C1454" w:rsidP="007C1454">
      <w:pPr>
        <w:widowControl w:val="0"/>
        <w:shd w:val="clear" w:color="auto" w:fill="FFFFFF"/>
        <w:autoSpaceDE w:val="0"/>
        <w:autoSpaceDN w:val="0"/>
        <w:adjustRightInd w:val="0"/>
        <w:spacing w:after="0" w:line="240" w:lineRule="auto"/>
        <w:rPr>
          <w:rFonts w:ascii="Times New Roman" w:hAnsi="Times New Roman"/>
          <w:b/>
          <w:bCs/>
          <w:color w:val="000000"/>
          <w:sz w:val="24"/>
          <w:szCs w:val="24"/>
        </w:rPr>
      </w:pPr>
      <w:r w:rsidRPr="00816B65">
        <w:rPr>
          <w:rFonts w:ascii="Times New Roman" w:hAnsi="Times New Roman"/>
          <w:b/>
          <w:bCs/>
          <w:color w:val="000000"/>
          <w:sz w:val="24"/>
          <w:szCs w:val="24"/>
        </w:rPr>
        <w:t xml:space="preserve">METODE </w:t>
      </w:r>
      <w:r w:rsidR="00E6268D">
        <w:rPr>
          <w:rFonts w:ascii="Times New Roman" w:hAnsi="Times New Roman"/>
          <w:b/>
          <w:bCs/>
          <w:color w:val="000000"/>
          <w:sz w:val="24"/>
          <w:szCs w:val="24"/>
        </w:rPr>
        <w:t>PENELITIAN</w:t>
      </w:r>
    </w:p>
    <w:p w14:paraId="241BE9DE" w14:textId="77777777" w:rsidR="00382CAE" w:rsidRPr="00C12A64" w:rsidRDefault="007C1454" w:rsidP="000514CF">
      <w:pPr>
        <w:pStyle w:val="ListParagraph"/>
        <w:tabs>
          <w:tab w:val="left" w:pos="709"/>
        </w:tabs>
        <w:spacing w:after="0" w:line="240" w:lineRule="auto"/>
        <w:ind w:left="0"/>
        <w:jc w:val="both"/>
        <w:rPr>
          <w:rFonts w:ascii="Times New Roman" w:hAnsi="Times New Roman"/>
          <w:sz w:val="24"/>
          <w:szCs w:val="24"/>
        </w:rPr>
      </w:pPr>
      <w:r w:rsidRPr="00FA4A7E">
        <w:rPr>
          <w:rFonts w:ascii="Times New Roman" w:hAnsi="Times New Roman"/>
          <w:sz w:val="24"/>
          <w:szCs w:val="24"/>
        </w:rPr>
        <w:tab/>
      </w:r>
      <w:r w:rsidR="00066976" w:rsidRPr="00C12A64">
        <w:rPr>
          <w:rFonts w:ascii="Times New Roman" w:hAnsi="Times New Roman"/>
          <w:sz w:val="24"/>
          <w:szCs w:val="24"/>
        </w:rPr>
        <w:t>Metode penelitian yang digunakan dalam penelitian ini adalah pendekatan kuantitatif</w:t>
      </w:r>
      <w:r w:rsidR="00B472D6" w:rsidRPr="00C12A64">
        <w:rPr>
          <w:rFonts w:ascii="Times New Roman" w:hAnsi="Times New Roman"/>
          <w:sz w:val="24"/>
          <w:szCs w:val="24"/>
        </w:rPr>
        <w:t>,</w:t>
      </w:r>
      <w:r w:rsidRPr="00C12A64">
        <w:rPr>
          <w:rFonts w:ascii="Times New Roman" w:hAnsi="Times New Roman"/>
          <w:sz w:val="24"/>
          <w:szCs w:val="24"/>
        </w:rPr>
        <w:t xml:space="preserve"> </w:t>
      </w:r>
      <w:r w:rsidR="00066976" w:rsidRPr="00C12A64">
        <w:rPr>
          <w:rFonts w:ascii="Times New Roman" w:hAnsi="Times New Roman"/>
          <w:sz w:val="24"/>
          <w:szCs w:val="24"/>
        </w:rPr>
        <w:t>dengan jenis penelitian yang digunakan yaitu eksperimen</w:t>
      </w:r>
      <w:r w:rsidR="00B472D6" w:rsidRPr="00C12A64">
        <w:rPr>
          <w:rFonts w:ascii="Times New Roman" w:hAnsi="Times New Roman"/>
          <w:sz w:val="24"/>
          <w:szCs w:val="24"/>
        </w:rPr>
        <w:t>. Desain eksperimen yang digunakan yaitu</w:t>
      </w:r>
      <w:r w:rsidR="00066976" w:rsidRPr="00C12A64">
        <w:rPr>
          <w:rFonts w:ascii="Times New Roman" w:hAnsi="Times New Roman"/>
          <w:sz w:val="24"/>
          <w:szCs w:val="24"/>
        </w:rPr>
        <w:t xml:space="preserve"> </w:t>
      </w:r>
      <w:r w:rsidR="00B472D6" w:rsidRPr="00C12A64">
        <w:rPr>
          <w:rFonts w:ascii="Times New Roman" w:hAnsi="Times New Roman"/>
          <w:i/>
          <w:iCs/>
          <w:sz w:val="24"/>
          <w:szCs w:val="24"/>
        </w:rPr>
        <w:t xml:space="preserve">one group pretest-posttest design. </w:t>
      </w:r>
      <w:r w:rsidR="00B472D6" w:rsidRPr="00C12A64">
        <w:rPr>
          <w:rFonts w:ascii="Times New Roman" w:hAnsi="Times New Roman"/>
          <w:sz w:val="24"/>
          <w:szCs w:val="24"/>
        </w:rPr>
        <w:t xml:space="preserve">Tentang teknik permainan tradisional untuk meningkatkan penyesuaian sosial siswa </w:t>
      </w:r>
      <w:r w:rsidR="000514CF" w:rsidRPr="00C12A64">
        <w:rPr>
          <w:rFonts w:ascii="Times New Roman" w:hAnsi="Times New Roman"/>
          <w:sz w:val="24"/>
          <w:szCs w:val="24"/>
        </w:rPr>
        <w:t xml:space="preserve">kelas XII. Populasi  dari </w:t>
      </w:r>
      <w:r w:rsidR="00D13434" w:rsidRPr="00C12A64">
        <w:rPr>
          <w:rFonts w:ascii="Times New Roman" w:hAnsi="Times New Roman"/>
          <w:sz w:val="24"/>
          <w:szCs w:val="24"/>
        </w:rPr>
        <w:t>penelitian</w:t>
      </w:r>
      <w:r w:rsidR="000514CF" w:rsidRPr="00C12A64">
        <w:rPr>
          <w:rFonts w:ascii="Times New Roman" w:hAnsi="Times New Roman"/>
          <w:sz w:val="24"/>
          <w:szCs w:val="24"/>
        </w:rPr>
        <w:t xml:space="preserve"> ini yaitu 360 dengan teknik </w:t>
      </w:r>
      <w:r w:rsidR="00D13434" w:rsidRPr="00C12A64">
        <w:rPr>
          <w:rFonts w:ascii="Times New Roman" w:hAnsi="Times New Roman"/>
          <w:sz w:val="24"/>
          <w:szCs w:val="24"/>
        </w:rPr>
        <w:t>pengambilan</w:t>
      </w:r>
      <w:r w:rsidR="000514CF" w:rsidRPr="00C12A64">
        <w:rPr>
          <w:rFonts w:ascii="Times New Roman" w:hAnsi="Times New Roman"/>
          <w:sz w:val="24"/>
          <w:szCs w:val="24"/>
        </w:rPr>
        <w:t xml:space="preserve"> </w:t>
      </w:r>
      <w:r w:rsidR="00D13434" w:rsidRPr="00C12A64">
        <w:rPr>
          <w:rFonts w:ascii="Times New Roman" w:hAnsi="Times New Roman"/>
          <w:sz w:val="24"/>
          <w:szCs w:val="24"/>
        </w:rPr>
        <w:t>sampel</w:t>
      </w:r>
      <w:r w:rsidR="000514CF" w:rsidRPr="00C12A64">
        <w:rPr>
          <w:rFonts w:ascii="Times New Roman" w:hAnsi="Times New Roman"/>
          <w:sz w:val="24"/>
          <w:szCs w:val="24"/>
        </w:rPr>
        <w:t xml:space="preserve"> </w:t>
      </w:r>
      <w:r w:rsidR="000514CF" w:rsidRPr="00C12A64">
        <w:rPr>
          <w:rFonts w:ascii="Times New Roman" w:hAnsi="Times New Roman"/>
          <w:i/>
          <w:iCs/>
          <w:sz w:val="24"/>
          <w:szCs w:val="24"/>
        </w:rPr>
        <w:t>p</w:t>
      </w:r>
      <w:r w:rsidR="00D13434" w:rsidRPr="00C12A64">
        <w:rPr>
          <w:rFonts w:ascii="Times New Roman" w:hAnsi="Times New Roman"/>
          <w:i/>
          <w:iCs/>
          <w:sz w:val="24"/>
          <w:szCs w:val="24"/>
        </w:rPr>
        <w:t>u</w:t>
      </w:r>
      <w:r w:rsidR="000514CF" w:rsidRPr="00C12A64">
        <w:rPr>
          <w:rFonts w:ascii="Times New Roman" w:hAnsi="Times New Roman"/>
          <w:i/>
          <w:iCs/>
          <w:sz w:val="24"/>
          <w:szCs w:val="24"/>
        </w:rPr>
        <w:t>rposive</w:t>
      </w:r>
      <w:r w:rsidR="000514CF" w:rsidRPr="00C12A64">
        <w:rPr>
          <w:rFonts w:ascii="Times New Roman" w:hAnsi="Times New Roman"/>
          <w:sz w:val="24"/>
          <w:szCs w:val="24"/>
        </w:rPr>
        <w:t xml:space="preserve"> </w:t>
      </w:r>
      <w:r w:rsidR="000514CF" w:rsidRPr="00C12A64">
        <w:rPr>
          <w:rFonts w:ascii="Times New Roman" w:hAnsi="Times New Roman"/>
          <w:i/>
          <w:iCs/>
          <w:sz w:val="24"/>
          <w:szCs w:val="24"/>
        </w:rPr>
        <w:t>sampli</w:t>
      </w:r>
      <w:r w:rsidR="00D13434" w:rsidRPr="00C12A64">
        <w:rPr>
          <w:rFonts w:ascii="Times New Roman" w:hAnsi="Times New Roman"/>
          <w:i/>
          <w:iCs/>
          <w:sz w:val="24"/>
          <w:szCs w:val="24"/>
        </w:rPr>
        <w:t xml:space="preserve">ng </w:t>
      </w:r>
      <w:r w:rsidR="00D13434" w:rsidRPr="00C12A64">
        <w:rPr>
          <w:rFonts w:ascii="Times New Roman" w:hAnsi="Times New Roman"/>
          <w:sz w:val="24"/>
          <w:szCs w:val="24"/>
        </w:rPr>
        <w:t xml:space="preserve">yang berjumlah 36 orang dengan 18 orang kelas kontrol dan 18 orang kelas </w:t>
      </w:r>
      <w:r w:rsidR="00382CAE" w:rsidRPr="00C12A64">
        <w:rPr>
          <w:rFonts w:ascii="Times New Roman" w:hAnsi="Times New Roman"/>
          <w:sz w:val="24"/>
          <w:szCs w:val="24"/>
        </w:rPr>
        <w:t>eksperimen.</w:t>
      </w:r>
    </w:p>
    <w:p w14:paraId="1E059117" w14:textId="77777777" w:rsidR="007C1454" w:rsidRPr="00C12A64" w:rsidRDefault="00382CAE" w:rsidP="000514CF">
      <w:pPr>
        <w:pStyle w:val="ListParagraph"/>
        <w:tabs>
          <w:tab w:val="left" w:pos="709"/>
        </w:tabs>
        <w:spacing w:after="0" w:line="240" w:lineRule="auto"/>
        <w:ind w:left="0"/>
        <w:jc w:val="both"/>
        <w:rPr>
          <w:rFonts w:ascii="Times New Roman" w:hAnsi="Times New Roman"/>
          <w:sz w:val="24"/>
          <w:szCs w:val="24"/>
        </w:rPr>
      </w:pPr>
      <w:r w:rsidRPr="00C12A64">
        <w:rPr>
          <w:rFonts w:ascii="Times New Roman" w:hAnsi="Times New Roman"/>
          <w:sz w:val="24"/>
          <w:szCs w:val="24"/>
        </w:rPr>
        <w:tab/>
        <w:t>Dalam penelitian ini mengkaji dua variabel, yaitu (X</w:t>
      </w:r>
      <w:r w:rsidRPr="00C12A64">
        <w:rPr>
          <w:rFonts w:ascii="Times New Roman" w:hAnsi="Times New Roman"/>
          <w:i/>
          <w:iCs/>
          <w:sz w:val="24"/>
          <w:szCs w:val="24"/>
        </w:rPr>
        <w:t>) independent variable</w:t>
      </w:r>
      <w:r w:rsidRPr="00C12A64">
        <w:rPr>
          <w:rFonts w:ascii="Times New Roman" w:hAnsi="Times New Roman"/>
          <w:sz w:val="24"/>
          <w:szCs w:val="24"/>
        </w:rPr>
        <w:t xml:space="preserve"> (variabel bebas) yang memberikan pengaruh dan (Y) </w:t>
      </w:r>
      <w:r w:rsidRPr="00C12A64">
        <w:rPr>
          <w:rFonts w:ascii="Times New Roman" w:hAnsi="Times New Roman"/>
          <w:i/>
          <w:iCs/>
          <w:sz w:val="24"/>
          <w:szCs w:val="24"/>
        </w:rPr>
        <w:t>dependent variable</w:t>
      </w:r>
      <w:r w:rsidRPr="00C12A64">
        <w:rPr>
          <w:rFonts w:ascii="Times New Roman" w:hAnsi="Times New Roman"/>
          <w:sz w:val="24"/>
          <w:szCs w:val="24"/>
        </w:rPr>
        <w:t xml:space="preserve"> (variabel terikat) yang diberikan pengaruh. Teknik permainan tradisional sebagai variabel bebas dan penyesuaian sosial sebagai variabel terikat.</w:t>
      </w:r>
    </w:p>
    <w:p w14:paraId="36AD82F0" w14:textId="77777777" w:rsidR="009266A6" w:rsidRDefault="002628D9" w:rsidP="00A23724">
      <w:pPr>
        <w:spacing w:after="0" w:line="240" w:lineRule="auto"/>
        <w:ind w:firstLine="720"/>
        <w:jc w:val="both"/>
        <w:rPr>
          <w:rFonts w:ascii="Times New Roman" w:hAnsi="Times New Roman"/>
          <w:sz w:val="24"/>
          <w:szCs w:val="24"/>
        </w:rPr>
      </w:pPr>
      <w:r w:rsidRPr="00C12A64">
        <w:rPr>
          <w:rFonts w:ascii="Times New Roman" w:hAnsi="Times New Roman"/>
          <w:sz w:val="24"/>
          <w:szCs w:val="24"/>
          <w:lang w:val="en-US"/>
        </w:rPr>
        <w:t>Teknik pengumpulan data yang digunakan adalah angket</w:t>
      </w:r>
      <w:r w:rsidR="009266A6" w:rsidRPr="00C12A64">
        <w:rPr>
          <w:rFonts w:ascii="Times New Roman" w:hAnsi="Times New Roman"/>
          <w:sz w:val="24"/>
          <w:szCs w:val="24"/>
          <w:lang w:val="en-US"/>
        </w:rPr>
        <w:t>/kuesioner,</w:t>
      </w:r>
      <w:r w:rsidRPr="00C12A64">
        <w:rPr>
          <w:rFonts w:ascii="Times New Roman" w:hAnsi="Times New Roman"/>
          <w:sz w:val="24"/>
          <w:szCs w:val="24"/>
          <w:lang w:val="en-US"/>
        </w:rPr>
        <w:t xml:space="preserve"> observasi</w:t>
      </w:r>
      <w:r w:rsidR="009266A6" w:rsidRPr="00C12A64">
        <w:rPr>
          <w:rFonts w:ascii="Times New Roman" w:hAnsi="Times New Roman"/>
          <w:sz w:val="24"/>
          <w:szCs w:val="24"/>
          <w:lang w:val="en-US"/>
        </w:rPr>
        <w:t>, dan dokumentasi</w:t>
      </w:r>
      <w:r w:rsidRPr="00C12A64">
        <w:rPr>
          <w:rFonts w:ascii="Times New Roman" w:hAnsi="Times New Roman"/>
          <w:sz w:val="24"/>
          <w:szCs w:val="24"/>
          <w:lang w:val="en-US"/>
        </w:rPr>
        <w:t>.</w:t>
      </w:r>
      <w:r w:rsidR="009266A6" w:rsidRPr="00C12A64">
        <w:rPr>
          <w:rFonts w:ascii="Times New Roman" w:hAnsi="Times New Roman"/>
          <w:sz w:val="24"/>
          <w:szCs w:val="24"/>
          <w:lang w:val="en-US"/>
        </w:rPr>
        <w:t xml:space="preserve"> </w:t>
      </w:r>
      <w:r w:rsidR="009266A6" w:rsidRPr="00C12A64">
        <w:rPr>
          <w:rFonts w:ascii="Times New Roman" w:hAnsi="Times New Roman"/>
          <w:sz w:val="24"/>
          <w:szCs w:val="24"/>
        </w:rPr>
        <w:t>Kuesioner merupakan teknik pengumpulan data yang dengan cara memberi seperangkat pertanyaan atau pernyataan tertulis kepada responden untuk dijawabnya (Sugiyono, 2019). Observasi merupakan metode pengumpulan data yang melibatkan pengamatan dan pencatatan secara sistematis terhadap semua hal yang terlihat pada objek penelitian. Dokumentasi merupakan catatan yang telah berlalu. Dokumentasi dapat berbentuk tulisan, gambar atau karya-karya monumental dari seseorang.</w:t>
      </w:r>
      <w:r w:rsidR="009266A6" w:rsidRPr="00D01683">
        <w:rPr>
          <w:rFonts w:ascii="Times New Roman" w:hAnsi="Times New Roman"/>
          <w:sz w:val="24"/>
          <w:szCs w:val="24"/>
        </w:rPr>
        <w:t xml:space="preserve"> </w:t>
      </w:r>
    </w:p>
    <w:p w14:paraId="07C84E25" w14:textId="57E6258D" w:rsidR="007C1454" w:rsidRPr="00B5631A" w:rsidRDefault="007C1454" w:rsidP="002628D9">
      <w:pPr>
        <w:spacing w:after="0" w:line="240" w:lineRule="auto"/>
        <w:ind w:firstLine="720"/>
        <w:rPr>
          <w:rFonts w:ascii="Times New Roman" w:hAnsi="Times New Roman"/>
          <w:lang w:val="en-US"/>
        </w:rPr>
        <w:sectPr w:rsidR="007C1454" w:rsidRPr="00B5631A" w:rsidSect="001B519A">
          <w:pgSz w:w="11907" w:h="16840" w:code="9"/>
          <w:pgMar w:top="1701" w:right="1134" w:bottom="1134" w:left="1701" w:header="1134" w:footer="567" w:gutter="0"/>
          <w:cols w:space="340"/>
          <w:titlePg/>
          <w:docGrid w:linePitch="360"/>
        </w:sectPr>
      </w:pPr>
    </w:p>
    <w:p w14:paraId="64075F70" w14:textId="09E53677" w:rsidR="00382CAE" w:rsidRPr="00382CAE" w:rsidRDefault="007C1454" w:rsidP="007C1454">
      <w:pPr>
        <w:spacing w:after="0" w:line="240" w:lineRule="auto"/>
        <w:jc w:val="both"/>
        <w:rPr>
          <w:rFonts w:ascii="Times New Roman" w:hAnsi="Times New Roman"/>
          <w:b/>
          <w:sz w:val="24"/>
          <w:szCs w:val="24"/>
        </w:rPr>
      </w:pPr>
      <w:r>
        <w:rPr>
          <w:rFonts w:ascii="Times New Roman" w:hAnsi="Times New Roman"/>
          <w:b/>
          <w:sz w:val="24"/>
          <w:szCs w:val="24"/>
        </w:rPr>
        <w:t>HASIL DAN PEMBAHASAN</w:t>
      </w:r>
      <w:r w:rsidRPr="00C044E6">
        <w:rPr>
          <w:rFonts w:ascii="Times New Roman" w:hAnsi="Times New Roman"/>
          <w:b/>
          <w:sz w:val="24"/>
          <w:szCs w:val="24"/>
        </w:rPr>
        <w:t xml:space="preserve"> </w:t>
      </w:r>
    </w:p>
    <w:p w14:paraId="3F41EEFE" w14:textId="38641CC1" w:rsidR="009266A6" w:rsidRPr="001B519A" w:rsidRDefault="001C76E4" w:rsidP="001B519A">
      <w:pPr>
        <w:spacing w:after="0" w:line="240" w:lineRule="auto"/>
        <w:ind w:firstLine="720"/>
        <w:jc w:val="both"/>
        <w:rPr>
          <w:rFonts w:ascii="Times New Roman" w:hAnsi="Times New Roman"/>
          <w:sz w:val="24"/>
          <w:szCs w:val="24"/>
        </w:rPr>
        <w:sectPr w:rsidR="009266A6" w:rsidRPr="001B519A" w:rsidSect="007C1454">
          <w:type w:val="continuous"/>
          <w:pgSz w:w="11907" w:h="16840" w:code="9"/>
          <w:pgMar w:top="1701" w:right="1134" w:bottom="1134" w:left="1701" w:header="720" w:footer="720" w:gutter="0"/>
          <w:cols w:space="340"/>
          <w:docGrid w:linePitch="360"/>
        </w:sectPr>
      </w:pPr>
      <w:r>
        <w:rPr>
          <w:rFonts w:ascii="Times New Roman" w:hAnsi="Times New Roman"/>
          <w:sz w:val="24"/>
          <w:szCs w:val="24"/>
        </w:rPr>
        <w:t>P</w:t>
      </w:r>
      <w:r w:rsidR="009266A6" w:rsidRPr="009266A6">
        <w:rPr>
          <w:rFonts w:ascii="Times New Roman" w:hAnsi="Times New Roman"/>
          <w:sz w:val="24"/>
          <w:szCs w:val="24"/>
        </w:rPr>
        <w:t>elaksanaan layanan bimbingan kelompok dengan teknik permainan tradisional terhadap penyesuaian sosial siswa</w:t>
      </w:r>
      <w:r w:rsidR="00A442B0">
        <w:rPr>
          <w:rFonts w:ascii="Times New Roman" w:hAnsi="Times New Roman"/>
          <w:sz w:val="24"/>
          <w:szCs w:val="24"/>
        </w:rPr>
        <w:t xml:space="preserve">. </w:t>
      </w:r>
      <w:r w:rsidR="009266A6" w:rsidRPr="009266A6">
        <w:rPr>
          <w:rFonts w:ascii="Times New Roman" w:hAnsi="Times New Roman"/>
          <w:sz w:val="24"/>
          <w:szCs w:val="24"/>
        </w:rPr>
        <w:t xml:space="preserve">Pelaksanaan layanan bimbingan kelompok melalui teknik permainan tradisional berlangsung secara sistematis dalam enam kali pertemuan. Prosesnya diawali dengan pemberian angket </w:t>
      </w:r>
      <w:r w:rsidR="009266A6" w:rsidRPr="009266A6">
        <w:rPr>
          <w:rFonts w:ascii="Times New Roman" w:hAnsi="Times New Roman"/>
          <w:i/>
          <w:iCs/>
          <w:sz w:val="24"/>
          <w:szCs w:val="24"/>
        </w:rPr>
        <w:t>pretest,</w:t>
      </w:r>
      <w:r w:rsidR="009266A6" w:rsidRPr="009266A6">
        <w:rPr>
          <w:rFonts w:ascii="Times New Roman" w:hAnsi="Times New Roman"/>
          <w:sz w:val="24"/>
          <w:szCs w:val="24"/>
        </w:rPr>
        <w:t xml:space="preserve"> kemudian dilanjutkan dengan penyampaian materi dan pelaksanaan permainan tradisional (</w:t>
      </w:r>
      <w:r w:rsidR="009266A6" w:rsidRPr="009266A6">
        <w:rPr>
          <w:rFonts w:ascii="Times New Roman" w:hAnsi="Times New Roman"/>
          <w:i/>
          <w:iCs/>
          <w:sz w:val="24"/>
          <w:szCs w:val="24"/>
        </w:rPr>
        <w:t xml:space="preserve">ma’bom, asing-asing, bise’-bise’ang, </w:t>
      </w:r>
      <w:r w:rsidR="009266A6" w:rsidRPr="009266A6">
        <w:rPr>
          <w:rFonts w:ascii="Times New Roman" w:hAnsi="Times New Roman"/>
          <w:sz w:val="24"/>
          <w:szCs w:val="24"/>
        </w:rPr>
        <w:t xml:space="preserve"> dan </w:t>
      </w:r>
      <w:r w:rsidR="009266A6" w:rsidRPr="009266A6">
        <w:rPr>
          <w:rFonts w:ascii="Times New Roman" w:hAnsi="Times New Roman"/>
          <w:i/>
          <w:iCs/>
          <w:sz w:val="24"/>
          <w:szCs w:val="24"/>
        </w:rPr>
        <w:t>gebo</w:t>
      </w:r>
      <w:r w:rsidR="009266A6" w:rsidRPr="009266A6">
        <w:rPr>
          <w:rFonts w:ascii="Times New Roman" w:hAnsi="Times New Roman"/>
          <w:sz w:val="24"/>
          <w:szCs w:val="24"/>
        </w:rPr>
        <w:t xml:space="preserve">), serta diakhiri dengan pemberian </w:t>
      </w:r>
      <w:r w:rsidR="009266A6" w:rsidRPr="009266A6">
        <w:rPr>
          <w:rFonts w:ascii="Times New Roman" w:hAnsi="Times New Roman"/>
          <w:i/>
          <w:iCs/>
          <w:sz w:val="24"/>
          <w:szCs w:val="24"/>
        </w:rPr>
        <w:t xml:space="preserve">posttest. </w:t>
      </w:r>
      <w:r w:rsidR="009266A6" w:rsidRPr="009266A6">
        <w:rPr>
          <w:rFonts w:ascii="Times New Roman" w:hAnsi="Times New Roman"/>
          <w:sz w:val="24"/>
          <w:szCs w:val="24"/>
        </w:rPr>
        <w:t>Selama pelaksanaan, siswa menunjukkan keaktifan, keterlibatan, dan antusiasme yang tinggi, sehingga kegiatan berjalan interaktif dan mendukung terciptanya suasana konseling kelompok yang kondusif.</w:t>
      </w:r>
    </w:p>
    <w:p w14:paraId="59BFC18B" w14:textId="77777777" w:rsidR="002823CC" w:rsidRDefault="002823CC" w:rsidP="002823CC">
      <w:pPr>
        <w:tabs>
          <w:tab w:val="left" w:pos="1134"/>
        </w:tabs>
        <w:spacing w:after="0" w:line="240" w:lineRule="auto"/>
        <w:rPr>
          <w:rFonts w:ascii="Times New Roman" w:hAnsi="Times New Roman"/>
          <w:b/>
          <w:lang w:val="sv-FI"/>
        </w:rPr>
      </w:pPr>
    </w:p>
    <w:p w14:paraId="200A5761" w14:textId="77777777" w:rsidR="002823CC" w:rsidRDefault="002823CC" w:rsidP="002823CC">
      <w:pPr>
        <w:tabs>
          <w:tab w:val="left" w:pos="1134"/>
        </w:tabs>
        <w:spacing w:after="0" w:line="240" w:lineRule="auto"/>
        <w:rPr>
          <w:rFonts w:ascii="Times New Roman" w:hAnsi="Times New Roman"/>
          <w:b/>
          <w:lang w:val="sv-FI"/>
        </w:rPr>
      </w:pPr>
    </w:p>
    <w:p w14:paraId="36450B80" w14:textId="77777777" w:rsidR="002823CC" w:rsidRDefault="002823CC" w:rsidP="002823CC">
      <w:pPr>
        <w:tabs>
          <w:tab w:val="left" w:pos="1134"/>
        </w:tabs>
        <w:spacing w:after="0" w:line="240" w:lineRule="auto"/>
        <w:rPr>
          <w:rFonts w:ascii="Times New Roman" w:hAnsi="Times New Roman"/>
          <w:b/>
          <w:lang w:val="sv-FI"/>
        </w:rPr>
      </w:pPr>
    </w:p>
    <w:p w14:paraId="046D2360" w14:textId="35A7D6C4" w:rsidR="007C1454" w:rsidRPr="002823CC" w:rsidRDefault="007C1454" w:rsidP="002823CC">
      <w:pPr>
        <w:tabs>
          <w:tab w:val="left" w:pos="1134"/>
        </w:tabs>
        <w:spacing w:after="0" w:line="240" w:lineRule="auto"/>
        <w:jc w:val="center"/>
        <w:rPr>
          <w:rFonts w:ascii="Times New Roman" w:hAnsi="Times New Roman"/>
          <w:i/>
          <w:lang w:val="en-US"/>
        </w:rPr>
      </w:pPr>
      <w:r w:rsidRPr="00B10BA0">
        <w:rPr>
          <w:rFonts w:ascii="Times New Roman" w:hAnsi="Times New Roman"/>
          <w:b/>
          <w:lang w:val="sv-FI"/>
        </w:rPr>
        <w:t>Tabel 4.</w:t>
      </w:r>
      <w:r w:rsidRPr="00B10BA0">
        <w:rPr>
          <w:rFonts w:ascii="Times New Roman" w:hAnsi="Times New Roman"/>
          <w:b/>
        </w:rPr>
        <w:t>1</w:t>
      </w:r>
      <w:r w:rsidR="00946ED2">
        <w:rPr>
          <w:rFonts w:ascii="Times New Roman" w:hAnsi="Times New Roman"/>
          <w:lang w:val="sv-FI"/>
        </w:rPr>
        <w:t xml:space="preserve"> </w:t>
      </w:r>
      <w:r w:rsidR="00946ED2" w:rsidRPr="00946ED2">
        <w:rPr>
          <w:rFonts w:ascii="Times New Roman" w:hAnsi="Times New Roman"/>
          <w:b/>
          <w:bCs/>
          <w:lang w:val="sv-FI"/>
        </w:rPr>
        <w:t>Rekapitulasi Pretest dan Posttest Kelas Eksperimen</w:t>
      </w:r>
    </w:p>
    <w:tbl>
      <w:tblPr>
        <w:tblStyle w:val="PlainTable2"/>
        <w:tblW w:w="5000" w:type="pct"/>
        <w:tblLook w:val="0480" w:firstRow="0" w:lastRow="0" w:firstColumn="1" w:lastColumn="0" w:noHBand="0" w:noVBand="1"/>
      </w:tblPr>
      <w:tblGrid>
        <w:gridCol w:w="1306"/>
        <w:gridCol w:w="2037"/>
        <w:gridCol w:w="1071"/>
        <w:gridCol w:w="1794"/>
        <w:gridCol w:w="1070"/>
        <w:gridCol w:w="1794"/>
      </w:tblGrid>
      <w:tr w:rsidR="006D3748" w:rsidRPr="003C35CA" w14:paraId="193A5D26" w14:textId="77777777" w:rsidTr="006D37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19" w:type="pct"/>
            <w:tcBorders>
              <w:top w:val="single" w:sz="4" w:space="0" w:color="auto"/>
              <w:bottom w:val="single" w:sz="4" w:space="0" w:color="auto"/>
            </w:tcBorders>
            <w:vAlign w:val="center"/>
          </w:tcPr>
          <w:p w14:paraId="3BEDEF7D" w14:textId="77777777" w:rsidR="006D3748" w:rsidRPr="003C35CA" w:rsidRDefault="006D3748" w:rsidP="006D3748">
            <w:pPr>
              <w:spacing w:after="0"/>
              <w:jc w:val="center"/>
              <w:rPr>
                <w:rFonts w:ascii="Times New Roman" w:hAnsi="Times New Roman"/>
                <w:b w:val="0"/>
                <w:i/>
                <w:sz w:val="24"/>
                <w:szCs w:val="24"/>
              </w:rPr>
            </w:pPr>
            <w:r w:rsidRPr="003C35CA">
              <w:rPr>
                <w:rFonts w:ascii="Times New Roman" w:hAnsi="Times New Roman"/>
                <w:sz w:val="24"/>
                <w:szCs w:val="24"/>
              </w:rPr>
              <w:t>Interval</w:t>
            </w:r>
          </w:p>
        </w:tc>
        <w:tc>
          <w:tcPr>
            <w:tcW w:w="1122" w:type="pct"/>
            <w:tcBorders>
              <w:top w:val="single" w:sz="4" w:space="0" w:color="auto"/>
              <w:bottom w:val="single" w:sz="4" w:space="0" w:color="auto"/>
            </w:tcBorders>
            <w:vAlign w:val="center"/>
          </w:tcPr>
          <w:p w14:paraId="32096567" w14:textId="77777777" w:rsidR="006D3748" w:rsidRPr="003C35CA" w:rsidRDefault="006D3748" w:rsidP="006D374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i/>
                <w:sz w:val="24"/>
                <w:szCs w:val="24"/>
              </w:rPr>
            </w:pPr>
            <w:r w:rsidRPr="003C35CA">
              <w:rPr>
                <w:rFonts w:ascii="Times New Roman" w:hAnsi="Times New Roman"/>
                <w:sz w:val="24"/>
                <w:szCs w:val="24"/>
              </w:rPr>
              <w:t>Kategori</w:t>
            </w:r>
          </w:p>
        </w:tc>
        <w:tc>
          <w:tcPr>
            <w:tcW w:w="1579" w:type="pct"/>
            <w:gridSpan w:val="2"/>
            <w:tcBorders>
              <w:top w:val="single" w:sz="4" w:space="0" w:color="auto"/>
              <w:bottom w:val="single" w:sz="4" w:space="0" w:color="auto"/>
            </w:tcBorders>
            <w:vAlign w:val="center"/>
          </w:tcPr>
          <w:p w14:paraId="2D83F5D6" w14:textId="6C6A8245" w:rsidR="006D3748" w:rsidRPr="003C35CA" w:rsidRDefault="006D3748" w:rsidP="006D374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C35CA">
              <w:rPr>
                <w:rFonts w:ascii="Times New Roman" w:hAnsi="Times New Roman"/>
                <w:sz w:val="24"/>
                <w:szCs w:val="24"/>
              </w:rPr>
              <w:t>Pretest</w:t>
            </w:r>
          </w:p>
        </w:tc>
        <w:tc>
          <w:tcPr>
            <w:tcW w:w="1579" w:type="pct"/>
            <w:gridSpan w:val="2"/>
            <w:tcBorders>
              <w:top w:val="single" w:sz="4" w:space="0" w:color="auto"/>
              <w:bottom w:val="single" w:sz="4" w:space="0" w:color="auto"/>
            </w:tcBorders>
            <w:vAlign w:val="center"/>
          </w:tcPr>
          <w:p w14:paraId="3A7AEF47" w14:textId="77777777" w:rsidR="006D3748" w:rsidRPr="003C35CA" w:rsidRDefault="006D3748" w:rsidP="006D374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i/>
                <w:sz w:val="24"/>
                <w:szCs w:val="24"/>
              </w:rPr>
            </w:pPr>
            <w:r w:rsidRPr="003C35CA">
              <w:rPr>
                <w:rFonts w:ascii="Times New Roman" w:hAnsi="Times New Roman"/>
                <w:sz w:val="24"/>
                <w:szCs w:val="24"/>
              </w:rPr>
              <w:t>Posttest</w:t>
            </w:r>
          </w:p>
        </w:tc>
      </w:tr>
      <w:tr w:rsidR="006D3748" w:rsidRPr="003C35CA" w14:paraId="3664183A" w14:textId="77777777" w:rsidTr="006D3748">
        <w:trPr>
          <w:trHeight w:val="283"/>
        </w:trPr>
        <w:tc>
          <w:tcPr>
            <w:cnfStyle w:val="001000000000" w:firstRow="0" w:lastRow="0" w:firstColumn="1" w:lastColumn="0" w:oddVBand="0" w:evenVBand="0" w:oddHBand="0" w:evenHBand="0" w:firstRowFirstColumn="0" w:firstRowLastColumn="0" w:lastRowFirstColumn="0" w:lastRowLastColumn="0"/>
            <w:tcW w:w="719" w:type="pct"/>
            <w:tcBorders>
              <w:top w:val="single" w:sz="4" w:space="0" w:color="auto"/>
              <w:bottom w:val="single" w:sz="4" w:space="0" w:color="auto"/>
            </w:tcBorders>
            <w:vAlign w:val="center"/>
          </w:tcPr>
          <w:p w14:paraId="6F1432EC" w14:textId="77777777" w:rsidR="006D3748" w:rsidRPr="003C35CA" w:rsidRDefault="006D3748" w:rsidP="006D3748">
            <w:pPr>
              <w:spacing w:after="0"/>
              <w:jc w:val="center"/>
              <w:rPr>
                <w:rFonts w:ascii="Times New Roman" w:hAnsi="Times New Roman"/>
                <w:b w:val="0"/>
                <w:i/>
                <w:sz w:val="24"/>
                <w:szCs w:val="24"/>
              </w:rPr>
            </w:pPr>
          </w:p>
        </w:tc>
        <w:tc>
          <w:tcPr>
            <w:tcW w:w="1122" w:type="pct"/>
            <w:tcBorders>
              <w:top w:val="single" w:sz="4" w:space="0" w:color="auto"/>
              <w:bottom w:val="single" w:sz="4" w:space="0" w:color="auto"/>
            </w:tcBorders>
            <w:vAlign w:val="center"/>
          </w:tcPr>
          <w:p w14:paraId="74F289CF" w14:textId="77777777" w:rsidR="006D3748" w:rsidRPr="003C35CA" w:rsidRDefault="006D3748" w:rsidP="006D374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
                <w:sz w:val="24"/>
                <w:szCs w:val="24"/>
              </w:rPr>
            </w:pPr>
          </w:p>
        </w:tc>
        <w:tc>
          <w:tcPr>
            <w:tcW w:w="1579" w:type="pct"/>
            <w:gridSpan w:val="2"/>
            <w:tcBorders>
              <w:top w:val="single" w:sz="4" w:space="0" w:color="auto"/>
              <w:bottom w:val="single" w:sz="4" w:space="0" w:color="auto"/>
            </w:tcBorders>
            <w:vAlign w:val="center"/>
          </w:tcPr>
          <w:p w14:paraId="179DB0A1" w14:textId="77777777" w:rsidR="006D3748" w:rsidRPr="003C35CA" w:rsidRDefault="006D3748" w:rsidP="006D374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C35CA">
              <w:rPr>
                <w:rFonts w:ascii="Times New Roman" w:hAnsi="Times New Roman"/>
                <w:sz w:val="24"/>
                <w:szCs w:val="24"/>
              </w:rPr>
              <w:t>Frekuensi Persentase</w:t>
            </w:r>
          </w:p>
        </w:tc>
        <w:tc>
          <w:tcPr>
            <w:tcW w:w="1579" w:type="pct"/>
            <w:gridSpan w:val="2"/>
            <w:tcBorders>
              <w:top w:val="single" w:sz="4" w:space="0" w:color="auto"/>
              <w:bottom w:val="single" w:sz="4" w:space="0" w:color="auto"/>
            </w:tcBorders>
            <w:vAlign w:val="center"/>
          </w:tcPr>
          <w:p w14:paraId="178DCFA8" w14:textId="77777777" w:rsidR="006D3748" w:rsidRPr="003C35CA" w:rsidRDefault="006D3748" w:rsidP="006D374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
                <w:sz w:val="24"/>
                <w:szCs w:val="24"/>
              </w:rPr>
            </w:pPr>
            <w:r w:rsidRPr="003C35CA">
              <w:rPr>
                <w:rFonts w:ascii="Times New Roman" w:hAnsi="Times New Roman"/>
                <w:sz w:val="24"/>
                <w:szCs w:val="24"/>
              </w:rPr>
              <w:t>Frekuensi Persentase</w:t>
            </w:r>
          </w:p>
        </w:tc>
      </w:tr>
      <w:tr w:rsidR="006D3748" w:rsidRPr="003C35CA" w14:paraId="3E06733A" w14:textId="77777777" w:rsidTr="006D37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19" w:type="pct"/>
            <w:tcBorders>
              <w:top w:val="single" w:sz="4" w:space="0" w:color="auto"/>
              <w:bottom w:val="single" w:sz="4" w:space="0" w:color="auto"/>
            </w:tcBorders>
            <w:vAlign w:val="center"/>
          </w:tcPr>
          <w:p w14:paraId="39024BC0" w14:textId="77777777" w:rsidR="006D3748" w:rsidRPr="003C35CA" w:rsidRDefault="006D3748" w:rsidP="006D3748">
            <w:pPr>
              <w:spacing w:after="0"/>
              <w:jc w:val="center"/>
              <w:rPr>
                <w:rFonts w:ascii="Times New Roman" w:hAnsi="Times New Roman"/>
                <w:b w:val="0"/>
                <w:i/>
                <w:sz w:val="24"/>
                <w:szCs w:val="24"/>
              </w:rPr>
            </w:pPr>
            <w:r w:rsidRPr="003C35CA">
              <w:rPr>
                <w:rFonts w:ascii="Times New Roman" w:hAnsi="Times New Roman"/>
                <w:noProof/>
                <w:sz w:val="24"/>
                <w:szCs w:val="24"/>
              </w:rPr>
              <w:t>119-146</w:t>
            </w:r>
          </w:p>
        </w:tc>
        <w:tc>
          <w:tcPr>
            <w:tcW w:w="1122" w:type="pct"/>
            <w:tcBorders>
              <w:top w:val="single" w:sz="4" w:space="0" w:color="auto"/>
              <w:bottom w:val="single" w:sz="4" w:space="0" w:color="auto"/>
            </w:tcBorders>
            <w:vAlign w:val="center"/>
          </w:tcPr>
          <w:p w14:paraId="2820E70F" w14:textId="77777777" w:rsidR="006D3748" w:rsidRPr="003C35CA" w:rsidRDefault="006D3748" w:rsidP="006D374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i/>
                <w:sz w:val="24"/>
                <w:szCs w:val="24"/>
              </w:rPr>
            </w:pPr>
            <w:r w:rsidRPr="003C35CA">
              <w:rPr>
                <w:rFonts w:ascii="Times New Roman" w:hAnsi="Times New Roman"/>
                <w:sz w:val="24"/>
                <w:szCs w:val="24"/>
              </w:rPr>
              <w:t>Sangat Tinggi</w:t>
            </w:r>
          </w:p>
        </w:tc>
        <w:tc>
          <w:tcPr>
            <w:tcW w:w="590" w:type="pct"/>
            <w:tcBorders>
              <w:top w:val="single" w:sz="4" w:space="0" w:color="auto"/>
              <w:bottom w:val="single" w:sz="4" w:space="0" w:color="auto"/>
            </w:tcBorders>
            <w:vAlign w:val="center"/>
          </w:tcPr>
          <w:p w14:paraId="114CE9EB" w14:textId="77777777" w:rsidR="006D3748" w:rsidRPr="003C35CA" w:rsidRDefault="006D3748" w:rsidP="006D374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C35CA">
              <w:rPr>
                <w:rFonts w:ascii="Times New Roman" w:hAnsi="Times New Roman"/>
                <w:sz w:val="24"/>
                <w:szCs w:val="24"/>
              </w:rPr>
              <w:t>-</w:t>
            </w:r>
          </w:p>
        </w:tc>
        <w:tc>
          <w:tcPr>
            <w:tcW w:w="989" w:type="pct"/>
            <w:tcBorders>
              <w:top w:val="single" w:sz="4" w:space="0" w:color="auto"/>
              <w:bottom w:val="single" w:sz="4" w:space="0" w:color="auto"/>
            </w:tcBorders>
            <w:vAlign w:val="center"/>
          </w:tcPr>
          <w:p w14:paraId="4EB68A14" w14:textId="77777777" w:rsidR="006D3748" w:rsidRPr="003C35CA" w:rsidRDefault="006D3748" w:rsidP="006D374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C35CA">
              <w:rPr>
                <w:rFonts w:ascii="Times New Roman" w:hAnsi="Times New Roman"/>
                <w:sz w:val="24"/>
                <w:szCs w:val="24"/>
              </w:rPr>
              <w:t>-</w:t>
            </w:r>
          </w:p>
        </w:tc>
        <w:tc>
          <w:tcPr>
            <w:tcW w:w="590" w:type="pct"/>
            <w:tcBorders>
              <w:top w:val="single" w:sz="4" w:space="0" w:color="auto"/>
              <w:bottom w:val="single" w:sz="4" w:space="0" w:color="auto"/>
            </w:tcBorders>
            <w:vAlign w:val="center"/>
          </w:tcPr>
          <w:p w14:paraId="4BDBF376" w14:textId="77777777" w:rsidR="006D3748" w:rsidRPr="003C35CA" w:rsidRDefault="006D3748" w:rsidP="006D374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iCs/>
                <w:sz w:val="24"/>
                <w:szCs w:val="24"/>
              </w:rPr>
            </w:pPr>
            <w:r w:rsidRPr="003C35CA">
              <w:rPr>
                <w:rFonts w:ascii="Times New Roman" w:hAnsi="Times New Roman"/>
                <w:bCs/>
                <w:iCs/>
                <w:sz w:val="24"/>
                <w:szCs w:val="24"/>
              </w:rPr>
              <w:t>6</w:t>
            </w:r>
          </w:p>
        </w:tc>
        <w:tc>
          <w:tcPr>
            <w:tcW w:w="989" w:type="pct"/>
            <w:tcBorders>
              <w:bottom w:val="single" w:sz="4" w:space="0" w:color="auto"/>
            </w:tcBorders>
            <w:vAlign w:val="center"/>
          </w:tcPr>
          <w:p w14:paraId="5017D9AC" w14:textId="77777777" w:rsidR="006D3748" w:rsidRPr="003C35CA" w:rsidRDefault="006D3748" w:rsidP="006D374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i/>
                <w:sz w:val="24"/>
                <w:szCs w:val="24"/>
              </w:rPr>
            </w:pPr>
            <w:r w:rsidRPr="003C35CA">
              <w:rPr>
                <w:rFonts w:ascii="Times New Roman" w:hAnsi="Times New Roman"/>
                <w:sz w:val="24"/>
                <w:szCs w:val="24"/>
              </w:rPr>
              <w:t>33,3%</w:t>
            </w:r>
          </w:p>
        </w:tc>
      </w:tr>
      <w:tr w:rsidR="006D3748" w:rsidRPr="003C35CA" w14:paraId="2D758072" w14:textId="77777777" w:rsidTr="006D3748">
        <w:trPr>
          <w:trHeight w:val="283"/>
        </w:trPr>
        <w:tc>
          <w:tcPr>
            <w:cnfStyle w:val="001000000000" w:firstRow="0" w:lastRow="0" w:firstColumn="1" w:lastColumn="0" w:oddVBand="0" w:evenVBand="0" w:oddHBand="0" w:evenHBand="0" w:firstRowFirstColumn="0" w:firstRowLastColumn="0" w:lastRowFirstColumn="0" w:lastRowLastColumn="0"/>
            <w:tcW w:w="719" w:type="pct"/>
            <w:tcBorders>
              <w:top w:val="single" w:sz="4" w:space="0" w:color="auto"/>
            </w:tcBorders>
            <w:vAlign w:val="center"/>
          </w:tcPr>
          <w:p w14:paraId="187F4673" w14:textId="77777777" w:rsidR="006D3748" w:rsidRPr="003C35CA" w:rsidRDefault="006D3748" w:rsidP="006D3748">
            <w:pPr>
              <w:spacing w:after="0"/>
              <w:jc w:val="center"/>
              <w:rPr>
                <w:rFonts w:ascii="Times New Roman" w:hAnsi="Times New Roman"/>
                <w:bCs w:val="0"/>
                <w:iCs/>
                <w:sz w:val="24"/>
                <w:szCs w:val="24"/>
              </w:rPr>
            </w:pPr>
            <w:r w:rsidRPr="003C35CA">
              <w:rPr>
                <w:rFonts w:ascii="Times New Roman" w:hAnsi="Times New Roman"/>
                <w:bCs w:val="0"/>
                <w:iCs/>
                <w:sz w:val="24"/>
                <w:szCs w:val="24"/>
              </w:rPr>
              <w:t>91-118</w:t>
            </w:r>
          </w:p>
        </w:tc>
        <w:tc>
          <w:tcPr>
            <w:tcW w:w="1122" w:type="pct"/>
            <w:tcBorders>
              <w:top w:val="single" w:sz="4" w:space="0" w:color="auto"/>
            </w:tcBorders>
            <w:vAlign w:val="center"/>
          </w:tcPr>
          <w:p w14:paraId="65BE5D1A" w14:textId="77777777" w:rsidR="006D3748" w:rsidRPr="003C35CA" w:rsidRDefault="006D3748" w:rsidP="006D374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rPr>
            </w:pPr>
            <w:r w:rsidRPr="003C35CA">
              <w:rPr>
                <w:rFonts w:ascii="Times New Roman" w:hAnsi="Times New Roman"/>
                <w:bCs/>
                <w:iCs/>
                <w:sz w:val="24"/>
                <w:szCs w:val="24"/>
              </w:rPr>
              <w:t>Sedang</w:t>
            </w:r>
          </w:p>
        </w:tc>
        <w:tc>
          <w:tcPr>
            <w:tcW w:w="590" w:type="pct"/>
            <w:tcBorders>
              <w:top w:val="single" w:sz="4" w:space="0" w:color="auto"/>
            </w:tcBorders>
            <w:vAlign w:val="center"/>
          </w:tcPr>
          <w:p w14:paraId="5306988B" w14:textId="77777777" w:rsidR="006D3748" w:rsidRPr="003C35CA" w:rsidRDefault="006D3748" w:rsidP="006D374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rPr>
            </w:pPr>
            <w:r w:rsidRPr="003C35CA">
              <w:rPr>
                <w:rFonts w:ascii="Times New Roman" w:hAnsi="Times New Roman"/>
                <w:bCs/>
                <w:iCs/>
                <w:sz w:val="24"/>
                <w:szCs w:val="24"/>
              </w:rPr>
              <w:t>-</w:t>
            </w:r>
          </w:p>
        </w:tc>
        <w:tc>
          <w:tcPr>
            <w:tcW w:w="989" w:type="pct"/>
            <w:tcBorders>
              <w:top w:val="single" w:sz="4" w:space="0" w:color="auto"/>
            </w:tcBorders>
            <w:vAlign w:val="center"/>
          </w:tcPr>
          <w:p w14:paraId="3F16EE21" w14:textId="77777777" w:rsidR="006D3748" w:rsidRPr="003C35CA" w:rsidRDefault="006D3748" w:rsidP="006D374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
                <w:sz w:val="24"/>
                <w:szCs w:val="24"/>
              </w:rPr>
            </w:pPr>
            <w:r w:rsidRPr="003C35CA">
              <w:rPr>
                <w:rFonts w:ascii="Times New Roman" w:hAnsi="Times New Roman"/>
                <w:b/>
                <w:i/>
                <w:sz w:val="24"/>
                <w:szCs w:val="24"/>
              </w:rPr>
              <w:t>-</w:t>
            </w:r>
          </w:p>
        </w:tc>
        <w:tc>
          <w:tcPr>
            <w:tcW w:w="590" w:type="pct"/>
            <w:tcBorders>
              <w:top w:val="single" w:sz="4" w:space="0" w:color="auto"/>
            </w:tcBorders>
            <w:vAlign w:val="center"/>
          </w:tcPr>
          <w:p w14:paraId="6DBA3576" w14:textId="77777777" w:rsidR="006D3748" w:rsidRPr="003C35CA" w:rsidRDefault="006D3748" w:rsidP="006D374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rPr>
            </w:pPr>
            <w:r w:rsidRPr="003C35CA">
              <w:rPr>
                <w:rFonts w:ascii="Times New Roman" w:hAnsi="Times New Roman"/>
                <w:bCs/>
                <w:iCs/>
                <w:sz w:val="24"/>
                <w:szCs w:val="24"/>
              </w:rPr>
              <w:t>12</w:t>
            </w:r>
          </w:p>
        </w:tc>
        <w:tc>
          <w:tcPr>
            <w:tcW w:w="989" w:type="pct"/>
            <w:tcBorders>
              <w:top w:val="single" w:sz="4" w:space="0" w:color="auto"/>
            </w:tcBorders>
            <w:vAlign w:val="center"/>
          </w:tcPr>
          <w:p w14:paraId="1BA1E907" w14:textId="77777777" w:rsidR="006D3748" w:rsidRPr="003C35CA" w:rsidRDefault="006D3748" w:rsidP="006D374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
                <w:sz w:val="24"/>
                <w:szCs w:val="24"/>
              </w:rPr>
            </w:pPr>
            <w:r w:rsidRPr="003C35CA">
              <w:rPr>
                <w:rFonts w:ascii="Times New Roman" w:hAnsi="Times New Roman"/>
                <w:sz w:val="24"/>
                <w:szCs w:val="24"/>
              </w:rPr>
              <w:t>66,7%</w:t>
            </w:r>
          </w:p>
        </w:tc>
      </w:tr>
      <w:tr w:rsidR="006D3748" w:rsidRPr="003C35CA" w14:paraId="6EA73BAB" w14:textId="77777777" w:rsidTr="006D37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19" w:type="pct"/>
            <w:tcBorders>
              <w:top w:val="single" w:sz="4" w:space="0" w:color="auto"/>
            </w:tcBorders>
            <w:vAlign w:val="center"/>
          </w:tcPr>
          <w:p w14:paraId="0FCD5329" w14:textId="77777777" w:rsidR="006D3748" w:rsidRPr="003C35CA" w:rsidRDefault="006D3748" w:rsidP="006D3748">
            <w:pPr>
              <w:spacing w:after="0"/>
              <w:jc w:val="center"/>
              <w:rPr>
                <w:rFonts w:ascii="Times New Roman" w:hAnsi="Times New Roman"/>
                <w:b w:val="0"/>
                <w:i/>
                <w:sz w:val="24"/>
                <w:szCs w:val="24"/>
              </w:rPr>
            </w:pPr>
            <w:r w:rsidRPr="003C35CA">
              <w:rPr>
                <w:rFonts w:ascii="Times New Roman" w:hAnsi="Times New Roman"/>
                <w:sz w:val="24"/>
                <w:szCs w:val="24"/>
              </w:rPr>
              <w:t>63-90</w:t>
            </w:r>
          </w:p>
        </w:tc>
        <w:tc>
          <w:tcPr>
            <w:tcW w:w="1122" w:type="pct"/>
            <w:tcBorders>
              <w:top w:val="single" w:sz="4" w:space="0" w:color="auto"/>
            </w:tcBorders>
            <w:vAlign w:val="center"/>
          </w:tcPr>
          <w:p w14:paraId="52FBF2C8" w14:textId="77777777" w:rsidR="006D3748" w:rsidRPr="003C35CA" w:rsidRDefault="006D3748" w:rsidP="006D374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i/>
                <w:sz w:val="24"/>
                <w:szCs w:val="24"/>
              </w:rPr>
            </w:pPr>
            <w:r w:rsidRPr="003C35CA">
              <w:rPr>
                <w:rFonts w:ascii="Times New Roman" w:hAnsi="Times New Roman"/>
                <w:sz w:val="24"/>
                <w:szCs w:val="24"/>
              </w:rPr>
              <w:t>Rendah</w:t>
            </w:r>
          </w:p>
        </w:tc>
        <w:tc>
          <w:tcPr>
            <w:tcW w:w="590" w:type="pct"/>
            <w:tcBorders>
              <w:top w:val="single" w:sz="4" w:space="0" w:color="auto"/>
            </w:tcBorders>
            <w:vAlign w:val="center"/>
          </w:tcPr>
          <w:p w14:paraId="269DC6EA" w14:textId="77777777" w:rsidR="006D3748" w:rsidRPr="003C35CA" w:rsidRDefault="006D3748" w:rsidP="006D374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iCs/>
                <w:sz w:val="24"/>
                <w:szCs w:val="24"/>
              </w:rPr>
            </w:pPr>
            <w:r w:rsidRPr="003C35CA">
              <w:rPr>
                <w:rFonts w:ascii="Times New Roman" w:hAnsi="Times New Roman"/>
                <w:bCs/>
                <w:iCs/>
                <w:sz w:val="24"/>
                <w:szCs w:val="24"/>
              </w:rPr>
              <w:t>17</w:t>
            </w:r>
          </w:p>
        </w:tc>
        <w:tc>
          <w:tcPr>
            <w:tcW w:w="989" w:type="pct"/>
            <w:tcBorders>
              <w:top w:val="single" w:sz="4" w:space="0" w:color="auto"/>
            </w:tcBorders>
            <w:vAlign w:val="center"/>
          </w:tcPr>
          <w:p w14:paraId="0DE4B3D6" w14:textId="77777777" w:rsidR="006D3748" w:rsidRPr="003C35CA" w:rsidRDefault="006D3748" w:rsidP="006D374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i/>
                <w:sz w:val="24"/>
                <w:szCs w:val="24"/>
              </w:rPr>
            </w:pPr>
            <w:r w:rsidRPr="003C35CA">
              <w:rPr>
                <w:rFonts w:ascii="Times New Roman" w:hAnsi="Times New Roman"/>
                <w:sz w:val="24"/>
                <w:szCs w:val="24"/>
              </w:rPr>
              <w:t>94,4%</w:t>
            </w:r>
          </w:p>
        </w:tc>
        <w:tc>
          <w:tcPr>
            <w:tcW w:w="590" w:type="pct"/>
            <w:tcBorders>
              <w:top w:val="single" w:sz="4" w:space="0" w:color="auto"/>
            </w:tcBorders>
            <w:vAlign w:val="center"/>
          </w:tcPr>
          <w:p w14:paraId="19D3CE65" w14:textId="77777777" w:rsidR="006D3748" w:rsidRPr="003C35CA" w:rsidRDefault="006D3748" w:rsidP="006D374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iCs/>
                <w:sz w:val="24"/>
                <w:szCs w:val="24"/>
              </w:rPr>
            </w:pPr>
            <w:r w:rsidRPr="003C35CA">
              <w:rPr>
                <w:rFonts w:ascii="Times New Roman" w:hAnsi="Times New Roman"/>
                <w:bCs/>
                <w:iCs/>
                <w:sz w:val="24"/>
                <w:szCs w:val="24"/>
              </w:rPr>
              <w:t>-</w:t>
            </w:r>
          </w:p>
        </w:tc>
        <w:tc>
          <w:tcPr>
            <w:tcW w:w="989" w:type="pct"/>
            <w:tcBorders>
              <w:top w:val="single" w:sz="4" w:space="0" w:color="auto"/>
            </w:tcBorders>
            <w:vAlign w:val="center"/>
          </w:tcPr>
          <w:p w14:paraId="6DA1AE43" w14:textId="77777777" w:rsidR="006D3748" w:rsidRPr="003C35CA" w:rsidRDefault="006D3748" w:rsidP="006D374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iCs/>
                <w:sz w:val="24"/>
                <w:szCs w:val="24"/>
              </w:rPr>
            </w:pPr>
            <w:r w:rsidRPr="003C35CA">
              <w:rPr>
                <w:rFonts w:ascii="Times New Roman" w:hAnsi="Times New Roman"/>
                <w:bCs/>
                <w:iCs/>
                <w:sz w:val="24"/>
                <w:szCs w:val="24"/>
              </w:rPr>
              <w:t>-</w:t>
            </w:r>
          </w:p>
        </w:tc>
      </w:tr>
      <w:tr w:rsidR="006D3748" w:rsidRPr="003C35CA" w14:paraId="42A83919" w14:textId="77777777" w:rsidTr="006D3748">
        <w:trPr>
          <w:trHeight w:val="283"/>
        </w:trPr>
        <w:tc>
          <w:tcPr>
            <w:cnfStyle w:val="001000000000" w:firstRow="0" w:lastRow="0" w:firstColumn="1" w:lastColumn="0" w:oddVBand="0" w:evenVBand="0" w:oddHBand="0" w:evenHBand="0" w:firstRowFirstColumn="0" w:firstRowLastColumn="0" w:lastRowFirstColumn="0" w:lastRowLastColumn="0"/>
            <w:tcW w:w="719" w:type="pct"/>
            <w:tcBorders>
              <w:top w:val="single" w:sz="4" w:space="0" w:color="auto"/>
            </w:tcBorders>
            <w:vAlign w:val="center"/>
          </w:tcPr>
          <w:p w14:paraId="20A90EBA" w14:textId="77777777" w:rsidR="006D3748" w:rsidRPr="003C35CA" w:rsidRDefault="006D3748" w:rsidP="006D3748">
            <w:pPr>
              <w:spacing w:after="0"/>
              <w:jc w:val="center"/>
              <w:rPr>
                <w:rFonts w:ascii="Times New Roman" w:hAnsi="Times New Roman"/>
                <w:b w:val="0"/>
                <w:i/>
                <w:sz w:val="24"/>
                <w:szCs w:val="24"/>
              </w:rPr>
            </w:pPr>
            <w:r w:rsidRPr="003C35CA">
              <w:rPr>
                <w:rFonts w:ascii="Times New Roman" w:hAnsi="Times New Roman"/>
                <w:sz w:val="24"/>
                <w:szCs w:val="24"/>
              </w:rPr>
              <w:t>35-62</w:t>
            </w:r>
          </w:p>
        </w:tc>
        <w:tc>
          <w:tcPr>
            <w:tcW w:w="1122" w:type="pct"/>
            <w:tcBorders>
              <w:top w:val="single" w:sz="4" w:space="0" w:color="auto"/>
            </w:tcBorders>
            <w:vAlign w:val="center"/>
          </w:tcPr>
          <w:p w14:paraId="10A6B5F0" w14:textId="77777777" w:rsidR="006D3748" w:rsidRPr="003C35CA" w:rsidRDefault="006D3748" w:rsidP="006D374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
                <w:sz w:val="24"/>
                <w:szCs w:val="24"/>
              </w:rPr>
            </w:pPr>
            <w:r w:rsidRPr="003C35CA">
              <w:rPr>
                <w:rFonts w:ascii="Times New Roman" w:hAnsi="Times New Roman"/>
                <w:sz w:val="24"/>
                <w:szCs w:val="24"/>
              </w:rPr>
              <w:t>Sangat rendah</w:t>
            </w:r>
          </w:p>
        </w:tc>
        <w:tc>
          <w:tcPr>
            <w:tcW w:w="590" w:type="pct"/>
            <w:tcBorders>
              <w:top w:val="single" w:sz="4" w:space="0" w:color="auto"/>
            </w:tcBorders>
            <w:vAlign w:val="center"/>
          </w:tcPr>
          <w:p w14:paraId="669E6CC9" w14:textId="77777777" w:rsidR="006D3748" w:rsidRPr="003C35CA" w:rsidRDefault="006D3748" w:rsidP="006D374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rPr>
            </w:pPr>
            <w:r w:rsidRPr="003C35CA">
              <w:rPr>
                <w:rFonts w:ascii="Times New Roman" w:hAnsi="Times New Roman"/>
                <w:bCs/>
                <w:iCs/>
                <w:sz w:val="24"/>
                <w:szCs w:val="24"/>
              </w:rPr>
              <w:t>1</w:t>
            </w:r>
          </w:p>
        </w:tc>
        <w:tc>
          <w:tcPr>
            <w:tcW w:w="989" w:type="pct"/>
            <w:tcBorders>
              <w:top w:val="single" w:sz="4" w:space="0" w:color="auto"/>
            </w:tcBorders>
            <w:vAlign w:val="center"/>
          </w:tcPr>
          <w:p w14:paraId="66C0487D" w14:textId="77777777" w:rsidR="006D3748" w:rsidRPr="003C35CA" w:rsidRDefault="006D3748" w:rsidP="006D374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rPr>
            </w:pPr>
            <w:r w:rsidRPr="003C35CA">
              <w:rPr>
                <w:rFonts w:ascii="Times New Roman" w:hAnsi="Times New Roman"/>
                <w:bCs/>
                <w:iCs/>
                <w:sz w:val="24"/>
                <w:szCs w:val="24"/>
              </w:rPr>
              <w:t>5,6</w:t>
            </w:r>
          </w:p>
        </w:tc>
        <w:tc>
          <w:tcPr>
            <w:tcW w:w="590" w:type="pct"/>
            <w:tcBorders>
              <w:top w:val="single" w:sz="4" w:space="0" w:color="auto"/>
            </w:tcBorders>
            <w:vAlign w:val="center"/>
          </w:tcPr>
          <w:p w14:paraId="79A9CBB5" w14:textId="77777777" w:rsidR="006D3748" w:rsidRPr="003C35CA" w:rsidRDefault="006D3748" w:rsidP="006D374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
                <w:sz w:val="24"/>
                <w:szCs w:val="24"/>
              </w:rPr>
            </w:pPr>
            <w:r w:rsidRPr="003C35CA">
              <w:rPr>
                <w:rFonts w:ascii="Times New Roman" w:hAnsi="Times New Roman"/>
                <w:sz w:val="24"/>
                <w:szCs w:val="24"/>
              </w:rPr>
              <w:t>-</w:t>
            </w:r>
          </w:p>
        </w:tc>
        <w:tc>
          <w:tcPr>
            <w:tcW w:w="989" w:type="pct"/>
            <w:tcBorders>
              <w:top w:val="single" w:sz="4" w:space="0" w:color="auto"/>
            </w:tcBorders>
            <w:vAlign w:val="center"/>
          </w:tcPr>
          <w:p w14:paraId="01F8D8F7" w14:textId="77777777" w:rsidR="006D3748" w:rsidRPr="003C35CA" w:rsidRDefault="006D3748" w:rsidP="006D374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
                <w:sz w:val="24"/>
                <w:szCs w:val="24"/>
              </w:rPr>
            </w:pPr>
            <w:r w:rsidRPr="003C35CA">
              <w:rPr>
                <w:rFonts w:ascii="Times New Roman" w:hAnsi="Times New Roman"/>
                <w:sz w:val="24"/>
                <w:szCs w:val="24"/>
              </w:rPr>
              <w:t>-</w:t>
            </w:r>
          </w:p>
        </w:tc>
      </w:tr>
      <w:tr w:rsidR="006D3748" w:rsidRPr="003C35CA" w14:paraId="59D11E15" w14:textId="77777777" w:rsidTr="006D3748">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719" w:type="pct"/>
            <w:tcBorders>
              <w:top w:val="single" w:sz="4" w:space="0" w:color="auto"/>
              <w:bottom w:val="single" w:sz="4" w:space="0" w:color="000000" w:themeColor="text1"/>
            </w:tcBorders>
            <w:vAlign w:val="center"/>
          </w:tcPr>
          <w:p w14:paraId="4AA344DB" w14:textId="77777777" w:rsidR="006D3748" w:rsidRPr="003C35CA" w:rsidRDefault="006D3748" w:rsidP="006D3748">
            <w:pPr>
              <w:spacing w:after="0"/>
              <w:jc w:val="center"/>
              <w:rPr>
                <w:rFonts w:ascii="Times New Roman" w:hAnsi="Times New Roman"/>
                <w:b w:val="0"/>
                <w:i/>
                <w:sz w:val="24"/>
                <w:szCs w:val="24"/>
              </w:rPr>
            </w:pPr>
          </w:p>
        </w:tc>
        <w:tc>
          <w:tcPr>
            <w:tcW w:w="1122" w:type="pct"/>
            <w:tcBorders>
              <w:top w:val="single" w:sz="4" w:space="0" w:color="auto"/>
              <w:bottom w:val="single" w:sz="4" w:space="0" w:color="000000" w:themeColor="text1"/>
            </w:tcBorders>
            <w:vAlign w:val="center"/>
          </w:tcPr>
          <w:p w14:paraId="74956F0E" w14:textId="77777777" w:rsidR="006D3748" w:rsidRPr="003C35CA" w:rsidRDefault="006D3748" w:rsidP="006D374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iCs/>
                <w:sz w:val="24"/>
                <w:szCs w:val="24"/>
              </w:rPr>
            </w:pPr>
            <w:r w:rsidRPr="003C35CA">
              <w:rPr>
                <w:rFonts w:ascii="Times New Roman" w:hAnsi="Times New Roman"/>
                <w:b/>
                <w:iCs/>
                <w:sz w:val="24"/>
                <w:szCs w:val="24"/>
              </w:rPr>
              <w:t>Total</w:t>
            </w:r>
          </w:p>
        </w:tc>
        <w:tc>
          <w:tcPr>
            <w:tcW w:w="590" w:type="pct"/>
            <w:tcBorders>
              <w:top w:val="single" w:sz="4" w:space="0" w:color="auto"/>
              <w:bottom w:val="single" w:sz="4" w:space="0" w:color="000000" w:themeColor="text1"/>
            </w:tcBorders>
            <w:vAlign w:val="center"/>
          </w:tcPr>
          <w:p w14:paraId="23D262B3" w14:textId="77777777" w:rsidR="006D3748" w:rsidRPr="003C35CA" w:rsidRDefault="006D3748" w:rsidP="006D374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rPr>
            </w:pPr>
            <w:r w:rsidRPr="003C35CA">
              <w:rPr>
                <w:rFonts w:ascii="Times New Roman" w:hAnsi="Times New Roman"/>
                <w:sz w:val="24"/>
                <w:szCs w:val="24"/>
              </w:rPr>
              <w:t>18</w:t>
            </w:r>
          </w:p>
        </w:tc>
        <w:tc>
          <w:tcPr>
            <w:tcW w:w="989" w:type="pct"/>
            <w:tcBorders>
              <w:top w:val="single" w:sz="4" w:space="0" w:color="auto"/>
              <w:bottom w:val="single" w:sz="4" w:space="0" w:color="000000" w:themeColor="text1"/>
            </w:tcBorders>
            <w:vAlign w:val="center"/>
          </w:tcPr>
          <w:p w14:paraId="5921352F" w14:textId="77777777" w:rsidR="006D3748" w:rsidRPr="003C35CA" w:rsidRDefault="006D3748" w:rsidP="006D374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rPr>
            </w:pPr>
            <w:r w:rsidRPr="003C35CA">
              <w:rPr>
                <w:rFonts w:ascii="Times New Roman" w:hAnsi="Times New Roman"/>
                <w:sz w:val="24"/>
                <w:szCs w:val="24"/>
              </w:rPr>
              <w:t>100%</w:t>
            </w:r>
          </w:p>
        </w:tc>
        <w:tc>
          <w:tcPr>
            <w:tcW w:w="590" w:type="pct"/>
            <w:tcBorders>
              <w:top w:val="single" w:sz="4" w:space="0" w:color="auto"/>
              <w:bottom w:val="single" w:sz="4" w:space="0" w:color="000000" w:themeColor="text1"/>
            </w:tcBorders>
            <w:vAlign w:val="center"/>
          </w:tcPr>
          <w:p w14:paraId="6A0222D7" w14:textId="77777777" w:rsidR="006D3748" w:rsidRPr="003C35CA" w:rsidRDefault="006D3748" w:rsidP="006D374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i/>
                <w:sz w:val="24"/>
                <w:szCs w:val="24"/>
              </w:rPr>
            </w:pPr>
            <w:r w:rsidRPr="003C35CA">
              <w:rPr>
                <w:rFonts w:ascii="Times New Roman" w:hAnsi="Times New Roman"/>
                <w:sz w:val="24"/>
                <w:szCs w:val="24"/>
              </w:rPr>
              <w:t>18</w:t>
            </w:r>
          </w:p>
        </w:tc>
        <w:tc>
          <w:tcPr>
            <w:tcW w:w="989" w:type="pct"/>
            <w:tcBorders>
              <w:top w:val="single" w:sz="4" w:space="0" w:color="auto"/>
              <w:bottom w:val="single" w:sz="4" w:space="0" w:color="000000" w:themeColor="text1"/>
            </w:tcBorders>
            <w:vAlign w:val="center"/>
          </w:tcPr>
          <w:p w14:paraId="6EFF78FB" w14:textId="77777777" w:rsidR="006D3748" w:rsidRPr="003C35CA" w:rsidRDefault="006D3748" w:rsidP="006D374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i/>
                <w:sz w:val="24"/>
                <w:szCs w:val="24"/>
              </w:rPr>
            </w:pPr>
            <w:r w:rsidRPr="003C35CA">
              <w:rPr>
                <w:rFonts w:ascii="Times New Roman" w:hAnsi="Times New Roman"/>
                <w:sz w:val="24"/>
                <w:szCs w:val="24"/>
              </w:rPr>
              <w:t>100%</w:t>
            </w:r>
          </w:p>
        </w:tc>
      </w:tr>
    </w:tbl>
    <w:p w14:paraId="086BA6F8" w14:textId="77777777" w:rsidR="00946ED2" w:rsidRPr="003C35CA" w:rsidRDefault="00946ED2" w:rsidP="00946ED2">
      <w:pPr>
        <w:pStyle w:val="ListParagraph"/>
        <w:spacing w:after="0" w:line="240" w:lineRule="auto"/>
        <w:ind w:left="0" w:firstLine="720"/>
        <w:jc w:val="right"/>
        <w:rPr>
          <w:rFonts w:ascii="Times New Roman" w:hAnsi="Times New Roman"/>
          <w:sz w:val="24"/>
          <w:szCs w:val="24"/>
        </w:rPr>
      </w:pPr>
      <w:r w:rsidRPr="003C35CA">
        <w:rPr>
          <w:rFonts w:ascii="Times New Roman" w:hAnsi="Times New Roman"/>
          <w:sz w:val="24"/>
          <w:szCs w:val="24"/>
        </w:rPr>
        <w:t>Sumber: Analisis Data Hasil Observasi</w:t>
      </w:r>
    </w:p>
    <w:p w14:paraId="1D642ADE" w14:textId="77777777" w:rsidR="007C1454" w:rsidRDefault="007C1454" w:rsidP="007C1454">
      <w:pPr>
        <w:spacing w:after="0" w:line="240" w:lineRule="auto"/>
        <w:jc w:val="both"/>
        <w:rPr>
          <w:rFonts w:ascii="Times New Roman" w:hAnsi="Times New Roman"/>
        </w:rPr>
        <w:sectPr w:rsidR="007C1454" w:rsidSect="007C1454">
          <w:type w:val="continuous"/>
          <w:pgSz w:w="11907" w:h="16840" w:code="9"/>
          <w:pgMar w:top="1701" w:right="1134" w:bottom="1134" w:left="1701" w:header="720" w:footer="720" w:gutter="0"/>
          <w:pgNumType w:start="1"/>
          <w:cols w:space="340"/>
          <w:docGrid w:linePitch="360"/>
        </w:sectPr>
      </w:pPr>
    </w:p>
    <w:p w14:paraId="3FED6ECC" w14:textId="77777777" w:rsidR="001B519A" w:rsidRDefault="001B519A" w:rsidP="006D3748">
      <w:pPr>
        <w:pStyle w:val="ListParagraph"/>
        <w:spacing w:after="0" w:line="240" w:lineRule="auto"/>
        <w:ind w:left="0" w:right="1" w:firstLine="720"/>
        <w:jc w:val="both"/>
        <w:rPr>
          <w:rFonts w:ascii="Times New Roman" w:hAnsi="Times New Roman"/>
          <w:sz w:val="24"/>
          <w:szCs w:val="24"/>
        </w:rPr>
        <w:sectPr w:rsidR="001B519A" w:rsidSect="007C1454">
          <w:type w:val="continuous"/>
          <w:pgSz w:w="11907" w:h="16840" w:code="9"/>
          <w:pgMar w:top="1701" w:right="1134" w:bottom="1134" w:left="1701" w:header="720" w:footer="720" w:gutter="0"/>
          <w:cols w:space="340"/>
          <w:docGrid w:linePitch="360"/>
        </w:sectPr>
      </w:pPr>
    </w:p>
    <w:p w14:paraId="76F5E601" w14:textId="73AFF240" w:rsidR="006D3748" w:rsidRDefault="006D3748" w:rsidP="006D3748">
      <w:pPr>
        <w:pStyle w:val="ListParagraph"/>
        <w:spacing w:after="0" w:line="240" w:lineRule="auto"/>
        <w:ind w:left="0" w:right="1" w:firstLine="720"/>
        <w:jc w:val="both"/>
        <w:rPr>
          <w:rFonts w:ascii="Times New Roman" w:hAnsi="Times New Roman"/>
          <w:sz w:val="24"/>
          <w:szCs w:val="24"/>
        </w:rPr>
      </w:pPr>
      <w:r w:rsidRPr="00D01683">
        <w:rPr>
          <w:rFonts w:ascii="Times New Roman" w:hAnsi="Times New Roman"/>
          <w:sz w:val="24"/>
          <w:szCs w:val="24"/>
        </w:rPr>
        <w:lastRenderedPageBreak/>
        <w:t xml:space="preserve">Dari tabel di atas dapat dilihat bahwa persentase hasil angket </w:t>
      </w:r>
      <w:r w:rsidRPr="00D01683">
        <w:rPr>
          <w:rFonts w:ascii="Times New Roman" w:hAnsi="Times New Roman"/>
          <w:i/>
          <w:sz w:val="24"/>
          <w:szCs w:val="24"/>
        </w:rPr>
        <w:t>pretest</w:t>
      </w:r>
      <w:r w:rsidRPr="00D01683">
        <w:rPr>
          <w:rFonts w:ascii="Times New Roman" w:hAnsi="Times New Roman"/>
          <w:sz w:val="24"/>
          <w:szCs w:val="24"/>
        </w:rPr>
        <w:t xml:space="preserve"> atau sebelum diberikan perlakuan berupa teknik </w:t>
      </w:r>
      <w:r w:rsidRPr="00D01683">
        <w:rPr>
          <w:rFonts w:ascii="Times New Roman" w:hAnsi="Times New Roman"/>
          <w:iCs/>
          <w:sz w:val="24"/>
          <w:szCs w:val="24"/>
        </w:rPr>
        <w:t>permainan</w:t>
      </w:r>
      <w:r w:rsidRPr="00D01683">
        <w:rPr>
          <w:rFonts w:ascii="Times New Roman" w:hAnsi="Times New Roman"/>
          <w:i/>
          <w:sz w:val="24"/>
          <w:szCs w:val="24"/>
        </w:rPr>
        <w:t xml:space="preserve"> </w:t>
      </w:r>
      <w:r w:rsidRPr="00D01683">
        <w:rPr>
          <w:rFonts w:ascii="Times New Roman" w:hAnsi="Times New Roman"/>
          <w:iCs/>
          <w:sz w:val="24"/>
          <w:szCs w:val="24"/>
        </w:rPr>
        <w:t>tradisional</w:t>
      </w:r>
      <w:r w:rsidRPr="00D01683">
        <w:rPr>
          <w:rFonts w:ascii="Times New Roman" w:hAnsi="Times New Roman"/>
          <w:i/>
          <w:sz w:val="24"/>
          <w:szCs w:val="24"/>
        </w:rPr>
        <w:t xml:space="preserve"> </w:t>
      </w:r>
      <w:r w:rsidRPr="00D01683">
        <w:rPr>
          <w:rFonts w:ascii="Times New Roman" w:hAnsi="Times New Roman"/>
          <w:sz w:val="24"/>
          <w:szCs w:val="24"/>
        </w:rPr>
        <w:t xml:space="preserve">maka perilaku penyesuaian sosial siswa  pada kategori “Sangat Rendah” dengan  interval 35-62 terdapat 1 orang siswa atau </w:t>
      </w:r>
      <w:r>
        <w:rPr>
          <w:rFonts w:ascii="Times New Roman" w:hAnsi="Times New Roman"/>
          <w:sz w:val="24"/>
          <w:szCs w:val="24"/>
        </w:rPr>
        <w:t>5</w:t>
      </w:r>
      <w:r w:rsidRPr="00D01683">
        <w:rPr>
          <w:rFonts w:ascii="Times New Roman" w:hAnsi="Times New Roman"/>
          <w:sz w:val="24"/>
          <w:szCs w:val="24"/>
        </w:rPr>
        <w:t>,6%. Dan yang tergolong kategori “Rendah” dengan kelas interval 63-90 terdapat 17 orang siswa atau 94,4% siswa.</w:t>
      </w:r>
    </w:p>
    <w:p w14:paraId="5E3B41AB" w14:textId="77777777" w:rsidR="006D3748" w:rsidRDefault="006D3748" w:rsidP="006D3748">
      <w:pPr>
        <w:pStyle w:val="ListParagraph"/>
        <w:spacing w:after="0" w:line="240" w:lineRule="auto"/>
        <w:ind w:left="0" w:right="1" w:firstLine="720"/>
        <w:jc w:val="both"/>
        <w:rPr>
          <w:rFonts w:ascii="Times New Roman" w:hAnsi="Times New Roman"/>
          <w:sz w:val="24"/>
          <w:szCs w:val="24"/>
        </w:rPr>
      </w:pPr>
      <w:r w:rsidRPr="00D01683">
        <w:rPr>
          <w:rFonts w:ascii="Times New Roman" w:hAnsi="Times New Roman"/>
          <w:sz w:val="24"/>
          <w:szCs w:val="24"/>
        </w:rPr>
        <w:t xml:space="preserve">Sedangkan dari hasil tabel angket </w:t>
      </w:r>
      <w:r w:rsidRPr="00D01683">
        <w:rPr>
          <w:rFonts w:ascii="Times New Roman" w:hAnsi="Times New Roman"/>
          <w:i/>
          <w:iCs/>
          <w:sz w:val="24"/>
          <w:szCs w:val="24"/>
        </w:rPr>
        <w:t xml:space="preserve">posttest </w:t>
      </w:r>
      <w:r w:rsidRPr="00D01683">
        <w:rPr>
          <w:rFonts w:ascii="Times New Roman" w:hAnsi="Times New Roman"/>
          <w:sz w:val="24"/>
          <w:szCs w:val="24"/>
        </w:rPr>
        <w:t xml:space="preserve">dapat dilihat bahwa rata hasil angket </w:t>
      </w:r>
      <w:r w:rsidRPr="00D01683">
        <w:rPr>
          <w:rFonts w:ascii="Times New Roman" w:hAnsi="Times New Roman"/>
          <w:i/>
          <w:iCs/>
          <w:sz w:val="24"/>
          <w:szCs w:val="24"/>
        </w:rPr>
        <w:t xml:space="preserve">posttest </w:t>
      </w:r>
      <w:r w:rsidRPr="00D01683">
        <w:rPr>
          <w:rFonts w:ascii="Times New Roman" w:hAnsi="Times New Roman"/>
          <w:sz w:val="24"/>
          <w:szCs w:val="24"/>
        </w:rPr>
        <w:t xml:space="preserve">atau selesai diberikan perlakuan berupa teknik permainan tradisional tidak terdapat lagi siswa pada persentase pada kategori “Sangat Rendah”  dengan interval 35-62 dan  dalam kategori “Rendah” dengan kelas interval 63-90 hasil </w:t>
      </w:r>
      <w:r w:rsidRPr="00D01683">
        <w:rPr>
          <w:rFonts w:ascii="Times New Roman" w:hAnsi="Times New Roman"/>
          <w:i/>
          <w:iCs/>
          <w:sz w:val="24"/>
          <w:szCs w:val="24"/>
        </w:rPr>
        <w:t>posttest</w:t>
      </w:r>
      <w:r w:rsidRPr="00D01683">
        <w:rPr>
          <w:rFonts w:ascii="Times New Roman" w:hAnsi="Times New Roman"/>
          <w:sz w:val="24"/>
          <w:szCs w:val="24"/>
        </w:rPr>
        <w:t xml:space="preserve"> menunjukkan bahwa perilaku penyesuaian sosial siswa meningkat pada kategori ”</w:t>
      </w:r>
      <w:r>
        <w:rPr>
          <w:rFonts w:ascii="Times New Roman" w:hAnsi="Times New Roman"/>
          <w:sz w:val="24"/>
          <w:szCs w:val="24"/>
        </w:rPr>
        <w:t>Sedang</w:t>
      </w:r>
      <w:r w:rsidRPr="00D01683">
        <w:rPr>
          <w:rFonts w:ascii="Times New Roman" w:hAnsi="Times New Roman"/>
          <w:sz w:val="24"/>
          <w:szCs w:val="24"/>
        </w:rPr>
        <w:t xml:space="preserve">” dengan interval 91-118 dengan 12  orang siswa atau 66,7% dan kategori “Tinggi” dengan kelas interval 119-146 terdapat 6 orang siswa atau 33,3%. </w:t>
      </w:r>
    </w:p>
    <w:p w14:paraId="31326364" w14:textId="5CCA4C10" w:rsidR="00453CEA" w:rsidRPr="002823CC" w:rsidRDefault="00453CEA" w:rsidP="002823CC">
      <w:pPr>
        <w:tabs>
          <w:tab w:val="left" w:pos="1134"/>
        </w:tabs>
        <w:spacing w:after="0" w:line="240" w:lineRule="auto"/>
        <w:ind w:left="1134" w:hanging="1134"/>
        <w:jc w:val="center"/>
        <w:rPr>
          <w:rFonts w:ascii="Times New Roman" w:hAnsi="Times New Roman"/>
          <w:i/>
          <w:lang w:val="en-US"/>
        </w:rPr>
      </w:pPr>
      <w:r w:rsidRPr="003C35CA">
        <w:rPr>
          <w:rFonts w:ascii="Times New Roman" w:hAnsi="Times New Roman"/>
          <w:b/>
          <w:lang w:val="sv-FI"/>
        </w:rPr>
        <w:t>Tabel 4.</w:t>
      </w:r>
      <w:r w:rsidRPr="003C35CA">
        <w:rPr>
          <w:rFonts w:ascii="Times New Roman" w:hAnsi="Times New Roman"/>
          <w:b/>
        </w:rPr>
        <w:t>2</w:t>
      </w:r>
      <w:r w:rsidRPr="003C35CA">
        <w:rPr>
          <w:rFonts w:ascii="Times New Roman" w:hAnsi="Times New Roman"/>
          <w:lang w:val="sv-FI"/>
        </w:rPr>
        <w:t xml:space="preserve"> </w:t>
      </w:r>
      <w:r w:rsidRPr="003C35CA">
        <w:rPr>
          <w:rFonts w:ascii="Times New Roman" w:hAnsi="Times New Roman"/>
          <w:b/>
          <w:bCs/>
          <w:lang w:val="sv-FI"/>
        </w:rPr>
        <w:t>Rekapitulasi Pretest dan Posttest Kelas Eksperimen</w:t>
      </w:r>
      <w:r w:rsidRPr="003C35CA">
        <w:rPr>
          <w:rFonts w:ascii="Times New Roman" w:hAnsi="Times New Roman"/>
          <w:lang w:val="sv-FI"/>
        </w:rPr>
        <w:t xml:space="preserve"> </w:t>
      </w:r>
    </w:p>
    <w:tbl>
      <w:tblPr>
        <w:tblStyle w:val="PlainTable2"/>
        <w:tblW w:w="4722" w:type="pct"/>
        <w:tblLook w:val="0480" w:firstRow="0" w:lastRow="0" w:firstColumn="1" w:lastColumn="0" w:noHBand="0" w:noVBand="1"/>
      </w:tblPr>
      <w:tblGrid>
        <w:gridCol w:w="1307"/>
        <w:gridCol w:w="2037"/>
        <w:gridCol w:w="1071"/>
        <w:gridCol w:w="1794"/>
        <w:gridCol w:w="1069"/>
        <w:gridCol w:w="1290"/>
      </w:tblGrid>
      <w:tr w:rsidR="006D3748" w:rsidRPr="003C35CA" w14:paraId="2FFDD6A9" w14:textId="77777777" w:rsidTr="003C35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2" w:type="pct"/>
            <w:tcBorders>
              <w:top w:val="single" w:sz="4" w:space="0" w:color="000000" w:themeColor="text1"/>
              <w:bottom w:val="single" w:sz="4" w:space="0" w:color="000000" w:themeColor="text1"/>
            </w:tcBorders>
          </w:tcPr>
          <w:p w14:paraId="1DD90D9D" w14:textId="77777777" w:rsidR="006D3748" w:rsidRPr="003C35CA" w:rsidRDefault="006D3748" w:rsidP="00453CEA">
            <w:pPr>
              <w:spacing w:after="0" w:line="240" w:lineRule="auto"/>
              <w:jc w:val="center"/>
              <w:rPr>
                <w:rFonts w:ascii="Times New Roman" w:hAnsi="Times New Roman"/>
                <w:b w:val="0"/>
                <w:i/>
                <w:sz w:val="24"/>
                <w:szCs w:val="24"/>
              </w:rPr>
            </w:pPr>
            <w:r w:rsidRPr="003C35CA">
              <w:rPr>
                <w:rFonts w:ascii="Times New Roman" w:hAnsi="Times New Roman"/>
                <w:sz w:val="24"/>
                <w:szCs w:val="24"/>
              </w:rPr>
              <w:t>Interval</w:t>
            </w:r>
          </w:p>
        </w:tc>
        <w:tc>
          <w:tcPr>
            <w:tcW w:w="1189" w:type="pct"/>
            <w:tcBorders>
              <w:top w:val="single" w:sz="4" w:space="0" w:color="000000" w:themeColor="text1"/>
              <w:bottom w:val="single" w:sz="4" w:space="0" w:color="000000" w:themeColor="text1"/>
            </w:tcBorders>
          </w:tcPr>
          <w:p w14:paraId="2AEBF4B6" w14:textId="77777777" w:rsidR="006D3748" w:rsidRPr="003C35CA" w:rsidRDefault="006D3748" w:rsidP="00453C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i/>
                <w:sz w:val="24"/>
                <w:szCs w:val="24"/>
              </w:rPr>
            </w:pPr>
            <w:r w:rsidRPr="003C35CA">
              <w:rPr>
                <w:rFonts w:ascii="Times New Roman" w:hAnsi="Times New Roman"/>
                <w:sz w:val="24"/>
                <w:szCs w:val="24"/>
              </w:rPr>
              <w:t>Kategori</w:t>
            </w:r>
          </w:p>
        </w:tc>
        <w:tc>
          <w:tcPr>
            <w:tcW w:w="1672" w:type="pct"/>
            <w:gridSpan w:val="2"/>
            <w:tcBorders>
              <w:top w:val="single" w:sz="4" w:space="0" w:color="000000" w:themeColor="text1"/>
              <w:bottom w:val="single" w:sz="4" w:space="0" w:color="000000" w:themeColor="text1"/>
            </w:tcBorders>
          </w:tcPr>
          <w:p w14:paraId="3917C3B2" w14:textId="77777777" w:rsidR="006D3748" w:rsidRPr="003C35CA" w:rsidRDefault="006D3748" w:rsidP="00453C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C35CA">
              <w:rPr>
                <w:rFonts w:ascii="Times New Roman" w:hAnsi="Times New Roman"/>
                <w:sz w:val="24"/>
                <w:szCs w:val="24"/>
              </w:rPr>
              <w:t xml:space="preserve">Pretest </w:t>
            </w:r>
          </w:p>
        </w:tc>
        <w:tc>
          <w:tcPr>
            <w:tcW w:w="1377" w:type="pct"/>
            <w:gridSpan w:val="2"/>
            <w:tcBorders>
              <w:top w:val="single" w:sz="4" w:space="0" w:color="000000" w:themeColor="text1"/>
              <w:bottom w:val="single" w:sz="4" w:space="0" w:color="000000" w:themeColor="text1"/>
            </w:tcBorders>
          </w:tcPr>
          <w:p w14:paraId="5FBB5020" w14:textId="77777777" w:rsidR="006D3748" w:rsidRPr="003C35CA" w:rsidRDefault="006D3748" w:rsidP="00453C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i/>
                <w:sz w:val="24"/>
                <w:szCs w:val="24"/>
              </w:rPr>
            </w:pPr>
            <w:r w:rsidRPr="003C35CA">
              <w:rPr>
                <w:rFonts w:ascii="Times New Roman" w:hAnsi="Times New Roman"/>
                <w:sz w:val="24"/>
                <w:szCs w:val="24"/>
              </w:rPr>
              <w:t>Posttest</w:t>
            </w:r>
          </w:p>
        </w:tc>
      </w:tr>
      <w:tr w:rsidR="006D3748" w:rsidRPr="003C35CA" w14:paraId="73581FB9" w14:textId="77777777" w:rsidTr="003C35CA">
        <w:tc>
          <w:tcPr>
            <w:cnfStyle w:val="001000000000" w:firstRow="0" w:lastRow="0" w:firstColumn="1" w:lastColumn="0" w:oddVBand="0" w:evenVBand="0" w:oddHBand="0" w:evenHBand="0" w:firstRowFirstColumn="0" w:firstRowLastColumn="0" w:lastRowFirstColumn="0" w:lastRowLastColumn="0"/>
            <w:tcW w:w="762" w:type="pct"/>
            <w:tcBorders>
              <w:top w:val="single" w:sz="4" w:space="0" w:color="000000" w:themeColor="text1"/>
              <w:bottom w:val="single" w:sz="4" w:space="0" w:color="000000" w:themeColor="text1"/>
            </w:tcBorders>
          </w:tcPr>
          <w:p w14:paraId="3820CE9D" w14:textId="77777777" w:rsidR="006D3748" w:rsidRPr="003C35CA" w:rsidRDefault="006D3748" w:rsidP="00453CEA">
            <w:pPr>
              <w:spacing w:after="0" w:line="240" w:lineRule="auto"/>
              <w:jc w:val="center"/>
              <w:rPr>
                <w:rFonts w:ascii="Times New Roman" w:hAnsi="Times New Roman"/>
                <w:b w:val="0"/>
                <w:i/>
                <w:sz w:val="24"/>
                <w:szCs w:val="24"/>
              </w:rPr>
            </w:pPr>
          </w:p>
        </w:tc>
        <w:tc>
          <w:tcPr>
            <w:tcW w:w="1189" w:type="pct"/>
            <w:tcBorders>
              <w:top w:val="single" w:sz="4" w:space="0" w:color="000000" w:themeColor="text1"/>
              <w:bottom w:val="single" w:sz="4" w:space="0" w:color="000000" w:themeColor="text1"/>
            </w:tcBorders>
          </w:tcPr>
          <w:p w14:paraId="5DA31FDF" w14:textId="77777777" w:rsidR="006D3748" w:rsidRPr="003C35CA" w:rsidRDefault="006D3748" w:rsidP="00453C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
                <w:sz w:val="24"/>
                <w:szCs w:val="24"/>
              </w:rPr>
            </w:pPr>
          </w:p>
        </w:tc>
        <w:tc>
          <w:tcPr>
            <w:tcW w:w="1672" w:type="pct"/>
            <w:gridSpan w:val="2"/>
            <w:tcBorders>
              <w:top w:val="single" w:sz="4" w:space="0" w:color="000000" w:themeColor="text1"/>
              <w:bottom w:val="single" w:sz="4" w:space="0" w:color="000000" w:themeColor="text1"/>
            </w:tcBorders>
          </w:tcPr>
          <w:p w14:paraId="560A88C0" w14:textId="77777777" w:rsidR="006D3748" w:rsidRPr="003C35CA" w:rsidRDefault="006D3748" w:rsidP="00453C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C35CA">
              <w:rPr>
                <w:rFonts w:ascii="Times New Roman" w:hAnsi="Times New Roman"/>
                <w:sz w:val="24"/>
                <w:szCs w:val="24"/>
              </w:rPr>
              <w:t>Frekuensi Persentase</w:t>
            </w:r>
          </w:p>
        </w:tc>
        <w:tc>
          <w:tcPr>
            <w:tcW w:w="1377" w:type="pct"/>
            <w:gridSpan w:val="2"/>
            <w:tcBorders>
              <w:top w:val="single" w:sz="4" w:space="0" w:color="000000" w:themeColor="text1"/>
              <w:bottom w:val="single" w:sz="4" w:space="0" w:color="000000" w:themeColor="text1"/>
            </w:tcBorders>
          </w:tcPr>
          <w:p w14:paraId="6D2D0650" w14:textId="77777777" w:rsidR="006D3748" w:rsidRPr="003C35CA" w:rsidRDefault="006D3748" w:rsidP="00453C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
                <w:sz w:val="24"/>
                <w:szCs w:val="24"/>
              </w:rPr>
            </w:pPr>
            <w:r w:rsidRPr="003C35CA">
              <w:rPr>
                <w:rFonts w:ascii="Times New Roman" w:hAnsi="Times New Roman"/>
                <w:sz w:val="24"/>
                <w:szCs w:val="24"/>
              </w:rPr>
              <w:t>Frekuensi Persentase</w:t>
            </w:r>
          </w:p>
        </w:tc>
      </w:tr>
      <w:tr w:rsidR="006D3748" w:rsidRPr="003C35CA" w14:paraId="2792B2E4" w14:textId="77777777" w:rsidTr="003C35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2" w:type="pct"/>
            <w:tcBorders>
              <w:top w:val="single" w:sz="4" w:space="0" w:color="000000" w:themeColor="text1"/>
              <w:bottom w:val="single" w:sz="4" w:space="0" w:color="000000" w:themeColor="text1"/>
            </w:tcBorders>
          </w:tcPr>
          <w:p w14:paraId="16C5F55E" w14:textId="77777777" w:rsidR="006D3748" w:rsidRPr="003C35CA" w:rsidRDefault="006D3748" w:rsidP="00453CEA">
            <w:pPr>
              <w:spacing w:after="0" w:line="240" w:lineRule="auto"/>
              <w:jc w:val="center"/>
              <w:rPr>
                <w:rFonts w:ascii="Times New Roman" w:hAnsi="Times New Roman"/>
                <w:b w:val="0"/>
                <w:i/>
                <w:sz w:val="24"/>
                <w:szCs w:val="24"/>
              </w:rPr>
            </w:pPr>
            <w:r w:rsidRPr="003C35CA">
              <w:rPr>
                <w:rFonts w:ascii="Times New Roman" w:hAnsi="Times New Roman"/>
                <w:noProof/>
                <w:sz w:val="24"/>
                <w:szCs w:val="24"/>
              </w:rPr>
              <w:t>119-146</w:t>
            </w:r>
          </w:p>
        </w:tc>
        <w:tc>
          <w:tcPr>
            <w:tcW w:w="1189" w:type="pct"/>
            <w:tcBorders>
              <w:top w:val="single" w:sz="4" w:space="0" w:color="000000" w:themeColor="text1"/>
              <w:bottom w:val="single" w:sz="4" w:space="0" w:color="000000" w:themeColor="text1"/>
            </w:tcBorders>
          </w:tcPr>
          <w:p w14:paraId="4362E60C" w14:textId="77777777" w:rsidR="006D3748" w:rsidRPr="003C35CA" w:rsidRDefault="006D3748" w:rsidP="00453C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i/>
                <w:sz w:val="24"/>
                <w:szCs w:val="24"/>
              </w:rPr>
            </w:pPr>
            <w:r w:rsidRPr="003C35CA">
              <w:rPr>
                <w:rFonts w:ascii="Times New Roman" w:hAnsi="Times New Roman"/>
                <w:sz w:val="24"/>
                <w:szCs w:val="24"/>
              </w:rPr>
              <w:t>Sangat Tinggi</w:t>
            </w:r>
          </w:p>
        </w:tc>
        <w:tc>
          <w:tcPr>
            <w:tcW w:w="625" w:type="pct"/>
            <w:tcBorders>
              <w:top w:val="single" w:sz="4" w:space="0" w:color="000000" w:themeColor="text1"/>
              <w:bottom w:val="single" w:sz="4" w:space="0" w:color="000000" w:themeColor="text1"/>
            </w:tcBorders>
          </w:tcPr>
          <w:p w14:paraId="44203E77" w14:textId="77777777" w:rsidR="006D3748" w:rsidRPr="003C35CA" w:rsidRDefault="006D3748" w:rsidP="00453C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C35CA">
              <w:rPr>
                <w:rFonts w:ascii="Times New Roman" w:hAnsi="Times New Roman"/>
                <w:sz w:val="24"/>
                <w:szCs w:val="24"/>
              </w:rPr>
              <w:t>-</w:t>
            </w:r>
          </w:p>
        </w:tc>
        <w:tc>
          <w:tcPr>
            <w:tcW w:w="1047" w:type="pct"/>
            <w:tcBorders>
              <w:top w:val="single" w:sz="4" w:space="0" w:color="000000" w:themeColor="text1"/>
              <w:bottom w:val="single" w:sz="4" w:space="0" w:color="000000" w:themeColor="text1"/>
            </w:tcBorders>
          </w:tcPr>
          <w:p w14:paraId="2409287C" w14:textId="77777777" w:rsidR="006D3748" w:rsidRPr="003C35CA" w:rsidRDefault="006D3748" w:rsidP="00453C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C35CA">
              <w:rPr>
                <w:rFonts w:ascii="Times New Roman" w:hAnsi="Times New Roman"/>
                <w:sz w:val="24"/>
                <w:szCs w:val="24"/>
              </w:rPr>
              <w:t>-</w:t>
            </w:r>
          </w:p>
        </w:tc>
        <w:tc>
          <w:tcPr>
            <w:tcW w:w="624" w:type="pct"/>
            <w:tcBorders>
              <w:top w:val="single" w:sz="4" w:space="0" w:color="000000" w:themeColor="text1"/>
              <w:bottom w:val="single" w:sz="4" w:space="0" w:color="000000" w:themeColor="text1"/>
            </w:tcBorders>
          </w:tcPr>
          <w:p w14:paraId="0E62DAF1" w14:textId="77777777" w:rsidR="006D3748" w:rsidRPr="003C35CA" w:rsidRDefault="006D3748" w:rsidP="00453C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iCs/>
                <w:sz w:val="24"/>
                <w:szCs w:val="24"/>
              </w:rPr>
            </w:pPr>
            <w:r w:rsidRPr="003C35CA">
              <w:rPr>
                <w:rFonts w:ascii="Times New Roman" w:hAnsi="Times New Roman"/>
                <w:bCs/>
                <w:iCs/>
                <w:sz w:val="24"/>
                <w:szCs w:val="24"/>
              </w:rPr>
              <w:t>1</w:t>
            </w:r>
          </w:p>
        </w:tc>
        <w:tc>
          <w:tcPr>
            <w:tcW w:w="752" w:type="pct"/>
            <w:tcBorders>
              <w:top w:val="single" w:sz="4" w:space="0" w:color="000000" w:themeColor="text1"/>
              <w:bottom w:val="single" w:sz="4" w:space="0" w:color="000000" w:themeColor="text1"/>
            </w:tcBorders>
          </w:tcPr>
          <w:p w14:paraId="01760461" w14:textId="77777777" w:rsidR="006D3748" w:rsidRPr="003C35CA" w:rsidRDefault="006D3748" w:rsidP="00453C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i/>
                <w:sz w:val="24"/>
                <w:szCs w:val="24"/>
              </w:rPr>
            </w:pPr>
            <w:r w:rsidRPr="003C35CA">
              <w:rPr>
                <w:rFonts w:ascii="Times New Roman" w:hAnsi="Times New Roman"/>
                <w:sz w:val="24"/>
                <w:szCs w:val="24"/>
              </w:rPr>
              <w:t>5,6%</w:t>
            </w:r>
          </w:p>
        </w:tc>
      </w:tr>
      <w:tr w:rsidR="006D3748" w:rsidRPr="003C35CA" w14:paraId="6ECE2E61" w14:textId="77777777" w:rsidTr="003C35CA">
        <w:tc>
          <w:tcPr>
            <w:cnfStyle w:val="001000000000" w:firstRow="0" w:lastRow="0" w:firstColumn="1" w:lastColumn="0" w:oddVBand="0" w:evenVBand="0" w:oddHBand="0" w:evenHBand="0" w:firstRowFirstColumn="0" w:firstRowLastColumn="0" w:lastRowFirstColumn="0" w:lastRowLastColumn="0"/>
            <w:tcW w:w="762" w:type="pct"/>
            <w:tcBorders>
              <w:top w:val="single" w:sz="4" w:space="0" w:color="000000" w:themeColor="text1"/>
              <w:bottom w:val="single" w:sz="4" w:space="0" w:color="000000" w:themeColor="text1"/>
            </w:tcBorders>
          </w:tcPr>
          <w:p w14:paraId="41E58A67" w14:textId="77777777" w:rsidR="006D3748" w:rsidRPr="003C35CA" w:rsidRDefault="006D3748" w:rsidP="00453CEA">
            <w:pPr>
              <w:spacing w:after="0" w:line="240" w:lineRule="auto"/>
              <w:jc w:val="center"/>
              <w:rPr>
                <w:rFonts w:ascii="Times New Roman" w:hAnsi="Times New Roman"/>
                <w:bCs w:val="0"/>
                <w:iCs/>
                <w:sz w:val="24"/>
                <w:szCs w:val="24"/>
              </w:rPr>
            </w:pPr>
            <w:r w:rsidRPr="003C35CA">
              <w:rPr>
                <w:rFonts w:ascii="Times New Roman" w:hAnsi="Times New Roman"/>
                <w:bCs w:val="0"/>
                <w:iCs/>
                <w:sz w:val="24"/>
                <w:szCs w:val="24"/>
              </w:rPr>
              <w:t>91-118</w:t>
            </w:r>
          </w:p>
        </w:tc>
        <w:tc>
          <w:tcPr>
            <w:tcW w:w="1189" w:type="pct"/>
            <w:tcBorders>
              <w:top w:val="single" w:sz="4" w:space="0" w:color="000000" w:themeColor="text1"/>
              <w:bottom w:val="single" w:sz="4" w:space="0" w:color="000000" w:themeColor="text1"/>
            </w:tcBorders>
          </w:tcPr>
          <w:p w14:paraId="1DFB71E4" w14:textId="77777777" w:rsidR="006D3748" w:rsidRPr="003C35CA" w:rsidRDefault="006D3748" w:rsidP="00453C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rPr>
            </w:pPr>
            <w:r w:rsidRPr="003C35CA">
              <w:rPr>
                <w:rFonts w:ascii="Times New Roman" w:hAnsi="Times New Roman"/>
                <w:bCs/>
                <w:iCs/>
                <w:sz w:val="24"/>
                <w:szCs w:val="24"/>
              </w:rPr>
              <w:t>Sedang</w:t>
            </w:r>
          </w:p>
        </w:tc>
        <w:tc>
          <w:tcPr>
            <w:tcW w:w="625" w:type="pct"/>
            <w:tcBorders>
              <w:top w:val="single" w:sz="4" w:space="0" w:color="000000" w:themeColor="text1"/>
              <w:bottom w:val="single" w:sz="4" w:space="0" w:color="000000" w:themeColor="text1"/>
            </w:tcBorders>
          </w:tcPr>
          <w:p w14:paraId="524CF92A" w14:textId="77777777" w:rsidR="006D3748" w:rsidRPr="003C35CA" w:rsidRDefault="006D3748" w:rsidP="00453C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rPr>
            </w:pPr>
            <w:r w:rsidRPr="003C35CA">
              <w:rPr>
                <w:rFonts w:ascii="Times New Roman" w:hAnsi="Times New Roman"/>
                <w:bCs/>
                <w:iCs/>
                <w:sz w:val="24"/>
                <w:szCs w:val="24"/>
              </w:rPr>
              <w:t>6</w:t>
            </w:r>
          </w:p>
        </w:tc>
        <w:tc>
          <w:tcPr>
            <w:tcW w:w="1047" w:type="pct"/>
            <w:tcBorders>
              <w:top w:val="single" w:sz="4" w:space="0" w:color="000000" w:themeColor="text1"/>
              <w:bottom w:val="single" w:sz="4" w:space="0" w:color="000000" w:themeColor="text1"/>
            </w:tcBorders>
          </w:tcPr>
          <w:p w14:paraId="6DFFA914" w14:textId="77777777" w:rsidR="006D3748" w:rsidRPr="003C35CA" w:rsidRDefault="006D3748" w:rsidP="00453C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
                <w:sz w:val="24"/>
                <w:szCs w:val="24"/>
              </w:rPr>
            </w:pPr>
            <w:r w:rsidRPr="003C35CA">
              <w:rPr>
                <w:rFonts w:ascii="Times New Roman" w:hAnsi="Times New Roman"/>
                <w:sz w:val="24"/>
                <w:szCs w:val="24"/>
              </w:rPr>
              <w:t>33,3%</w:t>
            </w:r>
          </w:p>
        </w:tc>
        <w:tc>
          <w:tcPr>
            <w:tcW w:w="624" w:type="pct"/>
            <w:tcBorders>
              <w:top w:val="single" w:sz="4" w:space="0" w:color="000000" w:themeColor="text1"/>
              <w:bottom w:val="single" w:sz="4" w:space="0" w:color="000000" w:themeColor="text1"/>
            </w:tcBorders>
          </w:tcPr>
          <w:p w14:paraId="040668E5" w14:textId="77777777" w:rsidR="006D3748" w:rsidRPr="003C35CA" w:rsidRDefault="006D3748" w:rsidP="00453C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
                <w:sz w:val="24"/>
                <w:szCs w:val="24"/>
              </w:rPr>
            </w:pPr>
            <w:r w:rsidRPr="003C35CA">
              <w:rPr>
                <w:rFonts w:ascii="Times New Roman" w:hAnsi="Times New Roman"/>
                <w:sz w:val="24"/>
                <w:szCs w:val="24"/>
              </w:rPr>
              <w:t>17</w:t>
            </w:r>
          </w:p>
        </w:tc>
        <w:tc>
          <w:tcPr>
            <w:tcW w:w="752" w:type="pct"/>
            <w:tcBorders>
              <w:top w:val="single" w:sz="4" w:space="0" w:color="000000" w:themeColor="text1"/>
              <w:bottom w:val="single" w:sz="4" w:space="0" w:color="000000" w:themeColor="text1"/>
            </w:tcBorders>
          </w:tcPr>
          <w:p w14:paraId="04F2B9CA" w14:textId="77777777" w:rsidR="006D3748" w:rsidRPr="003C35CA" w:rsidRDefault="006D3748" w:rsidP="00453C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
                <w:sz w:val="24"/>
                <w:szCs w:val="24"/>
              </w:rPr>
            </w:pPr>
            <w:r w:rsidRPr="003C35CA">
              <w:rPr>
                <w:rFonts w:ascii="Times New Roman" w:hAnsi="Times New Roman"/>
                <w:sz w:val="24"/>
                <w:szCs w:val="24"/>
              </w:rPr>
              <w:t>94,4%</w:t>
            </w:r>
          </w:p>
        </w:tc>
      </w:tr>
      <w:tr w:rsidR="006D3748" w:rsidRPr="003C35CA" w14:paraId="17788910" w14:textId="77777777" w:rsidTr="003C35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2" w:type="pct"/>
            <w:tcBorders>
              <w:top w:val="single" w:sz="4" w:space="0" w:color="000000" w:themeColor="text1"/>
              <w:bottom w:val="single" w:sz="4" w:space="0" w:color="000000" w:themeColor="text1"/>
            </w:tcBorders>
          </w:tcPr>
          <w:p w14:paraId="76D641AF" w14:textId="77777777" w:rsidR="006D3748" w:rsidRPr="003C35CA" w:rsidRDefault="006D3748" w:rsidP="00453CEA">
            <w:pPr>
              <w:spacing w:after="0" w:line="240" w:lineRule="auto"/>
              <w:jc w:val="center"/>
              <w:rPr>
                <w:rFonts w:ascii="Times New Roman" w:hAnsi="Times New Roman"/>
                <w:b w:val="0"/>
                <w:i/>
                <w:sz w:val="24"/>
                <w:szCs w:val="24"/>
              </w:rPr>
            </w:pPr>
            <w:r w:rsidRPr="003C35CA">
              <w:rPr>
                <w:rFonts w:ascii="Times New Roman" w:hAnsi="Times New Roman"/>
                <w:sz w:val="24"/>
                <w:szCs w:val="24"/>
              </w:rPr>
              <w:t>63-90</w:t>
            </w:r>
          </w:p>
        </w:tc>
        <w:tc>
          <w:tcPr>
            <w:tcW w:w="1189" w:type="pct"/>
            <w:tcBorders>
              <w:top w:val="single" w:sz="4" w:space="0" w:color="000000" w:themeColor="text1"/>
              <w:bottom w:val="single" w:sz="4" w:space="0" w:color="000000" w:themeColor="text1"/>
            </w:tcBorders>
          </w:tcPr>
          <w:p w14:paraId="14A2DFEC" w14:textId="77777777" w:rsidR="006D3748" w:rsidRPr="003C35CA" w:rsidRDefault="006D3748" w:rsidP="00453C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i/>
                <w:sz w:val="24"/>
                <w:szCs w:val="24"/>
              </w:rPr>
            </w:pPr>
            <w:r w:rsidRPr="003C35CA">
              <w:rPr>
                <w:rFonts w:ascii="Times New Roman" w:hAnsi="Times New Roman"/>
                <w:sz w:val="24"/>
                <w:szCs w:val="24"/>
              </w:rPr>
              <w:t>Rendah</w:t>
            </w:r>
          </w:p>
        </w:tc>
        <w:tc>
          <w:tcPr>
            <w:tcW w:w="625" w:type="pct"/>
            <w:tcBorders>
              <w:top w:val="single" w:sz="4" w:space="0" w:color="000000" w:themeColor="text1"/>
              <w:bottom w:val="single" w:sz="4" w:space="0" w:color="000000" w:themeColor="text1"/>
            </w:tcBorders>
          </w:tcPr>
          <w:p w14:paraId="47751243" w14:textId="77777777" w:rsidR="006D3748" w:rsidRPr="003C35CA" w:rsidRDefault="006D3748" w:rsidP="00453C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iCs/>
                <w:sz w:val="24"/>
                <w:szCs w:val="24"/>
              </w:rPr>
            </w:pPr>
            <w:r w:rsidRPr="003C35CA">
              <w:rPr>
                <w:rFonts w:ascii="Times New Roman" w:hAnsi="Times New Roman"/>
                <w:bCs/>
                <w:iCs/>
                <w:sz w:val="24"/>
                <w:szCs w:val="24"/>
              </w:rPr>
              <w:t>12</w:t>
            </w:r>
          </w:p>
        </w:tc>
        <w:tc>
          <w:tcPr>
            <w:tcW w:w="1047" w:type="pct"/>
            <w:tcBorders>
              <w:top w:val="single" w:sz="4" w:space="0" w:color="000000" w:themeColor="text1"/>
              <w:bottom w:val="single" w:sz="4" w:space="0" w:color="000000" w:themeColor="text1"/>
            </w:tcBorders>
          </w:tcPr>
          <w:p w14:paraId="714A70A6" w14:textId="77777777" w:rsidR="006D3748" w:rsidRPr="003C35CA" w:rsidRDefault="006D3748" w:rsidP="00453C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i/>
                <w:sz w:val="24"/>
                <w:szCs w:val="24"/>
              </w:rPr>
            </w:pPr>
            <w:r w:rsidRPr="003C35CA">
              <w:rPr>
                <w:rFonts w:ascii="Times New Roman" w:hAnsi="Times New Roman"/>
                <w:sz w:val="24"/>
                <w:szCs w:val="24"/>
              </w:rPr>
              <w:t>66,7%</w:t>
            </w:r>
          </w:p>
        </w:tc>
        <w:tc>
          <w:tcPr>
            <w:tcW w:w="624" w:type="pct"/>
            <w:tcBorders>
              <w:top w:val="single" w:sz="4" w:space="0" w:color="000000" w:themeColor="text1"/>
              <w:bottom w:val="single" w:sz="4" w:space="0" w:color="000000" w:themeColor="text1"/>
            </w:tcBorders>
          </w:tcPr>
          <w:p w14:paraId="4FD0881D" w14:textId="77777777" w:rsidR="006D3748" w:rsidRPr="003C35CA" w:rsidRDefault="006D3748" w:rsidP="00453C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i/>
                <w:sz w:val="24"/>
                <w:szCs w:val="24"/>
              </w:rPr>
            </w:pPr>
            <w:r w:rsidRPr="003C35CA">
              <w:rPr>
                <w:rFonts w:ascii="Times New Roman" w:hAnsi="Times New Roman"/>
                <w:sz w:val="24"/>
                <w:szCs w:val="24"/>
              </w:rPr>
              <w:t>-</w:t>
            </w:r>
          </w:p>
        </w:tc>
        <w:tc>
          <w:tcPr>
            <w:tcW w:w="752" w:type="pct"/>
            <w:tcBorders>
              <w:top w:val="single" w:sz="4" w:space="0" w:color="000000" w:themeColor="text1"/>
              <w:bottom w:val="single" w:sz="4" w:space="0" w:color="000000" w:themeColor="text1"/>
            </w:tcBorders>
          </w:tcPr>
          <w:p w14:paraId="0E02AB76" w14:textId="77777777" w:rsidR="006D3748" w:rsidRPr="003C35CA" w:rsidRDefault="006D3748" w:rsidP="00453C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i/>
                <w:sz w:val="24"/>
                <w:szCs w:val="24"/>
              </w:rPr>
            </w:pPr>
            <w:r w:rsidRPr="003C35CA">
              <w:rPr>
                <w:rFonts w:ascii="Times New Roman" w:hAnsi="Times New Roman"/>
                <w:sz w:val="24"/>
                <w:szCs w:val="24"/>
              </w:rPr>
              <w:t>-</w:t>
            </w:r>
          </w:p>
        </w:tc>
      </w:tr>
      <w:tr w:rsidR="006D3748" w:rsidRPr="003C35CA" w14:paraId="4A9858A3" w14:textId="77777777" w:rsidTr="003C35CA">
        <w:tc>
          <w:tcPr>
            <w:cnfStyle w:val="001000000000" w:firstRow="0" w:lastRow="0" w:firstColumn="1" w:lastColumn="0" w:oddVBand="0" w:evenVBand="0" w:oddHBand="0" w:evenHBand="0" w:firstRowFirstColumn="0" w:firstRowLastColumn="0" w:lastRowFirstColumn="0" w:lastRowLastColumn="0"/>
            <w:tcW w:w="762" w:type="pct"/>
            <w:tcBorders>
              <w:top w:val="single" w:sz="4" w:space="0" w:color="000000" w:themeColor="text1"/>
            </w:tcBorders>
          </w:tcPr>
          <w:p w14:paraId="062EF153" w14:textId="77777777" w:rsidR="006D3748" w:rsidRPr="003C35CA" w:rsidRDefault="006D3748" w:rsidP="00453CEA">
            <w:pPr>
              <w:spacing w:after="0" w:line="240" w:lineRule="auto"/>
              <w:jc w:val="center"/>
              <w:rPr>
                <w:rFonts w:ascii="Times New Roman" w:hAnsi="Times New Roman"/>
                <w:b w:val="0"/>
                <w:i/>
                <w:sz w:val="24"/>
                <w:szCs w:val="24"/>
              </w:rPr>
            </w:pPr>
            <w:r w:rsidRPr="003C35CA">
              <w:rPr>
                <w:rFonts w:ascii="Times New Roman" w:hAnsi="Times New Roman"/>
                <w:sz w:val="24"/>
                <w:szCs w:val="24"/>
              </w:rPr>
              <w:t>35-62</w:t>
            </w:r>
          </w:p>
        </w:tc>
        <w:tc>
          <w:tcPr>
            <w:tcW w:w="1189" w:type="pct"/>
            <w:tcBorders>
              <w:top w:val="single" w:sz="4" w:space="0" w:color="000000" w:themeColor="text1"/>
            </w:tcBorders>
          </w:tcPr>
          <w:p w14:paraId="51ECADB5" w14:textId="77777777" w:rsidR="006D3748" w:rsidRPr="003C35CA" w:rsidRDefault="006D3748" w:rsidP="00453C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
                <w:sz w:val="24"/>
                <w:szCs w:val="24"/>
              </w:rPr>
            </w:pPr>
            <w:r w:rsidRPr="003C35CA">
              <w:rPr>
                <w:rFonts w:ascii="Times New Roman" w:hAnsi="Times New Roman"/>
                <w:sz w:val="24"/>
                <w:szCs w:val="24"/>
              </w:rPr>
              <w:t>Sangat rendah</w:t>
            </w:r>
          </w:p>
        </w:tc>
        <w:tc>
          <w:tcPr>
            <w:tcW w:w="625" w:type="pct"/>
            <w:tcBorders>
              <w:top w:val="single" w:sz="4" w:space="0" w:color="000000" w:themeColor="text1"/>
            </w:tcBorders>
          </w:tcPr>
          <w:p w14:paraId="7FD0C733" w14:textId="77777777" w:rsidR="006D3748" w:rsidRPr="003C35CA" w:rsidRDefault="006D3748" w:rsidP="00453C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
                <w:sz w:val="24"/>
                <w:szCs w:val="24"/>
              </w:rPr>
            </w:pPr>
            <w:r w:rsidRPr="003C35CA">
              <w:rPr>
                <w:rFonts w:ascii="Times New Roman" w:hAnsi="Times New Roman"/>
                <w:sz w:val="24"/>
                <w:szCs w:val="24"/>
              </w:rPr>
              <w:t>-</w:t>
            </w:r>
          </w:p>
        </w:tc>
        <w:tc>
          <w:tcPr>
            <w:tcW w:w="1047" w:type="pct"/>
            <w:tcBorders>
              <w:top w:val="single" w:sz="4" w:space="0" w:color="000000" w:themeColor="text1"/>
            </w:tcBorders>
          </w:tcPr>
          <w:p w14:paraId="0776F68D" w14:textId="77777777" w:rsidR="006D3748" w:rsidRPr="003C35CA" w:rsidRDefault="006D3748" w:rsidP="00453C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
                <w:sz w:val="24"/>
                <w:szCs w:val="24"/>
              </w:rPr>
            </w:pPr>
            <w:r w:rsidRPr="003C35CA">
              <w:rPr>
                <w:rFonts w:ascii="Times New Roman" w:hAnsi="Times New Roman"/>
                <w:sz w:val="24"/>
                <w:szCs w:val="24"/>
              </w:rPr>
              <w:t>-</w:t>
            </w:r>
          </w:p>
        </w:tc>
        <w:tc>
          <w:tcPr>
            <w:tcW w:w="624" w:type="pct"/>
            <w:tcBorders>
              <w:top w:val="single" w:sz="4" w:space="0" w:color="000000" w:themeColor="text1"/>
            </w:tcBorders>
          </w:tcPr>
          <w:p w14:paraId="79DD3EFC" w14:textId="77777777" w:rsidR="006D3748" w:rsidRPr="003C35CA" w:rsidRDefault="006D3748" w:rsidP="00453C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
                <w:sz w:val="24"/>
                <w:szCs w:val="24"/>
              </w:rPr>
            </w:pPr>
            <w:r w:rsidRPr="003C35CA">
              <w:rPr>
                <w:rFonts w:ascii="Times New Roman" w:hAnsi="Times New Roman"/>
                <w:sz w:val="24"/>
                <w:szCs w:val="24"/>
              </w:rPr>
              <w:t>-</w:t>
            </w:r>
          </w:p>
        </w:tc>
        <w:tc>
          <w:tcPr>
            <w:tcW w:w="752" w:type="pct"/>
            <w:tcBorders>
              <w:top w:val="single" w:sz="4" w:space="0" w:color="000000" w:themeColor="text1"/>
            </w:tcBorders>
          </w:tcPr>
          <w:p w14:paraId="37C6397E" w14:textId="77777777" w:rsidR="006D3748" w:rsidRPr="003C35CA" w:rsidRDefault="006D3748" w:rsidP="00453C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
                <w:sz w:val="24"/>
                <w:szCs w:val="24"/>
              </w:rPr>
            </w:pPr>
            <w:r w:rsidRPr="003C35CA">
              <w:rPr>
                <w:rFonts w:ascii="Times New Roman" w:hAnsi="Times New Roman"/>
                <w:sz w:val="24"/>
                <w:szCs w:val="24"/>
              </w:rPr>
              <w:t>-</w:t>
            </w:r>
          </w:p>
        </w:tc>
      </w:tr>
      <w:tr w:rsidR="006D3748" w:rsidRPr="003C35CA" w14:paraId="11601FC9" w14:textId="77777777" w:rsidTr="003C35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2" w:type="pct"/>
            <w:tcBorders>
              <w:top w:val="single" w:sz="4" w:space="0" w:color="000000" w:themeColor="text1"/>
              <w:bottom w:val="single" w:sz="4" w:space="0" w:color="auto"/>
            </w:tcBorders>
          </w:tcPr>
          <w:p w14:paraId="518D3217" w14:textId="77777777" w:rsidR="006D3748" w:rsidRPr="003C35CA" w:rsidRDefault="006D3748" w:rsidP="00453CEA">
            <w:pPr>
              <w:spacing w:after="0" w:line="240" w:lineRule="auto"/>
              <w:jc w:val="center"/>
              <w:rPr>
                <w:rFonts w:ascii="Times New Roman" w:hAnsi="Times New Roman"/>
                <w:b w:val="0"/>
                <w:i/>
                <w:sz w:val="24"/>
                <w:szCs w:val="24"/>
              </w:rPr>
            </w:pPr>
          </w:p>
        </w:tc>
        <w:tc>
          <w:tcPr>
            <w:tcW w:w="1189" w:type="pct"/>
            <w:tcBorders>
              <w:top w:val="single" w:sz="4" w:space="0" w:color="000000" w:themeColor="text1"/>
              <w:bottom w:val="single" w:sz="4" w:space="0" w:color="auto"/>
            </w:tcBorders>
          </w:tcPr>
          <w:p w14:paraId="30C78422" w14:textId="77777777" w:rsidR="006D3748" w:rsidRPr="003C35CA" w:rsidRDefault="006D3748" w:rsidP="00453C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iCs/>
                <w:sz w:val="24"/>
                <w:szCs w:val="24"/>
              </w:rPr>
            </w:pPr>
            <w:r w:rsidRPr="003C35CA">
              <w:rPr>
                <w:rFonts w:ascii="Times New Roman" w:hAnsi="Times New Roman"/>
                <w:b/>
                <w:iCs/>
                <w:sz w:val="24"/>
                <w:szCs w:val="24"/>
              </w:rPr>
              <w:t>Total</w:t>
            </w:r>
          </w:p>
        </w:tc>
        <w:tc>
          <w:tcPr>
            <w:tcW w:w="625" w:type="pct"/>
            <w:tcBorders>
              <w:top w:val="single" w:sz="4" w:space="0" w:color="000000" w:themeColor="text1"/>
              <w:bottom w:val="single" w:sz="4" w:space="0" w:color="auto"/>
            </w:tcBorders>
          </w:tcPr>
          <w:p w14:paraId="7124D5C7" w14:textId="77777777" w:rsidR="006D3748" w:rsidRPr="003C35CA" w:rsidRDefault="006D3748" w:rsidP="00453C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
                <w:sz w:val="24"/>
                <w:szCs w:val="24"/>
              </w:rPr>
            </w:pPr>
            <w:r w:rsidRPr="003C35CA">
              <w:rPr>
                <w:rFonts w:ascii="Times New Roman" w:hAnsi="Times New Roman"/>
                <w:b/>
                <w:bCs/>
                <w:sz w:val="24"/>
                <w:szCs w:val="24"/>
              </w:rPr>
              <w:t>18</w:t>
            </w:r>
          </w:p>
        </w:tc>
        <w:tc>
          <w:tcPr>
            <w:tcW w:w="1047" w:type="pct"/>
            <w:tcBorders>
              <w:top w:val="single" w:sz="4" w:space="0" w:color="000000" w:themeColor="text1"/>
              <w:bottom w:val="single" w:sz="4" w:space="0" w:color="auto"/>
            </w:tcBorders>
          </w:tcPr>
          <w:p w14:paraId="2D2A33CC" w14:textId="77777777" w:rsidR="006D3748" w:rsidRPr="003C35CA" w:rsidRDefault="006D3748" w:rsidP="00453C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
                <w:sz w:val="24"/>
                <w:szCs w:val="24"/>
              </w:rPr>
            </w:pPr>
            <w:r w:rsidRPr="003C35CA">
              <w:rPr>
                <w:rFonts w:ascii="Times New Roman" w:hAnsi="Times New Roman"/>
                <w:b/>
                <w:bCs/>
                <w:sz w:val="24"/>
                <w:szCs w:val="24"/>
              </w:rPr>
              <w:t>100%</w:t>
            </w:r>
          </w:p>
        </w:tc>
        <w:tc>
          <w:tcPr>
            <w:tcW w:w="624" w:type="pct"/>
            <w:tcBorders>
              <w:top w:val="single" w:sz="4" w:space="0" w:color="000000" w:themeColor="text1"/>
              <w:bottom w:val="single" w:sz="4" w:space="0" w:color="auto"/>
            </w:tcBorders>
          </w:tcPr>
          <w:p w14:paraId="4711E05E" w14:textId="77777777" w:rsidR="006D3748" w:rsidRPr="003C35CA" w:rsidRDefault="006D3748" w:rsidP="00453C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
                <w:sz w:val="24"/>
                <w:szCs w:val="24"/>
              </w:rPr>
            </w:pPr>
            <w:r w:rsidRPr="003C35CA">
              <w:rPr>
                <w:rFonts w:ascii="Times New Roman" w:hAnsi="Times New Roman"/>
                <w:b/>
                <w:bCs/>
                <w:sz w:val="24"/>
                <w:szCs w:val="24"/>
              </w:rPr>
              <w:t>18</w:t>
            </w:r>
          </w:p>
        </w:tc>
        <w:tc>
          <w:tcPr>
            <w:tcW w:w="752" w:type="pct"/>
            <w:tcBorders>
              <w:top w:val="single" w:sz="4" w:space="0" w:color="000000" w:themeColor="text1"/>
              <w:bottom w:val="single" w:sz="4" w:space="0" w:color="auto"/>
            </w:tcBorders>
          </w:tcPr>
          <w:p w14:paraId="13D94606" w14:textId="77777777" w:rsidR="006D3748" w:rsidRPr="003C35CA" w:rsidRDefault="006D3748" w:rsidP="00453C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
                <w:sz w:val="24"/>
                <w:szCs w:val="24"/>
              </w:rPr>
            </w:pPr>
            <w:r w:rsidRPr="003C35CA">
              <w:rPr>
                <w:rFonts w:ascii="Times New Roman" w:hAnsi="Times New Roman"/>
                <w:b/>
                <w:bCs/>
                <w:sz w:val="24"/>
                <w:szCs w:val="24"/>
              </w:rPr>
              <w:t>100%</w:t>
            </w:r>
          </w:p>
        </w:tc>
      </w:tr>
    </w:tbl>
    <w:p w14:paraId="2A495F8D" w14:textId="7DA3550F" w:rsidR="00453CEA" w:rsidRPr="002823CC" w:rsidRDefault="00453CEA" w:rsidP="002823CC">
      <w:pPr>
        <w:pStyle w:val="ListParagraph"/>
        <w:spacing w:after="0" w:line="240" w:lineRule="auto"/>
        <w:ind w:left="0" w:right="1" w:firstLine="720"/>
        <w:jc w:val="both"/>
        <w:rPr>
          <w:rFonts w:ascii="Times New Roman" w:hAnsi="Times New Roman"/>
          <w:sz w:val="24"/>
          <w:szCs w:val="24"/>
        </w:rPr>
      </w:pPr>
      <w:r w:rsidRPr="00D01683">
        <w:rPr>
          <w:rFonts w:ascii="Times New Roman" w:hAnsi="Times New Roman"/>
          <w:sz w:val="24"/>
          <w:szCs w:val="24"/>
        </w:rPr>
        <w:t xml:space="preserve">Dari tabel di atas dapat dilihat bahwa persentase hasil angket </w:t>
      </w:r>
      <w:r w:rsidRPr="00D01683">
        <w:rPr>
          <w:rFonts w:ascii="Times New Roman" w:hAnsi="Times New Roman"/>
          <w:i/>
          <w:sz w:val="24"/>
          <w:szCs w:val="24"/>
        </w:rPr>
        <w:t>pretest</w:t>
      </w:r>
      <w:r w:rsidRPr="00D01683">
        <w:rPr>
          <w:rFonts w:ascii="Times New Roman" w:hAnsi="Times New Roman"/>
          <w:sz w:val="24"/>
          <w:szCs w:val="24"/>
        </w:rPr>
        <w:t xml:space="preserve"> atau sebelum diberikan perlakuan berupa teknik </w:t>
      </w:r>
      <w:r w:rsidRPr="00D01683">
        <w:rPr>
          <w:rFonts w:ascii="Times New Roman" w:hAnsi="Times New Roman"/>
          <w:iCs/>
          <w:sz w:val="24"/>
          <w:szCs w:val="24"/>
        </w:rPr>
        <w:t>permainan</w:t>
      </w:r>
      <w:r w:rsidRPr="00D01683">
        <w:rPr>
          <w:rFonts w:ascii="Times New Roman" w:hAnsi="Times New Roman"/>
          <w:i/>
          <w:sz w:val="24"/>
          <w:szCs w:val="24"/>
        </w:rPr>
        <w:t xml:space="preserve"> </w:t>
      </w:r>
      <w:r w:rsidRPr="00D01683">
        <w:rPr>
          <w:rFonts w:ascii="Times New Roman" w:hAnsi="Times New Roman"/>
          <w:iCs/>
          <w:sz w:val="24"/>
          <w:szCs w:val="24"/>
        </w:rPr>
        <w:t>tradisional</w:t>
      </w:r>
      <w:r w:rsidRPr="00D01683">
        <w:rPr>
          <w:rFonts w:ascii="Times New Roman" w:hAnsi="Times New Roman"/>
          <w:i/>
          <w:sz w:val="24"/>
          <w:szCs w:val="24"/>
        </w:rPr>
        <w:t xml:space="preserve"> </w:t>
      </w:r>
      <w:r w:rsidRPr="00D01683">
        <w:rPr>
          <w:rFonts w:ascii="Times New Roman" w:hAnsi="Times New Roman"/>
          <w:sz w:val="24"/>
          <w:szCs w:val="24"/>
        </w:rPr>
        <w:t xml:space="preserve">maka perilaku penyesuaian sosial siswa  pada kategori “ Rendah” dengan  interval </w:t>
      </w:r>
      <w:r>
        <w:rPr>
          <w:rFonts w:ascii="Times New Roman" w:hAnsi="Times New Roman"/>
          <w:sz w:val="24"/>
          <w:szCs w:val="24"/>
        </w:rPr>
        <w:t>63</w:t>
      </w:r>
      <w:r w:rsidRPr="00D01683">
        <w:rPr>
          <w:rFonts w:ascii="Times New Roman" w:hAnsi="Times New Roman"/>
          <w:sz w:val="24"/>
          <w:szCs w:val="24"/>
        </w:rPr>
        <w:t>-</w:t>
      </w:r>
      <w:r>
        <w:rPr>
          <w:rFonts w:ascii="Times New Roman" w:hAnsi="Times New Roman"/>
          <w:sz w:val="24"/>
          <w:szCs w:val="24"/>
        </w:rPr>
        <w:t>90</w:t>
      </w:r>
      <w:r w:rsidRPr="00D01683">
        <w:rPr>
          <w:rFonts w:ascii="Times New Roman" w:hAnsi="Times New Roman"/>
          <w:sz w:val="24"/>
          <w:szCs w:val="24"/>
        </w:rPr>
        <w:t xml:space="preserve"> terdapat 1</w:t>
      </w:r>
      <w:r>
        <w:rPr>
          <w:rFonts w:ascii="Times New Roman" w:hAnsi="Times New Roman"/>
          <w:sz w:val="24"/>
          <w:szCs w:val="24"/>
        </w:rPr>
        <w:t xml:space="preserve">2 </w:t>
      </w:r>
      <w:r w:rsidRPr="00D01683">
        <w:rPr>
          <w:rFonts w:ascii="Times New Roman" w:hAnsi="Times New Roman"/>
          <w:sz w:val="24"/>
          <w:szCs w:val="24"/>
        </w:rPr>
        <w:t xml:space="preserve">orang siswa atau </w:t>
      </w:r>
      <w:r>
        <w:rPr>
          <w:rFonts w:ascii="Times New Roman" w:hAnsi="Times New Roman"/>
          <w:sz w:val="24"/>
          <w:szCs w:val="24"/>
        </w:rPr>
        <w:t>66</w:t>
      </w:r>
      <w:r w:rsidRPr="00D01683">
        <w:rPr>
          <w:rFonts w:ascii="Times New Roman" w:hAnsi="Times New Roman"/>
          <w:sz w:val="24"/>
          <w:szCs w:val="24"/>
        </w:rPr>
        <w:t>,</w:t>
      </w:r>
      <w:r>
        <w:rPr>
          <w:rFonts w:ascii="Times New Roman" w:hAnsi="Times New Roman"/>
          <w:sz w:val="24"/>
          <w:szCs w:val="24"/>
        </w:rPr>
        <w:t>7</w:t>
      </w:r>
      <w:r w:rsidRPr="00D01683">
        <w:rPr>
          <w:rFonts w:ascii="Times New Roman" w:hAnsi="Times New Roman"/>
          <w:sz w:val="24"/>
          <w:szCs w:val="24"/>
        </w:rPr>
        <w:t>%. Dan yang tergolong kategori “</w:t>
      </w:r>
      <w:r>
        <w:rPr>
          <w:rFonts w:ascii="Times New Roman" w:hAnsi="Times New Roman"/>
          <w:sz w:val="24"/>
          <w:szCs w:val="24"/>
        </w:rPr>
        <w:t>Sedang</w:t>
      </w:r>
      <w:r w:rsidRPr="00D01683">
        <w:rPr>
          <w:rFonts w:ascii="Times New Roman" w:hAnsi="Times New Roman"/>
          <w:sz w:val="24"/>
          <w:szCs w:val="24"/>
        </w:rPr>
        <w:t xml:space="preserve">” dengan kelas interval </w:t>
      </w:r>
      <w:r>
        <w:rPr>
          <w:rFonts w:ascii="Times New Roman" w:hAnsi="Times New Roman"/>
          <w:sz w:val="24"/>
          <w:szCs w:val="24"/>
        </w:rPr>
        <w:t>91</w:t>
      </w:r>
      <w:r w:rsidRPr="00D01683">
        <w:rPr>
          <w:rFonts w:ascii="Times New Roman" w:hAnsi="Times New Roman"/>
          <w:sz w:val="24"/>
          <w:szCs w:val="24"/>
        </w:rPr>
        <w:t>-</w:t>
      </w:r>
      <w:r>
        <w:rPr>
          <w:rFonts w:ascii="Times New Roman" w:hAnsi="Times New Roman"/>
          <w:sz w:val="24"/>
          <w:szCs w:val="24"/>
        </w:rPr>
        <w:t xml:space="preserve">118 </w:t>
      </w:r>
      <w:r w:rsidRPr="00D01683">
        <w:rPr>
          <w:rFonts w:ascii="Times New Roman" w:hAnsi="Times New Roman"/>
          <w:sz w:val="24"/>
          <w:szCs w:val="24"/>
        </w:rPr>
        <w:t xml:space="preserve">terdapat </w:t>
      </w:r>
      <w:r>
        <w:rPr>
          <w:rFonts w:ascii="Times New Roman" w:hAnsi="Times New Roman"/>
          <w:sz w:val="24"/>
          <w:szCs w:val="24"/>
        </w:rPr>
        <w:t xml:space="preserve">6 </w:t>
      </w:r>
      <w:r w:rsidRPr="00D01683">
        <w:rPr>
          <w:rFonts w:ascii="Times New Roman" w:hAnsi="Times New Roman"/>
          <w:sz w:val="24"/>
          <w:szCs w:val="24"/>
        </w:rPr>
        <w:t xml:space="preserve">orang siswa atau </w:t>
      </w:r>
      <w:r>
        <w:rPr>
          <w:rFonts w:ascii="Times New Roman" w:hAnsi="Times New Roman"/>
          <w:sz w:val="24"/>
          <w:szCs w:val="24"/>
        </w:rPr>
        <w:t>33</w:t>
      </w:r>
      <w:r w:rsidRPr="00D01683">
        <w:rPr>
          <w:rFonts w:ascii="Times New Roman" w:hAnsi="Times New Roman"/>
          <w:sz w:val="24"/>
          <w:szCs w:val="24"/>
        </w:rPr>
        <w:t>,</w:t>
      </w:r>
      <w:r>
        <w:rPr>
          <w:rFonts w:ascii="Times New Roman" w:hAnsi="Times New Roman"/>
          <w:sz w:val="24"/>
          <w:szCs w:val="24"/>
        </w:rPr>
        <w:t>3</w:t>
      </w:r>
      <w:r w:rsidRPr="00D01683">
        <w:rPr>
          <w:rFonts w:ascii="Times New Roman" w:hAnsi="Times New Roman"/>
          <w:sz w:val="24"/>
          <w:szCs w:val="24"/>
        </w:rPr>
        <w:t>% siswa.</w:t>
      </w:r>
    </w:p>
    <w:p w14:paraId="207EF35A" w14:textId="526E0560" w:rsidR="002823CC" w:rsidRPr="001B7A20" w:rsidRDefault="00453CEA" w:rsidP="002823CC">
      <w:pPr>
        <w:pStyle w:val="Caption"/>
        <w:jc w:val="center"/>
        <w:rPr>
          <w:rFonts w:ascii="Times New Roman" w:hAnsi="Times New Roman" w:cs="Times New Roman"/>
          <w:b/>
          <w:bCs/>
          <w:i w:val="0"/>
          <w:iCs w:val="0"/>
          <w:color w:val="auto"/>
          <w:sz w:val="22"/>
          <w:szCs w:val="22"/>
        </w:rPr>
      </w:pPr>
      <w:bookmarkStart w:id="1" w:name="_Toc205741569"/>
      <w:r w:rsidRPr="001B7A20">
        <w:rPr>
          <w:rFonts w:ascii="Times New Roman" w:hAnsi="Times New Roman" w:cs="Times New Roman"/>
          <w:b/>
          <w:bCs/>
          <w:i w:val="0"/>
          <w:iCs w:val="0"/>
          <w:color w:val="auto"/>
          <w:sz w:val="22"/>
          <w:szCs w:val="22"/>
        </w:rPr>
        <w:t>Tabel 4. 3 Data Persentase Hasil Observasi Perilaku Penyesuaian Sosial Selama Mengikuti Teknik Permainan Tradisiona</w:t>
      </w:r>
      <w:bookmarkEnd w:id="1"/>
      <w:r w:rsidR="002823CC" w:rsidRPr="001B7A20">
        <w:rPr>
          <w:rFonts w:ascii="Times New Roman" w:hAnsi="Times New Roman" w:cs="Times New Roman"/>
          <w:b/>
          <w:bCs/>
          <w:i w:val="0"/>
          <w:iCs w:val="0"/>
          <w:color w:val="auto"/>
          <w:sz w:val="22"/>
          <w:szCs w:val="22"/>
        </w:rPr>
        <w:t>l</w:t>
      </w:r>
    </w:p>
    <w:tbl>
      <w:tblPr>
        <w:tblStyle w:val="TableGrid"/>
        <w:tblW w:w="7935" w:type="dxa"/>
        <w:tblInd w:w="5"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555"/>
        <w:gridCol w:w="1642"/>
        <w:gridCol w:w="789"/>
        <w:gridCol w:w="790"/>
        <w:gridCol w:w="790"/>
        <w:gridCol w:w="789"/>
        <w:gridCol w:w="790"/>
        <w:gridCol w:w="790"/>
      </w:tblGrid>
      <w:tr w:rsidR="00453CEA" w:rsidRPr="00D01683" w14:paraId="0433C0EB" w14:textId="77777777" w:rsidTr="000633F5">
        <w:trPr>
          <w:trHeight w:val="340"/>
        </w:trPr>
        <w:tc>
          <w:tcPr>
            <w:tcW w:w="1555" w:type="dxa"/>
          </w:tcPr>
          <w:p w14:paraId="6133020A" w14:textId="77777777" w:rsidR="00453CEA" w:rsidRPr="00D01683" w:rsidRDefault="00453CEA" w:rsidP="00453CEA">
            <w:pPr>
              <w:spacing w:after="0"/>
              <w:jc w:val="center"/>
              <w:rPr>
                <w:rFonts w:ascii="Times New Roman" w:hAnsi="Times New Roman"/>
                <w:b/>
                <w:bCs/>
                <w:sz w:val="24"/>
                <w:szCs w:val="24"/>
              </w:rPr>
            </w:pPr>
            <w:r w:rsidRPr="00D01683">
              <w:rPr>
                <w:rFonts w:ascii="Times New Roman" w:hAnsi="Times New Roman"/>
                <w:b/>
                <w:bCs/>
                <w:sz w:val="24"/>
                <w:szCs w:val="24"/>
              </w:rPr>
              <w:t>Persentase</w:t>
            </w:r>
          </w:p>
        </w:tc>
        <w:tc>
          <w:tcPr>
            <w:tcW w:w="1642" w:type="dxa"/>
          </w:tcPr>
          <w:p w14:paraId="7CE2260D" w14:textId="77777777" w:rsidR="00453CEA" w:rsidRPr="00D01683" w:rsidRDefault="00453CEA" w:rsidP="00453CEA">
            <w:pPr>
              <w:spacing w:after="0"/>
              <w:jc w:val="center"/>
              <w:rPr>
                <w:rFonts w:ascii="Times New Roman" w:hAnsi="Times New Roman"/>
                <w:b/>
                <w:bCs/>
                <w:sz w:val="24"/>
                <w:szCs w:val="24"/>
              </w:rPr>
            </w:pPr>
            <w:r w:rsidRPr="00D01683">
              <w:rPr>
                <w:rFonts w:ascii="Times New Roman" w:hAnsi="Times New Roman"/>
                <w:b/>
                <w:bCs/>
                <w:sz w:val="24"/>
                <w:szCs w:val="24"/>
              </w:rPr>
              <w:t>Kategori</w:t>
            </w:r>
          </w:p>
        </w:tc>
        <w:tc>
          <w:tcPr>
            <w:tcW w:w="4738" w:type="dxa"/>
            <w:gridSpan w:val="6"/>
          </w:tcPr>
          <w:p w14:paraId="0ADABA8F" w14:textId="77777777" w:rsidR="00453CEA" w:rsidRPr="00D01683" w:rsidRDefault="00453CEA" w:rsidP="00453CEA">
            <w:pPr>
              <w:spacing w:after="0"/>
              <w:jc w:val="center"/>
              <w:rPr>
                <w:rFonts w:ascii="Times New Roman" w:hAnsi="Times New Roman"/>
                <w:b/>
                <w:bCs/>
                <w:sz w:val="24"/>
                <w:szCs w:val="24"/>
              </w:rPr>
            </w:pPr>
            <w:r w:rsidRPr="00D01683">
              <w:rPr>
                <w:rFonts w:ascii="Times New Roman" w:hAnsi="Times New Roman"/>
                <w:b/>
                <w:bCs/>
                <w:sz w:val="24"/>
                <w:szCs w:val="24"/>
              </w:rPr>
              <w:t>Pertemuan</w:t>
            </w:r>
          </w:p>
        </w:tc>
      </w:tr>
      <w:tr w:rsidR="00453CEA" w:rsidRPr="00D01683" w14:paraId="67292795" w14:textId="77777777" w:rsidTr="000633F5">
        <w:trPr>
          <w:trHeight w:val="340"/>
        </w:trPr>
        <w:tc>
          <w:tcPr>
            <w:tcW w:w="3197" w:type="dxa"/>
            <w:gridSpan w:val="2"/>
          </w:tcPr>
          <w:p w14:paraId="507C96FD" w14:textId="77777777" w:rsidR="00453CEA" w:rsidRPr="00D01683" w:rsidRDefault="00453CEA" w:rsidP="00453CEA">
            <w:pPr>
              <w:spacing w:after="0"/>
              <w:jc w:val="center"/>
              <w:rPr>
                <w:rFonts w:ascii="Times New Roman" w:hAnsi="Times New Roman"/>
                <w:b/>
                <w:bCs/>
                <w:sz w:val="24"/>
                <w:szCs w:val="24"/>
              </w:rPr>
            </w:pPr>
          </w:p>
        </w:tc>
        <w:tc>
          <w:tcPr>
            <w:tcW w:w="789" w:type="dxa"/>
          </w:tcPr>
          <w:p w14:paraId="56B95AC6" w14:textId="77777777" w:rsidR="00453CEA" w:rsidRPr="00D01683" w:rsidRDefault="00453CEA" w:rsidP="00453CEA">
            <w:pPr>
              <w:spacing w:after="0"/>
              <w:jc w:val="center"/>
              <w:rPr>
                <w:rFonts w:ascii="Times New Roman" w:hAnsi="Times New Roman"/>
                <w:b/>
                <w:bCs/>
                <w:sz w:val="24"/>
                <w:szCs w:val="24"/>
              </w:rPr>
            </w:pPr>
            <w:r w:rsidRPr="00D01683">
              <w:rPr>
                <w:rFonts w:ascii="Times New Roman" w:hAnsi="Times New Roman"/>
                <w:b/>
                <w:bCs/>
                <w:sz w:val="24"/>
                <w:szCs w:val="24"/>
              </w:rPr>
              <w:t>I</w:t>
            </w:r>
          </w:p>
        </w:tc>
        <w:tc>
          <w:tcPr>
            <w:tcW w:w="790" w:type="dxa"/>
          </w:tcPr>
          <w:p w14:paraId="1FDC493B" w14:textId="77777777" w:rsidR="00453CEA" w:rsidRPr="00D01683" w:rsidRDefault="00453CEA" w:rsidP="00453CEA">
            <w:pPr>
              <w:spacing w:after="0"/>
              <w:jc w:val="center"/>
              <w:rPr>
                <w:rFonts w:ascii="Times New Roman" w:hAnsi="Times New Roman"/>
                <w:b/>
                <w:bCs/>
                <w:sz w:val="24"/>
                <w:szCs w:val="24"/>
              </w:rPr>
            </w:pPr>
            <w:r w:rsidRPr="00D01683">
              <w:rPr>
                <w:rFonts w:ascii="Times New Roman" w:hAnsi="Times New Roman"/>
                <w:b/>
                <w:bCs/>
                <w:sz w:val="24"/>
                <w:szCs w:val="24"/>
              </w:rPr>
              <w:t>II</w:t>
            </w:r>
          </w:p>
        </w:tc>
        <w:tc>
          <w:tcPr>
            <w:tcW w:w="790" w:type="dxa"/>
          </w:tcPr>
          <w:p w14:paraId="60F2141B" w14:textId="77777777" w:rsidR="00453CEA" w:rsidRPr="00D01683" w:rsidRDefault="00453CEA" w:rsidP="00453CEA">
            <w:pPr>
              <w:spacing w:after="0"/>
              <w:jc w:val="center"/>
              <w:rPr>
                <w:rFonts w:ascii="Times New Roman" w:hAnsi="Times New Roman"/>
                <w:b/>
                <w:bCs/>
                <w:sz w:val="24"/>
                <w:szCs w:val="24"/>
              </w:rPr>
            </w:pPr>
            <w:r w:rsidRPr="00D01683">
              <w:rPr>
                <w:rFonts w:ascii="Times New Roman" w:hAnsi="Times New Roman"/>
                <w:b/>
                <w:bCs/>
                <w:sz w:val="24"/>
                <w:szCs w:val="24"/>
              </w:rPr>
              <w:t>III</w:t>
            </w:r>
          </w:p>
        </w:tc>
        <w:tc>
          <w:tcPr>
            <w:tcW w:w="789" w:type="dxa"/>
          </w:tcPr>
          <w:p w14:paraId="41FA2813" w14:textId="77777777" w:rsidR="00453CEA" w:rsidRPr="00D01683" w:rsidRDefault="00453CEA" w:rsidP="00453CEA">
            <w:pPr>
              <w:spacing w:after="0"/>
              <w:jc w:val="center"/>
              <w:rPr>
                <w:rFonts w:ascii="Times New Roman" w:hAnsi="Times New Roman"/>
                <w:b/>
                <w:bCs/>
                <w:sz w:val="24"/>
                <w:szCs w:val="24"/>
              </w:rPr>
            </w:pPr>
            <w:r w:rsidRPr="00D01683">
              <w:rPr>
                <w:rFonts w:ascii="Times New Roman" w:hAnsi="Times New Roman"/>
                <w:b/>
                <w:bCs/>
                <w:sz w:val="24"/>
                <w:szCs w:val="24"/>
              </w:rPr>
              <w:t>IV</w:t>
            </w:r>
          </w:p>
        </w:tc>
        <w:tc>
          <w:tcPr>
            <w:tcW w:w="790" w:type="dxa"/>
          </w:tcPr>
          <w:p w14:paraId="34E039B2" w14:textId="77777777" w:rsidR="00453CEA" w:rsidRPr="00D01683" w:rsidRDefault="00453CEA" w:rsidP="00453CEA">
            <w:pPr>
              <w:spacing w:after="0"/>
              <w:jc w:val="center"/>
              <w:rPr>
                <w:rFonts w:ascii="Times New Roman" w:hAnsi="Times New Roman"/>
                <w:b/>
                <w:bCs/>
                <w:sz w:val="24"/>
                <w:szCs w:val="24"/>
              </w:rPr>
            </w:pPr>
            <w:r w:rsidRPr="00D01683">
              <w:rPr>
                <w:rFonts w:ascii="Times New Roman" w:hAnsi="Times New Roman"/>
                <w:b/>
                <w:bCs/>
                <w:sz w:val="24"/>
                <w:szCs w:val="24"/>
              </w:rPr>
              <w:t>V</w:t>
            </w:r>
          </w:p>
        </w:tc>
        <w:tc>
          <w:tcPr>
            <w:tcW w:w="790" w:type="dxa"/>
          </w:tcPr>
          <w:p w14:paraId="19121E82" w14:textId="77777777" w:rsidR="00453CEA" w:rsidRPr="00D01683" w:rsidRDefault="00453CEA" w:rsidP="00453CEA">
            <w:pPr>
              <w:spacing w:after="0"/>
              <w:jc w:val="center"/>
              <w:rPr>
                <w:rFonts w:ascii="Times New Roman" w:hAnsi="Times New Roman"/>
                <w:b/>
                <w:bCs/>
                <w:sz w:val="24"/>
                <w:szCs w:val="24"/>
              </w:rPr>
            </w:pPr>
            <w:r w:rsidRPr="00D01683">
              <w:rPr>
                <w:rFonts w:ascii="Times New Roman" w:hAnsi="Times New Roman"/>
                <w:b/>
                <w:bCs/>
                <w:sz w:val="24"/>
                <w:szCs w:val="24"/>
              </w:rPr>
              <w:t>VI</w:t>
            </w:r>
          </w:p>
        </w:tc>
      </w:tr>
      <w:tr w:rsidR="00453CEA" w:rsidRPr="00D01683" w14:paraId="3C91985F" w14:textId="77777777" w:rsidTr="000633F5">
        <w:trPr>
          <w:trHeight w:val="340"/>
        </w:trPr>
        <w:tc>
          <w:tcPr>
            <w:tcW w:w="1555" w:type="dxa"/>
          </w:tcPr>
          <w:p w14:paraId="30E06E79" w14:textId="77777777" w:rsidR="00453CEA" w:rsidRPr="00D01683" w:rsidRDefault="00453CEA" w:rsidP="00453CEA">
            <w:pPr>
              <w:spacing w:after="0"/>
              <w:jc w:val="center"/>
              <w:rPr>
                <w:rFonts w:ascii="Times New Roman" w:hAnsi="Times New Roman"/>
                <w:b/>
                <w:bCs/>
                <w:sz w:val="24"/>
                <w:szCs w:val="24"/>
              </w:rPr>
            </w:pPr>
            <w:r w:rsidRPr="00D01683">
              <w:rPr>
                <w:rFonts w:ascii="Times New Roman" w:hAnsi="Times New Roman"/>
                <w:b/>
                <w:bCs/>
                <w:sz w:val="24"/>
                <w:szCs w:val="24"/>
              </w:rPr>
              <w:t>76-100%</w:t>
            </w:r>
          </w:p>
        </w:tc>
        <w:tc>
          <w:tcPr>
            <w:tcW w:w="1642" w:type="dxa"/>
          </w:tcPr>
          <w:p w14:paraId="2CFAEEA7" w14:textId="77777777" w:rsidR="00453CEA" w:rsidRPr="00D01683" w:rsidRDefault="00453CEA" w:rsidP="00453CEA">
            <w:pPr>
              <w:spacing w:after="0"/>
              <w:jc w:val="center"/>
              <w:rPr>
                <w:rFonts w:ascii="Times New Roman" w:hAnsi="Times New Roman"/>
                <w:sz w:val="24"/>
                <w:szCs w:val="24"/>
              </w:rPr>
            </w:pPr>
            <w:r w:rsidRPr="00D01683">
              <w:rPr>
                <w:rFonts w:ascii="Times New Roman" w:hAnsi="Times New Roman"/>
                <w:sz w:val="24"/>
                <w:szCs w:val="24"/>
              </w:rPr>
              <w:t xml:space="preserve"> </w:t>
            </w:r>
            <w:r>
              <w:rPr>
                <w:rFonts w:ascii="Times New Roman" w:hAnsi="Times New Roman"/>
                <w:sz w:val="24"/>
                <w:szCs w:val="24"/>
              </w:rPr>
              <w:t>T</w:t>
            </w:r>
            <w:r w:rsidRPr="00D01683">
              <w:rPr>
                <w:rFonts w:ascii="Times New Roman" w:hAnsi="Times New Roman"/>
                <w:sz w:val="24"/>
                <w:szCs w:val="24"/>
              </w:rPr>
              <w:t>inggi</w:t>
            </w:r>
          </w:p>
        </w:tc>
        <w:tc>
          <w:tcPr>
            <w:tcW w:w="789" w:type="dxa"/>
          </w:tcPr>
          <w:p w14:paraId="31A23637" w14:textId="77777777" w:rsidR="00453CEA" w:rsidRPr="00D01683" w:rsidRDefault="00453CEA" w:rsidP="00453CEA">
            <w:pPr>
              <w:spacing w:after="0"/>
              <w:jc w:val="center"/>
              <w:rPr>
                <w:rFonts w:ascii="Times New Roman" w:hAnsi="Times New Roman"/>
                <w:b/>
                <w:bCs/>
                <w:sz w:val="24"/>
                <w:szCs w:val="24"/>
              </w:rPr>
            </w:pPr>
            <w:r w:rsidRPr="00D01683">
              <w:rPr>
                <w:rFonts w:ascii="Times New Roman" w:hAnsi="Times New Roman"/>
                <w:b/>
                <w:bCs/>
                <w:sz w:val="24"/>
                <w:szCs w:val="24"/>
              </w:rPr>
              <w:t>-</w:t>
            </w:r>
          </w:p>
        </w:tc>
        <w:tc>
          <w:tcPr>
            <w:tcW w:w="790" w:type="dxa"/>
          </w:tcPr>
          <w:p w14:paraId="3706A2A4" w14:textId="77777777" w:rsidR="00453CEA" w:rsidRPr="00D01683" w:rsidRDefault="00453CEA" w:rsidP="00453CEA">
            <w:pPr>
              <w:spacing w:after="0"/>
              <w:jc w:val="center"/>
              <w:rPr>
                <w:rFonts w:ascii="Times New Roman" w:hAnsi="Times New Roman"/>
                <w:sz w:val="24"/>
                <w:szCs w:val="24"/>
              </w:rPr>
            </w:pPr>
            <w:r w:rsidRPr="00D01683">
              <w:rPr>
                <w:rFonts w:ascii="Times New Roman" w:hAnsi="Times New Roman"/>
                <w:sz w:val="24"/>
                <w:szCs w:val="24"/>
              </w:rPr>
              <w:t>-</w:t>
            </w:r>
          </w:p>
        </w:tc>
        <w:tc>
          <w:tcPr>
            <w:tcW w:w="790" w:type="dxa"/>
          </w:tcPr>
          <w:p w14:paraId="149A2C12" w14:textId="77777777" w:rsidR="00453CEA" w:rsidRPr="00D01683" w:rsidRDefault="00453CEA" w:rsidP="00453CEA">
            <w:pPr>
              <w:spacing w:after="0"/>
              <w:jc w:val="center"/>
              <w:rPr>
                <w:rFonts w:ascii="Times New Roman" w:hAnsi="Times New Roman"/>
                <w:sz w:val="24"/>
                <w:szCs w:val="24"/>
              </w:rPr>
            </w:pPr>
            <w:r w:rsidRPr="00D01683">
              <w:rPr>
                <w:rFonts w:ascii="Times New Roman" w:hAnsi="Times New Roman"/>
                <w:sz w:val="24"/>
                <w:szCs w:val="24"/>
              </w:rPr>
              <w:t>-</w:t>
            </w:r>
          </w:p>
        </w:tc>
        <w:tc>
          <w:tcPr>
            <w:tcW w:w="789" w:type="dxa"/>
          </w:tcPr>
          <w:p w14:paraId="799974BE" w14:textId="77777777" w:rsidR="00453CEA" w:rsidRPr="00D01683" w:rsidRDefault="00453CEA" w:rsidP="00453CEA">
            <w:pPr>
              <w:spacing w:after="0"/>
              <w:jc w:val="center"/>
              <w:rPr>
                <w:rFonts w:ascii="Times New Roman" w:hAnsi="Times New Roman"/>
                <w:sz w:val="24"/>
                <w:szCs w:val="24"/>
              </w:rPr>
            </w:pPr>
            <w:r w:rsidRPr="00D01683">
              <w:rPr>
                <w:rFonts w:ascii="Times New Roman" w:hAnsi="Times New Roman"/>
                <w:sz w:val="24"/>
                <w:szCs w:val="24"/>
              </w:rPr>
              <w:t>-</w:t>
            </w:r>
          </w:p>
        </w:tc>
        <w:tc>
          <w:tcPr>
            <w:tcW w:w="790" w:type="dxa"/>
          </w:tcPr>
          <w:p w14:paraId="0F20A4CC" w14:textId="77777777" w:rsidR="00453CEA" w:rsidRPr="00D01683" w:rsidRDefault="00453CEA" w:rsidP="00453CEA">
            <w:pPr>
              <w:spacing w:after="0"/>
              <w:jc w:val="center"/>
              <w:rPr>
                <w:rFonts w:ascii="Times New Roman" w:hAnsi="Times New Roman"/>
                <w:sz w:val="24"/>
                <w:szCs w:val="24"/>
              </w:rPr>
            </w:pPr>
            <w:r w:rsidRPr="00D01683">
              <w:rPr>
                <w:rFonts w:ascii="Times New Roman" w:hAnsi="Times New Roman"/>
                <w:sz w:val="24"/>
                <w:szCs w:val="24"/>
              </w:rPr>
              <w:t>15</w:t>
            </w:r>
          </w:p>
        </w:tc>
        <w:tc>
          <w:tcPr>
            <w:tcW w:w="790" w:type="dxa"/>
          </w:tcPr>
          <w:p w14:paraId="725EDEAD" w14:textId="77777777" w:rsidR="00453CEA" w:rsidRPr="00D01683" w:rsidRDefault="00453CEA" w:rsidP="00453CEA">
            <w:pPr>
              <w:spacing w:after="0"/>
              <w:jc w:val="center"/>
              <w:rPr>
                <w:rFonts w:ascii="Times New Roman" w:hAnsi="Times New Roman"/>
                <w:sz w:val="24"/>
                <w:szCs w:val="24"/>
              </w:rPr>
            </w:pPr>
            <w:r w:rsidRPr="00D01683">
              <w:rPr>
                <w:rFonts w:ascii="Times New Roman" w:hAnsi="Times New Roman"/>
                <w:sz w:val="24"/>
                <w:szCs w:val="24"/>
              </w:rPr>
              <w:t>18</w:t>
            </w:r>
          </w:p>
        </w:tc>
      </w:tr>
      <w:tr w:rsidR="00453CEA" w:rsidRPr="00D01683" w14:paraId="1BE79E48" w14:textId="77777777" w:rsidTr="000633F5">
        <w:trPr>
          <w:trHeight w:val="340"/>
        </w:trPr>
        <w:tc>
          <w:tcPr>
            <w:tcW w:w="1555" w:type="dxa"/>
          </w:tcPr>
          <w:p w14:paraId="388F425D" w14:textId="77777777" w:rsidR="00453CEA" w:rsidRPr="00D01683" w:rsidRDefault="00453CEA" w:rsidP="00453CEA">
            <w:pPr>
              <w:spacing w:after="0"/>
              <w:jc w:val="center"/>
              <w:rPr>
                <w:rFonts w:ascii="Times New Roman" w:hAnsi="Times New Roman"/>
                <w:b/>
                <w:bCs/>
                <w:sz w:val="24"/>
                <w:szCs w:val="24"/>
              </w:rPr>
            </w:pPr>
            <w:r w:rsidRPr="00D01683">
              <w:rPr>
                <w:rFonts w:ascii="Times New Roman" w:hAnsi="Times New Roman"/>
                <w:b/>
                <w:bCs/>
                <w:sz w:val="24"/>
                <w:szCs w:val="24"/>
              </w:rPr>
              <w:t>51%-75%</w:t>
            </w:r>
          </w:p>
        </w:tc>
        <w:tc>
          <w:tcPr>
            <w:tcW w:w="1642" w:type="dxa"/>
          </w:tcPr>
          <w:p w14:paraId="6AF1B90F" w14:textId="77777777" w:rsidR="00453CEA" w:rsidRPr="00D01683" w:rsidRDefault="00453CEA" w:rsidP="00453CEA">
            <w:pPr>
              <w:spacing w:after="0"/>
              <w:jc w:val="center"/>
              <w:rPr>
                <w:rFonts w:ascii="Times New Roman" w:hAnsi="Times New Roman"/>
                <w:sz w:val="24"/>
                <w:szCs w:val="24"/>
              </w:rPr>
            </w:pPr>
            <w:r>
              <w:rPr>
                <w:rFonts w:ascii="Times New Roman" w:hAnsi="Times New Roman"/>
                <w:sz w:val="24"/>
                <w:szCs w:val="24"/>
              </w:rPr>
              <w:t>Sedang</w:t>
            </w:r>
          </w:p>
        </w:tc>
        <w:tc>
          <w:tcPr>
            <w:tcW w:w="789" w:type="dxa"/>
          </w:tcPr>
          <w:p w14:paraId="56555508" w14:textId="77777777" w:rsidR="00453CEA" w:rsidRPr="00D01683" w:rsidRDefault="00453CEA" w:rsidP="00453CEA">
            <w:pPr>
              <w:spacing w:after="0"/>
              <w:jc w:val="center"/>
              <w:rPr>
                <w:rFonts w:ascii="Times New Roman" w:hAnsi="Times New Roman"/>
                <w:sz w:val="24"/>
                <w:szCs w:val="24"/>
              </w:rPr>
            </w:pPr>
            <w:r w:rsidRPr="00D01683">
              <w:rPr>
                <w:rFonts w:ascii="Times New Roman" w:hAnsi="Times New Roman"/>
                <w:sz w:val="24"/>
                <w:szCs w:val="24"/>
              </w:rPr>
              <w:t>-</w:t>
            </w:r>
          </w:p>
        </w:tc>
        <w:tc>
          <w:tcPr>
            <w:tcW w:w="790" w:type="dxa"/>
          </w:tcPr>
          <w:p w14:paraId="22ABF2FE" w14:textId="77777777" w:rsidR="00453CEA" w:rsidRPr="00D01683" w:rsidRDefault="00453CEA" w:rsidP="00453CEA">
            <w:pPr>
              <w:spacing w:after="0"/>
              <w:jc w:val="center"/>
              <w:rPr>
                <w:rFonts w:ascii="Times New Roman" w:hAnsi="Times New Roman"/>
                <w:sz w:val="24"/>
                <w:szCs w:val="24"/>
              </w:rPr>
            </w:pPr>
            <w:r w:rsidRPr="00D01683">
              <w:rPr>
                <w:rFonts w:ascii="Times New Roman" w:hAnsi="Times New Roman"/>
                <w:sz w:val="24"/>
                <w:szCs w:val="24"/>
              </w:rPr>
              <w:t>-</w:t>
            </w:r>
          </w:p>
        </w:tc>
        <w:tc>
          <w:tcPr>
            <w:tcW w:w="790" w:type="dxa"/>
          </w:tcPr>
          <w:p w14:paraId="3995C102" w14:textId="77777777" w:rsidR="00453CEA" w:rsidRPr="00D01683" w:rsidRDefault="00453CEA" w:rsidP="00453CEA">
            <w:pPr>
              <w:spacing w:after="0"/>
              <w:jc w:val="center"/>
              <w:rPr>
                <w:rFonts w:ascii="Times New Roman" w:hAnsi="Times New Roman"/>
                <w:sz w:val="24"/>
                <w:szCs w:val="24"/>
              </w:rPr>
            </w:pPr>
            <w:r w:rsidRPr="00D01683">
              <w:rPr>
                <w:rFonts w:ascii="Times New Roman" w:hAnsi="Times New Roman"/>
                <w:sz w:val="24"/>
                <w:szCs w:val="24"/>
              </w:rPr>
              <w:t>2</w:t>
            </w:r>
          </w:p>
        </w:tc>
        <w:tc>
          <w:tcPr>
            <w:tcW w:w="789" w:type="dxa"/>
          </w:tcPr>
          <w:p w14:paraId="411A2F2F" w14:textId="77777777" w:rsidR="00453CEA" w:rsidRPr="00D01683" w:rsidRDefault="00453CEA" w:rsidP="00453CEA">
            <w:pPr>
              <w:spacing w:after="0"/>
              <w:jc w:val="center"/>
              <w:rPr>
                <w:rFonts w:ascii="Times New Roman" w:hAnsi="Times New Roman"/>
                <w:sz w:val="24"/>
                <w:szCs w:val="24"/>
              </w:rPr>
            </w:pPr>
            <w:r w:rsidRPr="00D01683">
              <w:rPr>
                <w:rFonts w:ascii="Times New Roman" w:hAnsi="Times New Roman"/>
                <w:sz w:val="24"/>
                <w:szCs w:val="24"/>
              </w:rPr>
              <w:t>11</w:t>
            </w:r>
          </w:p>
        </w:tc>
        <w:tc>
          <w:tcPr>
            <w:tcW w:w="790" w:type="dxa"/>
          </w:tcPr>
          <w:p w14:paraId="24910687" w14:textId="77777777" w:rsidR="00453CEA" w:rsidRPr="00D01683" w:rsidRDefault="00453CEA" w:rsidP="00453CEA">
            <w:pPr>
              <w:spacing w:after="0"/>
              <w:jc w:val="center"/>
              <w:rPr>
                <w:rFonts w:ascii="Times New Roman" w:hAnsi="Times New Roman"/>
                <w:sz w:val="24"/>
                <w:szCs w:val="24"/>
              </w:rPr>
            </w:pPr>
            <w:r w:rsidRPr="00D01683">
              <w:rPr>
                <w:rFonts w:ascii="Times New Roman" w:hAnsi="Times New Roman"/>
                <w:sz w:val="24"/>
                <w:szCs w:val="24"/>
              </w:rPr>
              <w:t>3</w:t>
            </w:r>
          </w:p>
        </w:tc>
        <w:tc>
          <w:tcPr>
            <w:tcW w:w="790" w:type="dxa"/>
          </w:tcPr>
          <w:p w14:paraId="6AB42475" w14:textId="77777777" w:rsidR="00453CEA" w:rsidRPr="00D01683" w:rsidRDefault="00453CEA" w:rsidP="00453CEA">
            <w:pPr>
              <w:spacing w:after="0"/>
              <w:jc w:val="center"/>
              <w:rPr>
                <w:rFonts w:ascii="Times New Roman" w:hAnsi="Times New Roman"/>
                <w:b/>
                <w:bCs/>
                <w:sz w:val="24"/>
                <w:szCs w:val="24"/>
              </w:rPr>
            </w:pPr>
            <w:r w:rsidRPr="00D01683">
              <w:rPr>
                <w:rFonts w:ascii="Times New Roman" w:hAnsi="Times New Roman"/>
                <w:b/>
                <w:bCs/>
                <w:sz w:val="24"/>
                <w:szCs w:val="24"/>
              </w:rPr>
              <w:t>-</w:t>
            </w:r>
          </w:p>
        </w:tc>
      </w:tr>
      <w:tr w:rsidR="00453CEA" w:rsidRPr="00D01683" w14:paraId="54D0170A" w14:textId="77777777" w:rsidTr="000633F5">
        <w:trPr>
          <w:trHeight w:val="340"/>
        </w:trPr>
        <w:tc>
          <w:tcPr>
            <w:tcW w:w="1555" w:type="dxa"/>
          </w:tcPr>
          <w:p w14:paraId="1FAFFAB6" w14:textId="77777777" w:rsidR="00453CEA" w:rsidRPr="00D01683" w:rsidRDefault="00453CEA" w:rsidP="00453CEA">
            <w:pPr>
              <w:spacing w:after="0"/>
              <w:jc w:val="center"/>
              <w:rPr>
                <w:rFonts w:ascii="Times New Roman" w:hAnsi="Times New Roman"/>
                <w:b/>
                <w:bCs/>
                <w:sz w:val="24"/>
                <w:szCs w:val="24"/>
              </w:rPr>
            </w:pPr>
            <w:r w:rsidRPr="00D01683">
              <w:rPr>
                <w:rFonts w:ascii="Times New Roman" w:hAnsi="Times New Roman"/>
                <w:b/>
                <w:bCs/>
                <w:sz w:val="24"/>
                <w:szCs w:val="24"/>
              </w:rPr>
              <w:t>26%-50%</w:t>
            </w:r>
          </w:p>
        </w:tc>
        <w:tc>
          <w:tcPr>
            <w:tcW w:w="1642" w:type="dxa"/>
          </w:tcPr>
          <w:p w14:paraId="3D31E7B1" w14:textId="77777777" w:rsidR="00453CEA" w:rsidRPr="00D01683" w:rsidRDefault="00453CEA" w:rsidP="00453CEA">
            <w:pPr>
              <w:spacing w:after="0"/>
              <w:jc w:val="center"/>
              <w:rPr>
                <w:rFonts w:ascii="Times New Roman" w:hAnsi="Times New Roman"/>
                <w:sz w:val="24"/>
                <w:szCs w:val="24"/>
              </w:rPr>
            </w:pPr>
            <w:r w:rsidRPr="00D01683">
              <w:rPr>
                <w:rFonts w:ascii="Times New Roman" w:hAnsi="Times New Roman"/>
                <w:sz w:val="24"/>
                <w:szCs w:val="24"/>
              </w:rPr>
              <w:t>Rendah</w:t>
            </w:r>
          </w:p>
        </w:tc>
        <w:tc>
          <w:tcPr>
            <w:tcW w:w="789" w:type="dxa"/>
          </w:tcPr>
          <w:p w14:paraId="3E924765" w14:textId="77777777" w:rsidR="00453CEA" w:rsidRPr="00D01683" w:rsidRDefault="00453CEA" w:rsidP="00453CEA">
            <w:pPr>
              <w:spacing w:after="0"/>
              <w:jc w:val="center"/>
              <w:rPr>
                <w:rFonts w:ascii="Times New Roman" w:hAnsi="Times New Roman"/>
                <w:sz w:val="24"/>
                <w:szCs w:val="24"/>
              </w:rPr>
            </w:pPr>
            <w:r w:rsidRPr="00D01683">
              <w:rPr>
                <w:rFonts w:ascii="Times New Roman" w:hAnsi="Times New Roman"/>
                <w:sz w:val="24"/>
                <w:szCs w:val="24"/>
              </w:rPr>
              <w:t>9</w:t>
            </w:r>
          </w:p>
        </w:tc>
        <w:tc>
          <w:tcPr>
            <w:tcW w:w="790" w:type="dxa"/>
          </w:tcPr>
          <w:p w14:paraId="0CC9BC38" w14:textId="77777777" w:rsidR="00453CEA" w:rsidRPr="00D01683" w:rsidRDefault="00453CEA" w:rsidP="00453CEA">
            <w:pPr>
              <w:spacing w:after="0"/>
              <w:jc w:val="center"/>
              <w:rPr>
                <w:rFonts w:ascii="Times New Roman" w:hAnsi="Times New Roman"/>
                <w:sz w:val="24"/>
                <w:szCs w:val="24"/>
              </w:rPr>
            </w:pPr>
            <w:r w:rsidRPr="00D01683">
              <w:rPr>
                <w:rFonts w:ascii="Times New Roman" w:hAnsi="Times New Roman"/>
                <w:sz w:val="24"/>
                <w:szCs w:val="24"/>
              </w:rPr>
              <w:t>16</w:t>
            </w:r>
          </w:p>
        </w:tc>
        <w:tc>
          <w:tcPr>
            <w:tcW w:w="790" w:type="dxa"/>
          </w:tcPr>
          <w:p w14:paraId="3246719C" w14:textId="77777777" w:rsidR="00453CEA" w:rsidRPr="00D01683" w:rsidRDefault="00453CEA" w:rsidP="00453CEA">
            <w:pPr>
              <w:spacing w:after="0"/>
              <w:jc w:val="center"/>
              <w:rPr>
                <w:rFonts w:ascii="Times New Roman" w:hAnsi="Times New Roman"/>
                <w:sz w:val="24"/>
                <w:szCs w:val="24"/>
              </w:rPr>
            </w:pPr>
            <w:r w:rsidRPr="00D01683">
              <w:rPr>
                <w:rFonts w:ascii="Times New Roman" w:hAnsi="Times New Roman"/>
                <w:sz w:val="24"/>
                <w:szCs w:val="24"/>
              </w:rPr>
              <w:t>14</w:t>
            </w:r>
          </w:p>
        </w:tc>
        <w:tc>
          <w:tcPr>
            <w:tcW w:w="789" w:type="dxa"/>
          </w:tcPr>
          <w:p w14:paraId="5381292A" w14:textId="77777777" w:rsidR="00453CEA" w:rsidRPr="00D01683" w:rsidRDefault="00453CEA" w:rsidP="00453CEA">
            <w:pPr>
              <w:spacing w:after="0"/>
              <w:jc w:val="center"/>
              <w:rPr>
                <w:rFonts w:ascii="Times New Roman" w:hAnsi="Times New Roman"/>
                <w:sz w:val="24"/>
                <w:szCs w:val="24"/>
              </w:rPr>
            </w:pPr>
            <w:r w:rsidRPr="00D01683">
              <w:rPr>
                <w:rFonts w:ascii="Times New Roman" w:hAnsi="Times New Roman"/>
                <w:sz w:val="24"/>
                <w:szCs w:val="24"/>
              </w:rPr>
              <w:t>7</w:t>
            </w:r>
          </w:p>
        </w:tc>
        <w:tc>
          <w:tcPr>
            <w:tcW w:w="790" w:type="dxa"/>
          </w:tcPr>
          <w:p w14:paraId="1D1512A4" w14:textId="77777777" w:rsidR="00453CEA" w:rsidRPr="00D01683" w:rsidRDefault="00453CEA" w:rsidP="00453CEA">
            <w:pPr>
              <w:spacing w:after="0"/>
              <w:jc w:val="center"/>
              <w:rPr>
                <w:rFonts w:ascii="Times New Roman" w:hAnsi="Times New Roman"/>
                <w:b/>
                <w:bCs/>
                <w:sz w:val="24"/>
                <w:szCs w:val="24"/>
              </w:rPr>
            </w:pPr>
            <w:r w:rsidRPr="00D01683">
              <w:rPr>
                <w:rFonts w:ascii="Times New Roman" w:hAnsi="Times New Roman"/>
                <w:b/>
                <w:bCs/>
                <w:sz w:val="24"/>
                <w:szCs w:val="24"/>
              </w:rPr>
              <w:t>-</w:t>
            </w:r>
          </w:p>
        </w:tc>
        <w:tc>
          <w:tcPr>
            <w:tcW w:w="790" w:type="dxa"/>
          </w:tcPr>
          <w:p w14:paraId="4C78E403" w14:textId="77777777" w:rsidR="00453CEA" w:rsidRPr="00D01683" w:rsidRDefault="00453CEA" w:rsidP="00453CEA">
            <w:pPr>
              <w:spacing w:after="0"/>
              <w:jc w:val="center"/>
              <w:rPr>
                <w:rFonts w:ascii="Times New Roman" w:hAnsi="Times New Roman"/>
                <w:b/>
                <w:bCs/>
                <w:sz w:val="24"/>
                <w:szCs w:val="24"/>
              </w:rPr>
            </w:pPr>
            <w:r w:rsidRPr="00D01683">
              <w:rPr>
                <w:rFonts w:ascii="Times New Roman" w:hAnsi="Times New Roman"/>
                <w:b/>
                <w:bCs/>
                <w:sz w:val="24"/>
                <w:szCs w:val="24"/>
              </w:rPr>
              <w:t>-</w:t>
            </w:r>
          </w:p>
        </w:tc>
      </w:tr>
      <w:tr w:rsidR="00453CEA" w:rsidRPr="00D01683" w14:paraId="48B04A22" w14:textId="77777777" w:rsidTr="000633F5">
        <w:trPr>
          <w:trHeight w:val="340"/>
        </w:trPr>
        <w:tc>
          <w:tcPr>
            <w:tcW w:w="1555" w:type="dxa"/>
          </w:tcPr>
          <w:p w14:paraId="4E10AD34" w14:textId="77777777" w:rsidR="00453CEA" w:rsidRPr="00D01683" w:rsidRDefault="00453CEA" w:rsidP="00453CEA">
            <w:pPr>
              <w:spacing w:after="0"/>
              <w:jc w:val="center"/>
              <w:rPr>
                <w:rFonts w:ascii="Times New Roman" w:hAnsi="Times New Roman"/>
                <w:b/>
                <w:bCs/>
                <w:sz w:val="24"/>
                <w:szCs w:val="24"/>
              </w:rPr>
            </w:pPr>
            <w:r w:rsidRPr="00D01683">
              <w:rPr>
                <w:rFonts w:ascii="Times New Roman" w:hAnsi="Times New Roman"/>
                <w:b/>
                <w:bCs/>
                <w:sz w:val="24"/>
                <w:szCs w:val="24"/>
              </w:rPr>
              <w:t>0%-25%</w:t>
            </w:r>
          </w:p>
        </w:tc>
        <w:tc>
          <w:tcPr>
            <w:tcW w:w="1642" w:type="dxa"/>
          </w:tcPr>
          <w:p w14:paraId="70D1842C" w14:textId="77777777" w:rsidR="00453CEA" w:rsidRPr="00D01683" w:rsidRDefault="00453CEA" w:rsidP="00453CEA">
            <w:pPr>
              <w:spacing w:after="0"/>
              <w:jc w:val="center"/>
              <w:rPr>
                <w:rFonts w:ascii="Times New Roman" w:hAnsi="Times New Roman"/>
                <w:sz w:val="24"/>
                <w:szCs w:val="24"/>
              </w:rPr>
            </w:pPr>
            <w:r w:rsidRPr="00D01683">
              <w:rPr>
                <w:rFonts w:ascii="Times New Roman" w:hAnsi="Times New Roman"/>
                <w:sz w:val="24"/>
                <w:szCs w:val="24"/>
              </w:rPr>
              <w:t>Sangat rendah</w:t>
            </w:r>
          </w:p>
        </w:tc>
        <w:tc>
          <w:tcPr>
            <w:tcW w:w="789" w:type="dxa"/>
          </w:tcPr>
          <w:p w14:paraId="30C8757C" w14:textId="77777777" w:rsidR="00453CEA" w:rsidRPr="00D01683" w:rsidRDefault="00453CEA" w:rsidP="00453CEA">
            <w:pPr>
              <w:spacing w:after="0"/>
              <w:jc w:val="center"/>
              <w:rPr>
                <w:rFonts w:ascii="Times New Roman" w:hAnsi="Times New Roman"/>
                <w:sz w:val="24"/>
                <w:szCs w:val="24"/>
              </w:rPr>
            </w:pPr>
            <w:r w:rsidRPr="00D01683">
              <w:rPr>
                <w:rFonts w:ascii="Times New Roman" w:hAnsi="Times New Roman"/>
                <w:sz w:val="24"/>
                <w:szCs w:val="24"/>
              </w:rPr>
              <w:t>9</w:t>
            </w:r>
          </w:p>
        </w:tc>
        <w:tc>
          <w:tcPr>
            <w:tcW w:w="790" w:type="dxa"/>
          </w:tcPr>
          <w:p w14:paraId="154FE64C" w14:textId="77777777" w:rsidR="00453CEA" w:rsidRPr="00D01683" w:rsidRDefault="00453CEA" w:rsidP="00453CEA">
            <w:pPr>
              <w:spacing w:after="0"/>
              <w:jc w:val="center"/>
              <w:rPr>
                <w:rFonts w:ascii="Times New Roman" w:hAnsi="Times New Roman"/>
                <w:sz w:val="24"/>
                <w:szCs w:val="24"/>
              </w:rPr>
            </w:pPr>
            <w:r w:rsidRPr="00D01683">
              <w:rPr>
                <w:rFonts w:ascii="Times New Roman" w:hAnsi="Times New Roman"/>
                <w:sz w:val="24"/>
                <w:szCs w:val="24"/>
              </w:rPr>
              <w:t>2</w:t>
            </w:r>
          </w:p>
        </w:tc>
        <w:tc>
          <w:tcPr>
            <w:tcW w:w="790" w:type="dxa"/>
          </w:tcPr>
          <w:p w14:paraId="3542B9B1" w14:textId="77777777" w:rsidR="00453CEA" w:rsidRPr="00D01683" w:rsidRDefault="00453CEA" w:rsidP="00453CEA">
            <w:pPr>
              <w:spacing w:after="0"/>
              <w:jc w:val="center"/>
              <w:rPr>
                <w:rFonts w:ascii="Times New Roman" w:hAnsi="Times New Roman"/>
                <w:b/>
                <w:bCs/>
                <w:sz w:val="24"/>
                <w:szCs w:val="24"/>
              </w:rPr>
            </w:pPr>
            <w:r w:rsidRPr="00D01683">
              <w:rPr>
                <w:rFonts w:ascii="Times New Roman" w:hAnsi="Times New Roman"/>
                <w:b/>
                <w:bCs/>
                <w:sz w:val="24"/>
                <w:szCs w:val="24"/>
              </w:rPr>
              <w:t>-</w:t>
            </w:r>
          </w:p>
        </w:tc>
        <w:tc>
          <w:tcPr>
            <w:tcW w:w="789" w:type="dxa"/>
          </w:tcPr>
          <w:p w14:paraId="5BDA8B19" w14:textId="77777777" w:rsidR="00453CEA" w:rsidRPr="00D01683" w:rsidRDefault="00453CEA" w:rsidP="00453CEA">
            <w:pPr>
              <w:spacing w:after="0"/>
              <w:jc w:val="center"/>
              <w:rPr>
                <w:rFonts w:ascii="Times New Roman" w:hAnsi="Times New Roman"/>
                <w:b/>
                <w:bCs/>
                <w:sz w:val="24"/>
                <w:szCs w:val="24"/>
              </w:rPr>
            </w:pPr>
            <w:r w:rsidRPr="00D01683">
              <w:rPr>
                <w:rFonts w:ascii="Times New Roman" w:hAnsi="Times New Roman"/>
                <w:b/>
                <w:bCs/>
                <w:sz w:val="24"/>
                <w:szCs w:val="24"/>
              </w:rPr>
              <w:t>-</w:t>
            </w:r>
          </w:p>
        </w:tc>
        <w:tc>
          <w:tcPr>
            <w:tcW w:w="790" w:type="dxa"/>
          </w:tcPr>
          <w:p w14:paraId="6A172914" w14:textId="77777777" w:rsidR="00453CEA" w:rsidRPr="00D01683" w:rsidRDefault="00453CEA" w:rsidP="00453CEA">
            <w:pPr>
              <w:spacing w:after="0"/>
              <w:jc w:val="center"/>
              <w:rPr>
                <w:rFonts w:ascii="Times New Roman" w:hAnsi="Times New Roman"/>
                <w:b/>
                <w:bCs/>
                <w:sz w:val="24"/>
                <w:szCs w:val="24"/>
              </w:rPr>
            </w:pPr>
            <w:r w:rsidRPr="00D01683">
              <w:rPr>
                <w:rFonts w:ascii="Times New Roman" w:hAnsi="Times New Roman"/>
                <w:b/>
                <w:bCs/>
                <w:sz w:val="24"/>
                <w:szCs w:val="24"/>
              </w:rPr>
              <w:t>-</w:t>
            </w:r>
          </w:p>
        </w:tc>
        <w:tc>
          <w:tcPr>
            <w:tcW w:w="790" w:type="dxa"/>
          </w:tcPr>
          <w:p w14:paraId="158FCCCB" w14:textId="77777777" w:rsidR="00453CEA" w:rsidRPr="00D01683" w:rsidRDefault="00453CEA" w:rsidP="00453CEA">
            <w:pPr>
              <w:spacing w:after="0"/>
              <w:jc w:val="center"/>
              <w:rPr>
                <w:rFonts w:ascii="Times New Roman" w:hAnsi="Times New Roman"/>
                <w:b/>
                <w:bCs/>
                <w:sz w:val="24"/>
                <w:szCs w:val="24"/>
              </w:rPr>
            </w:pPr>
            <w:r w:rsidRPr="00D01683">
              <w:rPr>
                <w:rFonts w:ascii="Times New Roman" w:hAnsi="Times New Roman"/>
                <w:b/>
                <w:bCs/>
                <w:sz w:val="24"/>
                <w:szCs w:val="24"/>
              </w:rPr>
              <w:t>-</w:t>
            </w:r>
          </w:p>
        </w:tc>
      </w:tr>
      <w:tr w:rsidR="00453CEA" w:rsidRPr="00D01683" w14:paraId="63A5B8DA" w14:textId="77777777" w:rsidTr="000633F5">
        <w:trPr>
          <w:trHeight w:val="340"/>
        </w:trPr>
        <w:tc>
          <w:tcPr>
            <w:tcW w:w="1555" w:type="dxa"/>
          </w:tcPr>
          <w:p w14:paraId="2E18D1A5" w14:textId="77777777" w:rsidR="00453CEA" w:rsidRPr="00D01683" w:rsidRDefault="00453CEA" w:rsidP="00453CEA">
            <w:pPr>
              <w:spacing w:after="0"/>
              <w:jc w:val="center"/>
              <w:rPr>
                <w:rFonts w:ascii="Times New Roman" w:hAnsi="Times New Roman"/>
                <w:b/>
                <w:bCs/>
                <w:sz w:val="24"/>
                <w:szCs w:val="24"/>
              </w:rPr>
            </w:pPr>
            <w:r w:rsidRPr="00D01683">
              <w:rPr>
                <w:rFonts w:ascii="Times New Roman" w:hAnsi="Times New Roman"/>
                <w:b/>
                <w:bCs/>
                <w:sz w:val="24"/>
                <w:szCs w:val="24"/>
              </w:rPr>
              <w:t>Jumlah</w:t>
            </w:r>
          </w:p>
        </w:tc>
        <w:tc>
          <w:tcPr>
            <w:tcW w:w="1642" w:type="dxa"/>
          </w:tcPr>
          <w:p w14:paraId="092F71E0" w14:textId="77777777" w:rsidR="00453CEA" w:rsidRPr="00D01683" w:rsidRDefault="00453CEA" w:rsidP="00453CEA">
            <w:pPr>
              <w:spacing w:after="0"/>
              <w:jc w:val="center"/>
              <w:rPr>
                <w:rFonts w:ascii="Times New Roman" w:hAnsi="Times New Roman"/>
                <w:b/>
                <w:bCs/>
                <w:sz w:val="24"/>
                <w:szCs w:val="24"/>
              </w:rPr>
            </w:pPr>
          </w:p>
        </w:tc>
        <w:tc>
          <w:tcPr>
            <w:tcW w:w="789" w:type="dxa"/>
          </w:tcPr>
          <w:p w14:paraId="7C304410" w14:textId="77777777" w:rsidR="00453CEA" w:rsidRPr="00D01683" w:rsidRDefault="00453CEA" w:rsidP="00453CEA">
            <w:pPr>
              <w:spacing w:after="0"/>
              <w:jc w:val="center"/>
              <w:rPr>
                <w:rFonts w:ascii="Times New Roman" w:hAnsi="Times New Roman"/>
                <w:sz w:val="24"/>
                <w:szCs w:val="24"/>
              </w:rPr>
            </w:pPr>
            <w:r w:rsidRPr="00D01683">
              <w:rPr>
                <w:rFonts w:ascii="Times New Roman" w:hAnsi="Times New Roman"/>
                <w:sz w:val="24"/>
                <w:szCs w:val="24"/>
              </w:rPr>
              <w:t>18</w:t>
            </w:r>
          </w:p>
        </w:tc>
        <w:tc>
          <w:tcPr>
            <w:tcW w:w="790" w:type="dxa"/>
          </w:tcPr>
          <w:p w14:paraId="62B001A9" w14:textId="77777777" w:rsidR="00453CEA" w:rsidRPr="00D01683" w:rsidRDefault="00453CEA" w:rsidP="00453CEA">
            <w:pPr>
              <w:spacing w:after="0"/>
              <w:jc w:val="center"/>
              <w:rPr>
                <w:rFonts w:ascii="Times New Roman" w:hAnsi="Times New Roman"/>
                <w:sz w:val="24"/>
                <w:szCs w:val="24"/>
              </w:rPr>
            </w:pPr>
            <w:r w:rsidRPr="00D01683">
              <w:rPr>
                <w:rFonts w:ascii="Times New Roman" w:hAnsi="Times New Roman"/>
                <w:sz w:val="24"/>
                <w:szCs w:val="24"/>
              </w:rPr>
              <w:t>18</w:t>
            </w:r>
          </w:p>
        </w:tc>
        <w:tc>
          <w:tcPr>
            <w:tcW w:w="790" w:type="dxa"/>
          </w:tcPr>
          <w:p w14:paraId="153CA74F" w14:textId="77777777" w:rsidR="00453CEA" w:rsidRPr="00D01683" w:rsidRDefault="00453CEA" w:rsidP="00453CEA">
            <w:pPr>
              <w:spacing w:after="0"/>
              <w:jc w:val="center"/>
              <w:rPr>
                <w:rFonts w:ascii="Times New Roman" w:hAnsi="Times New Roman"/>
                <w:sz w:val="24"/>
                <w:szCs w:val="24"/>
              </w:rPr>
            </w:pPr>
            <w:r w:rsidRPr="00D01683">
              <w:rPr>
                <w:rFonts w:ascii="Times New Roman" w:hAnsi="Times New Roman"/>
                <w:sz w:val="24"/>
                <w:szCs w:val="24"/>
              </w:rPr>
              <w:t>18</w:t>
            </w:r>
          </w:p>
        </w:tc>
        <w:tc>
          <w:tcPr>
            <w:tcW w:w="789" w:type="dxa"/>
          </w:tcPr>
          <w:p w14:paraId="52EB3F4A" w14:textId="77777777" w:rsidR="00453CEA" w:rsidRPr="00D01683" w:rsidRDefault="00453CEA" w:rsidP="00453CEA">
            <w:pPr>
              <w:spacing w:after="0"/>
              <w:jc w:val="center"/>
              <w:rPr>
                <w:rFonts w:ascii="Times New Roman" w:hAnsi="Times New Roman"/>
                <w:sz w:val="24"/>
                <w:szCs w:val="24"/>
              </w:rPr>
            </w:pPr>
            <w:r w:rsidRPr="00D01683">
              <w:rPr>
                <w:rFonts w:ascii="Times New Roman" w:hAnsi="Times New Roman"/>
                <w:sz w:val="24"/>
                <w:szCs w:val="24"/>
              </w:rPr>
              <w:t>18</w:t>
            </w:r>
          </w:p>
        </w:tc>
        <w:tc>
          <w:tcPr>
            <w:tcW w:w="790" w:type="dxa"/>
          </w:tcPr>
          <w:p w14:paraId="25E7DF90" w14:textId="77777777" w:rsidR="00453CEA" w:rsidRPr="00D01683" w:rsidRDefault="00453CEA" w:rsidP="00453CEA">
            <w:pPr>
              <w:spacing w:after="0"/>
              <w:jc w:val="center"/>
              <w:rPr>
                <w:rFonts w:ascii="Times New Roman" w:hAnsi="Times New Roman"/>
                <w:sz w:val="24"/>
                <w:szCs w:val="24"/>
              </w:rPr>
            </w:pPr>
            <w:r w:rsidRPr="00D01683">
              <w:rPr>
                <w:rFonts w:ascii="Times New Roman" w:hAnsi="Times New Roman"/>
                <w:sz w:val="24"/>
                <w:szCs w:val="24"/>
              </w:rPr>
              <w:t>18</w:t>
            </w:r>
          </w:p>
        </w:tc>
        <w:tc>
          <w:tcPr>
            <w:tcW w:w="790" w:type="dxa"/>
          </w:tcPr>
          <w:p w14:paraId="4B785D72" w14:textId="77777777" w:rsidR="00453CEA" w:rsidRPr="00D01683" w:rsidRDefault="00453CEA" w:rsidP="00453CEA">
            <w:pPr>
              <w:spacing w:after="0"/>
              <w:jc w:val="center"/>
              <w:rPr>
                <w:rFonts w:ascii="Times New Roman" w:hAnsi="Times New Roman"/>
                <w:sz w:val="24"/>
                <w:szCs w:val="24"/>
              </w:rPr>
            </w:pPr>
            <w:r w:rsidRPr="00D01683">
              <w:rPr>
                <w:rFonts w:ascii="Times New Roman" w:hAnsi="Times New Roman"/>
                <w:sz w:val="24"/>
                <w:szCs w:val="24"/>
              </w:rPr>
              <w:t>18</w:t>
            </w:r>
          </w:p>
        </w:tc>
      </w:tr>
    </w:tbl>
    <w:p w14:paraId="67B16640" w14:textId="77777777" w:rsidR="00453CEA" w:rsidRPr="00D01683" w:rsidRDefault="00453CEA" w:rsidP="00453CEA">
      <w:pPr>
        <w:spacing w:after="0" w:line="504" w:lineRule="auto"/>
        <w:ind w:left="2880" w:right="1" w:firstLine="720"/>
        <w:jc w:val="both"/>
        <w:rPr>
          <w:rFonts w:ascii="Times New Roman" w:hAnsi="Times New Roman"/>
          <w:sz w:val="24"/>
          <w:szCs w:val="24"/>
        </w:rPr>
      </w:pPr>
      <w:r w:rsidRPr="00D01683">
        <w:rPr>
          <w:rFonts w:ascii="Times New Roman" w:hAnsi="Times New Roman"/>
          <w:sz w:val="24"/>
          <w:szCs w:val="24"/>
        </w:rPr>
        <w:t>Sumber : Analisis Data Hasil Observasi</w:t>
      </w:r>
    </w:p>
    <w:p w14:paraId="7E4DF152" w14:textId="77777777" w:rsidR="007C1454" w:rsidRDefault="007C1454" w:rsidP="007C1454">
      <w:pPr>
        <w:tabs>
          <w:tab w:val="right" w:pos="8271"/>
        </w:tabs>
        <w:spacing w:after="0" w:line="240" w:lineRule="auto"/>
      </w:pPr>
    </w:p>
    <w:p w14:paraId="15E827F4" w14:textId="77777777" w:rsidR="001B519A" w:rsidRDefault="00453CEA" w:rsidP="00453CEA">
      <w:pPr>
        <w:spacing w:after="0" w:line="240" w:lineRule="auto"/>
        <w:ind w:right="1" w:firstLine="720"/>
        <w:jc w:val="both"/>
        <w:rPr>
          <w:rFonts w:ascii="Times New Roman" w:hAnsi="Times New Roman"/>
          <w:sz w:val="24"/>
          <w:szCs w:val="24"/>
        </w:rPr>
        <w:sectPr w:rsidR="001B519A" w:rsidSect="001B519A">
          <w:headerReference w:type="default" r:id="rId17"/>
          <w:pgSz w:w="11907" w:h="16840" w:code="9"/>
          <w:pgMar w:top="1701" w:right="1134" w:bottom="1134" w:left="1701" w:header="720" w:footer="720" w:gutter="0"/>
          <w:cols w:space="340"/>
          <w:docGrid w:linePitch="360"/>
        </w:sectPr>
      </w:pPr>
      <w:r w:rsidRPr="00D01683">
        <w:rPr>
          <w:rFonts w:ascii="Times New Roman" w:hAnsi="Times New Roman"/>
          <w:sz w:val="24"/>
          <w:szCs w:val="24"/>
        </w:rPr>
        <w:t>Berdasarkan tabel 4.</w:t>
      </w:r>
      <w:r>
        <w:rPr>
          <w:rFonts w:ascii="Times New Roman" w:hAnsi="Times New Roman"/>
          <w:sz w:val="24"/>
          <w:szCs w:val="24"/>
        </w:rPr>
        <w:t>3</w:t>
      </w:r>
      <w:r w:rsidRPr="00D01683">
        <w:rPr>
          <w:rFonts w:ascii="Times New Roman" w:hAnsi="Times New Roman"/>
          <w:sz w:val="24"/>
          <w:szCs w:val="24"/>
        </w:rPr>
        <w:t xml:space="preserve"> observasi dapat dilihat bahwa pada pertemuan pertama pada kategori “Sangat rendah” dengan persentase 0% - 25% terdapat 9 orang, dan pada kategori “Rendah” dengan persentase  26% - 50% terdapat 9 orang. Pada pertemuan kedua kategori “Sangat rendah”  dengan persentase 0% - 25% terdapat 2 orang, dan pada kategori “Rendah” dengan persentase  26% - 50% terdapat 16 orang. Pada pertemuan ketiga kategori  “Rendah” dengan persentase 26% - 50% terdapat 14 orang dan pada kategori “</w:t>
      </w:r>
      <w:r>
        <w:rPr>
          <w:rFonts w:ascii="Times New Roman" w:hAnsi="Times New Roman"/>
          <w:sz w:val="24"/>
          <w:szCs w:val="24"/>
        </w:rPr>
        <w:t>Sedang</w:t>
      </w:r>
      <w:r w:rsidRPr="00D01683">
        <w:rPr>
          <w:rFonts w:ascii="Times New Roman" w:hAnsi="Times New Roman"/>
          <w:sz w:val="24"/>
          <w:szCs w:val="24"/>
        </w:rPr>
        <w:t>” dengan persentase 51% - 75% terdapat 2 orang. Pada pertemuan keempat kategori “Rendah” dengan persentase 26% - 50% terdapat 14 orang  pada kategori “</w:t>
      </w:r>
      <w:r>
        <w:rPr>
          <w:rFonts w:ascii="Times New Roman" w:hAnsi="Times New Roman"/>
          <w:sz w:val="24"/>
          <w:szCs w:val="24"/>
        </w:rPr>
        <w:t>Sedang</w:t>
      </w:r>
      <w:r w:rsidRPr="00D01683">
        <w:rPr>
          <w:rFonts w:ascii="Times New Roman" w:hAnsi="Times New Roman"/>
          <w:sz w:val="24"/>
          <w:szCs w:val="24"/>
        </w:rPr>
        <w:t>” dengan persentase 51% - 75% terdapat 2 orang. Pada pertemuan kelima kategori “</w:t>
      </w:r>
      <w:r>
        <w:rPr>
          <w:rFonts w:ascii="Times New Roman" w:hAnsi="Times New Roman"/>
          <w:sz w:val="24"/>
          <w:szCs w:val="24"/>
        </w:rPr>
        <w:t>Sedang</w:t>
      </w:r>
      <w:r w:rsidRPr="00D01683">
        <w:rPr>
          <w:rFonts w:ascii="Times New Roman" w:hAnsi="Times New Roman"/>
          <w:sz w:val="24"/>
          <w:szCs w:val="24"/>
        </w:rPr>
        <w:t xml:space="preserve">” dengan persentase 76% - 100% terdapat 15 orang  pada kategori “Tinggi” dengan persentase 51% - 75% terdapat 3 orang. Pada pertemuan </w:t>
      </w:r>
    </w:p>
    <w:p w14:paraId="0F2FC41D" w14:textId="58B0E904" w:rsidR="00453CEA" w:rsidRPr="00D01683" w:rsidRDefault="00453CEA" w:rsidP="00453CEA">
      <w:pPr>
        <w:spacing w:after="0" w:line="240" w:lineRule="auto"/>
        <w:ind w:right="1" w:firstLine="720"/>
        <w:jc w:val="both"/>
        <w:rPr>
          <w:rFonts w:ascii="Times New Roman" w:hAnsi="Times New Roman"/>
          <w:sz w:val="24"/>
          <w:szCs w:val="24"/>
        </w:rPr>
      </w:pPr>
      <w:r w:rsidRPr="00D01683">
        <w:rPr>
          <w:rFonts w:ascii="Times New Roman" w:hAnsi="Times New Roman"/>
          <w:sz w:val="24"/>
          <w:szCs w:val="24"/>
        </w:rPr>
        <w:lastRenderedPageBreak/>
        <w:t>keenam kategori “</w:t>
      </w:r>
      <w:r>
        <w:rPr>
          <w:rFonts w:ascii="Times New Roman" w:hAnsi="Times New Roman"/>
          <w:sz w:val="24"/>
          <w:szCs w:val="24"/>
        </w:rPr>
        <w:t>T</w:t>
      </w:r>
      <w:r w:rsidRPr="00D01683">
        <w:rPr>
          <w:rFonts w:ascii="Times New Roman" w:hAnsi="Times New Roman"/>
          <w:sz w:val="24"/>
          <w:szCs w:val="24"/>
        </w:rPr>
        <w:t xml:space="preserve">inggi” dengan persentase 76% - 100% terdapat 18 orang maka dapat disimpulkan bahwa penerapan teknik permainan tradisional dalam enam pertemuan mengalami peningkatan. </w:t>
      </w:r>
    </w:p>
    <w:p w14:paraId="4F6C11CC" w14:textId="77777777" w:rsidR="003C35CA" w:rsidRPr="00D01683" w:rsidRDefault="003C35CA" w:rsidP="003C35CA">
      <w:pPr>
        <w:spacing w:after="0" w:line="240" w:lineRule="auto"/>
        <w:ind w:firstLine="720"/>
        <w:jc w:val="both"/>
        <w:rPr>
          <w:rFonts w:ascii="Times New Roman" w:hAnsi="Times New Roman"/>
          <w:i/>
          <w:sz w:val="24"/>
          <w:szCs w:val="24"/>
        </w:rPr>
      </w:pPr>
      <w:r w:rsidRPr="00D01683">
        <w:rPr>
          <w:rFonts w:ascii="Times New Roman" w:hAnsi="Times New Roman"/>
          <w:sz w:val="24"/>
          <w:szCs w:val="24"/>
        </w:rPr>
        <w:t xml:space="preserve">Pada bab sebelumnya telah diajukan hipotesis penelitian yang merupakan  jawaban sementara terhadap masalah yang teliti, secara </w:t>
      </w:r>
      <w:r w:rsidRPr="00D01683">
        <w:rPr>
          <w:rFonts w:ascii="Times New Roman" w:hAnsi="Times New Roman"/>
          <w:i/>
          <w:iCs/>
          <w:sz w:val="24"/>
          <w:szCs w:val="24"/>
        </w:rPr>
        <w:t>statistic</w:t>
      </w:r>
      <w:r w:rsidRPr="00D01683">
        <w:rPr>
          <w:rFonts w:ascii="Times New Roman" w:hAnsi="Times New Roman"/>
          <w:sz w:val="24"/>
          <w:szCs w:val="24"/>
        </w:rPr>
        <w:t xml:space="preserve"> dirumuskan ketentuan pengujian hipotesis dengan menggunakan rumus uji </w:t>
      </w:r>
      <w:r w:rsidRPr="00D01683">
        <w:rPr>
          <w:rFonts w:ascii="Times New Roman" w:hAnsi="Times New Roman"/>
          <w:i/>
          <w:sz w:val="24"/>
          <w:szCs w:val="24"/>
        </w:rPr>
        <w:t>t paired sample.</w:t>
      </w:r>
    </w:p>
    <w:p w14:paraId="09326C0B" w14:textId="77777777" w:rsidR="003C35CA" w:rsidRPr="001B7A20" w:rsidRDefault="003C35CA" w:rsidP="003C35CA">
      <w:pPr>
        <w:spacing w:after="0" w:line="480" w:lineRule="auto"/>
        <w:jc w:val="center"/>
        <w:rPr>
          <w:rFonts w:ascii="Times New Roman" w:hAnsi="Times New Roman"/>
          <w:b/>
          <w:bCs/>
          <w:iCs/>
        </w:rPr>
      </w:pPr>
      <w:r w:rsidRPr="001B7A20">
        <w:rPr>
          <w:rFonts w:ascii="Times New Roman" w:hAnsi="Times New Roman"/>
          <w:b/>
          <w:bCs/>
          <w:iCs/>
        </w:rPr>
        <w:t xml:space="preserve">Tabel 4.9 Uji T </w:t>
      </w:r>
      <w:r w:rsidRPr="001B7A20">
        <w:rPr>
          <w:rFonts w:ascii="Times New Roman" w:hAnsi="Times New Roman"/>
          <w:b/>
          <w:bCs/>
          <w:i/>
        </w:rPr>
        <w:t>(Paired Samples Test)</w:t>
      </w:r>
    </w:p>
    <w:tbl>
      <w:tblPr>
        <w:tblStyle w:val="TableGrid"/>
        <w:tblW w:w="5000" w:type="pct"/>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69"/>
        <w:gridCol w:w="1344"/>
        <w:gridCol w:w="1020"/>
        <w:gridCol w:w="1087"/>
        <w:gridCol w:w="933"/>
        <w:gridCol w:w="1043"/>
        <w:gridCol w:w="1043"/>
        <w:gridCol w:w="822"/>
        <w:gridCol w:w="434"/>
        <w:gridCol w:w="777"/>
      </w:tblGrid>
      <w:tr w:rsidR="003C35CA" w:rsidRPr="00D01683" w14:paraId="16541AD7" w14:textId="77777777" w:rsidTr="000633F5">
        <w:tc>
          <w:tcPr>
            <w:tcW w:w="5000" w:type="pct"/>
            <w:gridSpan w:val="10"/>
            <w:tcBorders>
              <w:bottom w:val="single" w:sz="4" w:space="0" w:color="auto"/>
            </w:tcBorders>
          </w:tcPr>
          <w:p w14:paraId="6E6791DF" w14:textId="77777777" w:rsidR="003C35CA" w:rsidRPr="001B7A20" w:rsidRDefault="003C35CA" w:rsidP="001B7A20">
            <w:pPr>
              <w:jc w:val="center"/>
              <w:rPr>
                <w:rFonts w:ascii="Times New Roman" w:hAnsi="Times New Roman"/>
                <w:b/>
                <w:bCs/>
                <w:iCs/>
              </w:rPr>
            </w:pPr>
            <w:r w:rsidRPr="001B7A20">
              <w:rPr>
                <w:rFonts w:ascii="Times New Roman" w:hAnsi="Times New Roman"/>
                <w:b/>
                <w:bCs/>
                <w:iCs/>
              </w:rPr>
              <w:t>Paired Samples Test</w:t>
            </w:r>
          </w:p>
        </w:tc>
      </w:tr>
      <w:tr w:rsidR="003C35CA" w:rsidRPr="00D01683" w14:paraId="1BC89C74" w14:textId="77777777" w:rsidTr="000633F5">
        <w:tc>
          <w:tcPr>
            <w:tcW w:w="314" w:type="pct"/>
            <w:tcBorders>
              <w:top w:val="single" w:sz="4" w:space="0" w:color="auto"/>
              <w:left w:val="nil"/>
              <w:right w:val="nil"/>
            </w:tcBorders>
          </w:tcPr>
          <w:p w14:paraId="33966347" w14:textId="77777777" w:rsidR="003C35CA" w:rsidRPr="00D01683" w:rsidRDefault="003C35CA" w:rsidP="000633F5">
            <w:pPr>
              <w:jc w:val="both"/>
              <w:rPr>
                <w:rFonts w:ascii="Times New Roman" w:hAnsi="Times New Roman"/>
                <w:iCs/>
                <w:sz w:val="18"/>
                <w:szCs w:val="18"/>
              </w:rPr>
            </w:pPr>
          </w:p>
        </w:tc>
        <w:tc>
          <w:tcPr>
            <w:tcW w:w="741" w:type="pct"/>
            <w:tcBorders>
              <w:top w:val="single" w:sz="4" w:space="0" w:color="auto"/>
              <w:left w:val="nil"/>
              <w:right w:val="nil"/>
            </w:tcBorders>
          </w:tcPr>
          <w:p w14:paraId="2B6B64F9" w14:textId="77777777" w:rsidR="003C35CA" w:rsidRPr="00D01683" w:rsidRDefault="003C35CA" w:rsidP="000633F5">
            <w:pPr>
              <w:jc w:val="both"/>
              <w:rPr>
                <w:rFonts w:ascii="Times New Roman" w:hAnsi="Times New Roman"/>
                <w:iCs/>
                <w:sz w:val="18"/>
                <w:szCs w:val="18"/>
              </w:rPr>
            </w:pPr>
          </w:p>
        </w:tc>
        <w:tc>
          <w:tcPr>
            <w:tcW w:w="562" w:type="pct"/>
            <w:tcBorders>
              <w:top w:val="single" w:sz="4" w:space="0" w:color="auto"/>
              <w:left w:val="nil"/>
              <w:right w:val="nil"/>
            </w:tcBorders>
          </w:tcPr>
          <w:p w14:paraId="520D778D" w14:textId="77777777" w:rsidR="003C35CA" w:rsidRPr="00D01683" w:rsidRDefault="003C35CA" w:rsidP="000633F5">
            <w:pPr>
              <w:jc w:val="both"/>
              <w:rPr>
                <w:rFonts w:ascii="Times New Roman" w:hAnsi="Times New Roman"/>
                <w:iCs/>
                <w:sz w:val="18"/>
                <w:szCs w:val="18"/>
              </w:rPr>
            </w:pPr>
          </w:p>
        </w:tc>
        <w:tc>
          <w:tcPr>
            <w:tcW w:w="599" w:type="pct"/>
            <w:tcBorders>
              <w:top w:val="single" w:sz="4" w:space="0" w:color="auto"/>
              <w:left w:val="nil"/>
              <w:right w:val="nil"/>
            </w:tcBorders>
          </w:tcPr>
          <w:p w14:paraId="69B046EB" w14:textId="77777777" w:rsidR="003C35CA" w:rsidRPr="00D01683" w:rsidRDefault="003C35CA" w:rsidP="000633F5">
            <w:pPr>
              <w:jc w:val="both"/>
              <w:rPr>
                <w:rFonts w:ascii="Times New Roman" w:hAnsi="Times New Roman"/>
                <w:iCs/>
                <w:sz w:val="18"/>
                <w:szCs w:val="18"/>
              </w:rPr>
            </w:pPr>
          </w:p>
        </w:tc>
        <w:tc>
          <w:tcPr>
            <w:tcW w:w="514" w:type="pct"/>
            <w:tcBorders>
              <w:top w:val="single" w:sz="4" w:space="0" w:color="auto"/>
              <w:left w:val="nil"/>
              <w:right w:val="nil"/>
            </w:tcBorders>
          </w:tcPr>
          <w:p w14:paraId="2A9D9863" w14:textId="77777777" w:rsidR="003C35CA" w:rsidRPr="00D01683" w:rsidRDefault="003C35CA" w:rsidP="000633F5">
            <w:pPr>
              <w:jc w:val="both"/>
              <w:rPr>
                <w:rFonts w:ascii="Times New Roman" w:hAnsi="Times New Roman"/>
                <w:iCs/>
                <w:sz w:val="18"/>
                <w:szCs w:val="18"/>
              </w:rPr>
            </w:pPr>
          </w:p>
        </w:tc>
        <w:tc>
          <w:tcPr>
            <w:tcW w:w="1149" w:type="pct"/>
            <w:gridSpan w:val="2"/>
            <w:tcBorders>
              <w:top w:val="single" w:sz="4" w:space="0" w:color="auto"/>
              <w:left w:val="nil"/>
              <w:right w:val="nil"/>
            </w:tcBorders>
          </w:tcPr>
          <w:p w14:paraId="7AEBE0D5" w14:textId="77777777" w:rsidR="003C35CA" w:rsidRPr="00D01683" w:rsidRDefault="003C35CA" w:rsidP="000633F5">
            <w:pPr>
              <w:rPr>
                <w:rFonts w:ascii="Times New Roman" w:hAnsi="Times New Roman"/>
                <w:iCs/>
                <w:sz w:val="18"/>
                <w:szCs w:val="18"/>
              </w:rPr>
            </w:pPr>
            <w:r w:rsidRPr="00D01683">
              <w:rPr>
                <w:rFonts w:ascii="Times New Roman" w:hAnsi="Times New Roman"/>
                <w:iCs/>
                <w:sz w:val="18"/>
                <w:szCs w:val="18"/>
              </w:rPr>
              <w:t>95% Convidence Interval of the Difference</w:t>
            </w:r>
          </w:p>
        </w:tc>
        <w:tc>
          <w:tcPr>
            <w:tcW w:w="453" w:type="pct"/>
            <w:tcBorders>
              <w:top w:val="single" w:sz="4" w:space="0" w:color="auto"/>
              <w:left w:val="nil"/>
              <w:right w:val="nil"/>
            </w:tcBorders>
          </w:tcPr>
          <w:p w14:paraId="461D4789" w14:textId="77777777" w:rsidR="003C35CA" w:rsidRPr="00D01683" w:rsidRDefault="003C35CA" w:rsidP="000633F5">
            <w:pPr>
              <w:jc w:val="both"/>
              <w:rPr>
                <w:rFonts w:ascii="Times New Roman" w:hAnsi="Times New Roman"/>
                <w:iCs/>
                <w:sz w:val="18"/>
                <w:szCs w:val="18"/>
              </w:rPr>
            </w:pPr>
          </w:p>
        </w:tc>
        <w:tc>
          <w:tcPr>
            <w:tcW w:w="239" w:type="pct"/>
            <w:tcBorders>
              <w:top w:val="single" w:sz="4" w:space="0" w:color="auto"/>
              <w:left w:val="nil"/>
              <w:right w:val="nil"/>
            </w:tcBorders>
          </w:tcPr>
          <w:p w14:paraId="6C4E2BDB" w14:textId="77777777" w:rsidR="003C35CA" w:rsidRPr="00D01683" w:rsidRDefault="003C35CA" w:rsidP="000633F5">
            <w:pPr>
              <w:jc w:val="both"/>
              <w:rPr>
                <w:rFonts w:ascii="Times New Roman" w:hAnsi="Times New Roman"/>
                <w:iCs/>
                <w:sz w:val="18"/>
                <w:szCs w:val="18"/>
              </w:rPr>
            </w:pPr>
          </w:p>
        </w:tc>
        <w:tc>
          <w:tcPr>
            <w:tcW w:w="429" w:type="pct"/>
            <w:tcBorders>
              <w:top w:val="single" w:sz="4" w:space="0" w:color="auto"/>
              <w:left w:val="nil"/>
              <w:right w:val="nil"/>
            </w:tcBorders>
          </w:tcPr>
          <w:p w14:paraId="0DF56FA4" w14:textId="77777777" w:rsidR="003C35CA" w:rsidRPr="00D01683" w:rsidRDefault="003C35CA" w:rsidP="000633F5">
            <w:pPr>
              <w:jc w:val="both"/>
              <w:rPr>
                <w:rFonts w:ascii="Times New Roman" w:hAnsi="Times New Roman"/>
                <w:iCs/>
                <w:sz w:val="18"/>
                <w:szCs w:val="18"/>
              </w:rPr>
            </w:pPr>
          </w:p>
        </w:tc>
      </w:tr>
      <w:tr w:rsidR="003C35CA" w:rsidRPr="00D01683" w14:paraId="121134A4" w14:textId="77777777" w:rsidTr="000633F5">
        <w:tc>
          <w:tcPr>
            <w:tcW w:w="314" w:type="pct"/>
            <w:tcBorders>
              <w:top w:val="single" w:sz="4" w:space="0" w:color="auto"/>
              <w:left w:val="nil"/>
              <w:right w:val="nil"/>
            </w:tcBorders>
          </w:tcPr>
          <w:p w14:paraId="7A26D89E" w14:textId="77777777" w:rsidR="003C35CA" w:rsidRPr="00D01683" w:rsidRDefault="003C35CA" w:rsidP="000633F5">
            <w:pPr>
              <w:jc w:val="both"/>
              <w:rPr>
                <w:rFonts w:ascii="Times New Roman" w:hAnsi="Times New Roman"/>
                <w:iCs/>
                <w:sz w:val="18"/>
                <w:szCs w:val="18"/>
              </w:rPr>
            </w:pPr>
          </w:p>
        </w:tc>
        <w:tc>
          <w:tcPr>
            <w:tcW w:w="741" w:type="pct"/>
            <w:tcBorders>
              <w:top w:val="single" w:sz="4" w:space="0" w:color="auto"/>
              <w:left w:val="nil"/>
              <w:right w:val="nil"/>
            </w:tcBorders>
          </w:tcPr>
          <w:p w14:paraId="3F51145E" w14:textId="77777777" w:rsidR="003C35CA" w:rsidRPr="00D01683" w:rsidRDefault="003C35CA" w:rsidP="000633F5">
            <w:pPr>
              <w:jc w:val="both"/>
              <w:rPr>
                <w:rFonts w:ascii="Times New Roman" w:hAnsi="Times New Roman"/>
                <w:iCs/>
                <w:sz w:val="18"/>
                <w:szCs w:val="18"/>
              </w:rPr>
            </w:pPr>
          </w:p>
        </w:tc>
        <w:tc>
          <w:tcPr>
            <w:tcW w:w="562" w:type="pct"/>
            <w:tcBorders>
              <w:top w:val="single" w:sz="4" w:space="0" w:color="auto"/>
              <w:left w:val="nil"/>
              <w:right w:val="nil"/>
            </w:tcBorders>
          </w:tcPr>
          <w:p w14:paraId="24873470" w14:textId="77777777" w:rsidR="003C35CA" w:rsidRPr="00D01683" w:rsidRDefault="003C35CA" w:rsidP="000633F5">
            <w:pPr>
              <w:rPr>
                <w:rFonts w:ascii="Times New Roman" w:hAnsi="Times New Roman"/>
                <w:iCs/>
                <w:sz w:val="18"/>
                <w:szCs w:val="18"/>
              </w:rPr>
            </w:pPr>
            <w:r w:rsidRPr="00D01683">
              <w:rPr>
                <w:rFonts w:ascii="Times New Roman" w:hAnsi="Times New Roman"/>
                <w:iCs/>
                <w:sz w:val="18"/>
                <w:szCs w:val="18"/>
              </w:rPr>
              <w:t>Mean</w:t>
            </w:r>
          </w:p>
        </w:tc>
        <w:tc>
          <w:tcPr>
            <w:tcW w:w="599" w:type="pct"/>
            <w:tcBorders>
              <w:top w:val="single" w:sz="4" w:space="0" w:color="auto"/>
              <w:left w:val="nil"/>
              <w:right w:val="nil"/>
            </w:tcBorders>
          </w:tcPr>
          <w:p w14:paraId="71F381CE" w14:textId="77777777" w:rsidR="003C35CA" w:rsidRPr="00D01683" w:rsidRDefault="003C35CA" w:rsidP="000633F5">
            <w:pPr>
              <w:rPr>
                <w:rFonts w:ascii="Times New Roman" w:hAnsi="Times New Roman"/>
                <w:iCs/>
                <w:sz w:val="18"/>
                <w:szCs w:val="18"/>
              </w:rPr>
            </w:pPr>
            <w:r w:rsidRPr="00D01683">
              <w:rPr>
                <w:rFonts w:ascii="Times New Roman" w:hAnsi="Times New Roman"/>
                <w:iCs/>
                <w:sz w:val="18"/>
                <w:szCs w:val="18"/>
              </w:rPr>
              <w:t>Std. Deviation</w:t>
            </w:r>
          </w:p>
        </w:tc>
        <w:tc>
          <w:tcPr>
            <w:tcW w:w="514" w:type="pct"/>
            <w:tcBorders>
              <w:top w:val="single" w:sz="4" w:space="0" w:color="auto"/>
              <w:left w:val="nil"/>
              <w:right w:val="nil"/>
            </w:tcBorders>
          </w:tcPr>
          <w:p w14:paraId="25C7A2DD" w14:textId="77777777" w:rsidR="003C35CA" w:rsidRPr="00D01683" w:rsidRDefault="003C35CA" w:rsidP="000633F5">
            <w:pPr>
              <w:rPr>
                <w:rFonts w:ascii="Times New Roman" w:hAnsi="Times New Roman"/>
                <w:iCs/>
                <w:sz w:val="18"/>
                <w:szCs w:val="18"/>
              </w:rPr>
            </w:pPr>
            <w:r w:rsidRPr="00D01683">
              <w:rPr>
                <w:rFonts w:ascii="Times New Roman" w:hAnsi="Times New Roman"/>
                <w:iCs/>
                <w:sz w:val="18"/>
                <w:szCs w:val="18"/>
              </w:rPr>
              <w:t>Std. Error Mean</w:t>
            </w:r>
          </w:p>
        </w:tc>
        <w:tc>
          <w:tcPr>
            <w:tcW w:w="575" w:type="pct"/>
            <w:tcBorders>
              <w:top w:val="single" w:sz="4" w:space="0" w:color="auto"/>
              <w:left w:val="nil"/>
              <w:right w:val="nil"/>
            </w:tcBorders>
          </w:tcPr>
          <w:p w14:paraId="76BFC8D4" w14:textId="77777777" w:rsidR="003C35CA" w:rsidRPr="00D01683" w:rsidRDefault="003C35CA" w:rsidP="000633F5">
            <w:pPr>
              <w:rPr>
                <w:rFonts w:ascii="Times New Roman" w:hAnsi="Times New Roman"/>
                <w:iCs/>
                <w:sz w:val="18"/>
                <w:szCs w:val="18"/>
              </w:rPr>
            </w:pPr>
            <w:r w:rsidRPr="00D01683">
              <w:rPr>
                <w:rFonts w:ascii="Times New Roman" w:hAnsi="Times New Roman"/>
                <w:iCs/>
                <w:sz w:val="18"/>
                <w:szCs w:val="18"/>
              </w:rPr>
              <w:t>Lower</w:t>
            </w:r>
          </w:p>
        </w:tc>
        <w:tc>
          <w:tcPr>
            <w:tcW w:w="575" w:type="pct"/>
            <w:tcBorders>
              <w:top w:val="single" w:sz="4" w:space="0" w:color="auto"/>
              <w:left w:val="nil"/>
              <w:right w:val="nil"/>
            </w:tcBorders>
          </w:tcPr>
          <w:p w14:paraId="36887756" w14:textId="77777777" w:rsidR="003C35CA" w:rsidRPr="00D01683" w:rsidRDefault="003C35CA" w:rsidP="000633F5">
            <w:pPr>
              <w:rPr>
                <w:rFonts w:ascii="Times New Roman" w:hAnsi="Times New Roman"/>
                <w:iCs/>
                <w:sz w:val="18"/>
                <w:szCs w:val="18"/>
              </w:rPr>
            </w:pPr>
            <w:r w:rsidRPr="00D01683">
              <w:rPr>
                <w:rFonts w:ascii="Times New Roman" w:hAnsi="Times New Roman"/>
                <w:iCs/>
                <w:sz w:val="18"/>
                <w:szCs w:val="18"/>
              </w:rPr>
              <w:t>Upper</w:t>
            </w:r>
          </w:p>
        </w:tc>
        <w:tc>
          <w:tcPr>
            <w:tcW w:w="453" w:type="pct"/>
            <w:tcBorders>
              <w:top w:val="single" w:sz="4" w:space="0" w:color="auto"/>
              <w:left w:val="nil"/>
              <w:right w:val="nil"/>
            </w:tcBorders>
          </w:tcPr>
          <w:p w14:paraId="2C56DDB5" w14:textId="77777777" w:rsidR="003C35CA" w:rsidRPr="00D01683" w:rsidRDefault="003C35CA" w:rsidP="000633F5">
            <w:pPr>
              <w:rPr>
                <w:rFonts w:ascii="Times New Roman" w:hAnsi="Times New Roman"/>
                <w:iCs/>
                <w:sz w:val="18"/>
                <w:szCs w:val="18"/>
              </w:rPr>
            </w:pPr>
            <w:r w:rsidRPr="00D01683">
              <w:rPr>
                <w:rFonts w:ascii="Times New Roman" w:hAnsi="Times New Roman"/>
                <w:iCs/>
                <w:sz w:val="18"/>
                <w:szCs w:val="18"/>
              </w:rPr>
              <w:t>t</w:t>
            </w:r>
          </w:p>
        </w:tc>
        <w:tc>
          <w:tcPr>
            <w:tcW w:w="239" w:type="pct"/>
            <w:tcBorders>
              <w:top w:val="single" w:sz="4" w:space="0" w:color="auto"/>
              <w:left w:val="nil"/>
              <w:right w:val="nil"/>
            </w:tcBorders>
          </w:tcPr>
          <w:p w14:paraId="1B843CD3" w14:textId="77777777" w:rsidR="003C35CA" w:rsidRPr="00D01683" w:rsidRDefault="003C35CA" w:rsidP="000633F5">
            <w:pPr>
              <w:rPr>
                <w:rFonts w:ascii="Times New Roman" w:hAnsi="Times New Roman"/>
                <w:iCs/>
                <w:sz w:val="18"/>
                <w:szCs w:val="18"/>
              </w:rPr>
            </w:pPr>
            <w:r w:rsidRPr="00D01683">
              <w:rPr>
                <w:rFonts w:ascii="Times New Roman" w:hAnsi="Times New Roman"/>
                <w:iCs/>
                <w:sz w:val="18"/>
                <w:szCs w:val="18"/>
              </w:rPr>
              <w:t>df</w:t>
            </w:r>
          </w:p>
        </w:tc>
        <w:tc>
          <w:tcPr>
            <w:tcW w:w="429" w:type="pct"/>
            <w:tcBorders>
              <w:top w:val="single" w:sz="4" w:space="0" w:color="auto"/>
              <w:left w:val="nil"/>
              <w:right w:val="nil"/>
            </w:tcBorders>
          </w:tcPr>
          <w:p w14:paraId="3B1E3CD9" w14:textId="77777777" w:rsidR="003C35CA" w:rsidRPr="00D01683" w:rsidRDefault="003C35CA" w:rsidP="000633F5">
            <w:pPr>
              <w:rPr>
                <w:rFonts w:ascii="Times New Roman" w:hAnsi="Times New Roman"/>
                <w:iCs/>
                <w:sz w:val="18"/>
                <w:szCs w:val="18"/>
              </w:rPr>
            </w:pPr>
            <w:r w:rsidRPr="00D01683">
              <w:rPr>
                <w:rFonts w:ascii="Times New Roman" w:hAnsi="Times New Roman"/>
                <w:iCs/>
                <w:sz w:val="18"/>
                <w:szCs w:val="18"/>
              </w:rPr>
              <w:t>Sig. (2-tailed)</w:t>
            </w:r>
          </w:p>
        </w:tc>
      </w:tr>
      <w:tr w:rsidR="003C35CA" w:rsidRPr="00D01683" w14:paraId="52DEA871" w14:textId="77777777" w:rsidTr="000633F5">
        <w:tc>
          <w:tcPr>
            <w:tcW w:w="314" w:type="pct"/>
            <w:tcBorders>
              <w:top w:val="single" w:sz="4" w:space="0" w:color="auto"/>
              <w:left w:val="nil"/>
              <w:right w:val="nil"/>
            </w:tcBorders>
          </w:tcPr>
          <w:p w14:paraId="391D28F5" w14:textId="77777777" w:rsidR="003C35CA" w:rsidRPr="00D01683" w:rsidRDefault="003C35CA" w:rsidP="000633F5">
            <w:pPr>
              <w:rPr>
                <w:rFonts w:ascii="Times New Roman" w:hAnsi="Times New Roman"/>
                <w:iCs/>
                <w:sz w:val="18"/>
                <w:szCs w:val="18"/>
              </w:rPr>
            </w:pPr>
            <w:r w:rsidRPr="00D01683">
              <w:rPr>
                <w:rFonts w:ascii="Times New Roman" w:hAnsi="Times New Roman"/>
                <w:iCs/>
                <w:sz w:val="18"/>
                <w:szCs w:val="18"/>
              </w:rPr>
              <w:t>Pair 1</w:t>
            </w:r>
          </w:p>
        </w:tc>
        <w:tc>
          <w:tcPr>
            <w:tcW w:w="741" w:type="pct"/>
            <w:tcBorders>
              <w:top w:val="single" w:sz="4" w:space="0" w:color="auto"/>
              <w:left w:val="nil"/>
              <w:right w:val="nil"/>
            </w:tcBorders>
          </w:tcPr>
          <w:p w14:paraId="2EB90D61" w14:textId="77777777" w:rsidR="003C35CA" w:rsidRPr="00D01683" w:rsidRDefault="003C35CA" w:rsidP="000633F5">
            <w:pPr>
              <w:rPr>
                <w:rFonts w:ascii="Times New Roman" w:hAnsi="Times New Roman"/>
                <w:iCs/>
                <w:sz w:val="18"/>
                <w:szCs w:val="18"/>
              </w:rPr>
            </w:pPr>
            <w:r w:rsidRPr="00D01683">
              <w:rPr>
                <w:rFonts w:ascii="Times New Roman" w:hAnsi="Times New Roman"/>
                <w:iCs/>
                <w:sz w:val="18"/>
                <w:szCs w:val="18"/>
              </w:rPr>
              <w:t>Pretes Kelas Eksperimen-Posttes Kelas Eksperimen</w:t>
            </w:r>
          </w:p>
        </w:tc>
        <w:tc>
          <w:tcPr>
            <w:tcW w:w="562" w:type="pct"/>
            <w:tcBorders>
              <w:top w:val="single" w:sz="4" w:space="0" w:color="auto"/>
              <w:left w:val="nil"/>
              <w:right w:val="nil"/>
            </w:tcBorders>
          </w:tcPr>
          <w:p w14:paraId="0C431BEE" w14:textId="77777777" w:rsidR="003C35CA" w:rsidRPr="00D01683" w:rsidRDefault="003C35CA" w:rsidP="000633F5">
            <w:pPr>
              <w:rPr>
                <w:rFonts w:ascii="Times New Roman" w:hAnsi="Times New Roman"/>
                <w:iCs/>
                <w:sz w:val="18"/>
                <w:szCs w:val="18"/>
              </w:rPr>
            </w:pPr>
            <w:r w:rsidRPr="00D01683">
              <w:rPr>
                <w:rFonts w:ascii="Times New Roman" w:hAnsi="Times New Roman"/>
                <w:iCs/>
                <w:sz w:val="18"/>
                <w:szCs w:val="18"/>
              </w:rPr>
              <w:t>23,61111</w:t>
            </w:r>
          </w:p>
        </w:tc>
        <w:tc>
          <w:tcPr>
            <w:tcW w:w="599" w:type="pct"/>
            <w:tcBorders>
              <w:top w:val="single" w:sz="4" w:space="0" w:color="auto"/>
              <w:left w:val="nil"/>
              <w:right w:val="nil"/>
            </w:tcBorders>
          </w:tcPr>
          <w:p w14:paraId="05933D33" w14:textId="77777777" w:rsidR="003C35CA" w:rsidRPr="00D01683" w:rsidRDefault="003C35CA" w:rsidP="000633F5">
            <w:pPr>
              <w:rPr>
                <w:rFonts w:ascii="Times New Roman" w:hAnsi="Times New Roman"/>
                <w:iCs/>
                <w:sz w:val="18"/>
                <w:szCs w:val="18"/>
              </w:rPr>
            </w:pPr>
            <w:r w:rsidRPr="00D01683">
              <w:rPr>
                <w:rFonts w:ascii="Times New Roman" w:hAnsi="Times New Roman"/>
                <w:iCs/>
                <w:sz w:val="18"/>
                <w:szCs w:val="18"/>
              </w:rPr>
              <w:t>9,69013</w:t>
            </w:r>
          </w:p>
        </w:tc>
        <w:tc>
          <w:tcPr>
            <w:tcW w:w="514" w:type="pct"/>
            <w:tcBorders>
              <w:top w:val="single" w:sz="4" w:space="0" w:color="auto"/>
              <w:left w:val="nil"/>
              <w:right w:val="nil"/>
            </w:tcBorders>
          </w:tcPr>
          <w:p w14:paraId="7C9F88CB" w14:textId="77777777" w:rsidR="003C35CA" w:rsidRPr="00D01683" w:rsidRDefault="003C35CA" w:rsidP="000633F5">
            <w:pPr>
              <w:rPr>
                <w:rFonts w:ascii="Times New Roman" w:hAnsi="Times New Roman"/>
                <w:iCs/>
                <w:sz w:val="18"/>
                <w:szCs w:val="18"/>
              </w:rPr>
            </w:pPr>
            <w:r w:rsidRPr="00D01683">
              <w:rPr>
                <w:rFonts w:ascii="Times New Roman" w:hAnsi="Times New Roman"/>
                <w:iCs/>
                <w:sz w:val="18"/>
                <w:szCs w:val="18"/>
              </w:rPr>
              <w:t>2,28399</w:t>
            </w:r>
          </w:p>
        </w:tc>
        <w:tc>
          <w:tcPr>
            <w:tcW w:w="575" w:type="pct"/>
            <w:tcBorders>
              <w:top w:val="single" w:sz="4" w:space="0" w:color="auto"/>
              <w:left w:val="nil"/>
              <w:right w:val="nil"/>
            </w:tcBorders>
          </w:tcPr>
          <w:p w14:paraId="0F4FC797" w14:textId="77777777" w:rsidR="003C35CA" w:rsidRPr="00D01683" w:rsidRDefault="003C35CA" w:rsidP="000633F5">
            <w:pPr>
              <w:rPr>
                <w:rFonts w:ascii="Times New Roman" w:hAnsi="Times New Roman"/>
                <w:iCs/>
                <w:sz w:val="18"/>
                <w:szCs w:val="18"/>
              </w:rPr>
            </w:pPr>
            <w:r w:rsidRPr="00D01683">
              <w:rPr>
                <w:rFonts w:ascii="Times New Roman" w:hAnsi="Times New Roman"/>
                <w:iCs/>
                <w:sz w:val="18"/>
                <w:szCs w:val="18"/>
              </w:rPr>
              <w:t>18,79232</w:t>
            </w:r>
          </w:p>
        </w:tc>
        <w:tc>
          <w:tcPr>
            <w:tcW w:w="575" w:type="pct"/>
            <w:tcBorders>
              <w:top w:val="single" w:sz="4" w:space="0" w:color="auto"/>
              <w:left w:val="nil"/>
              <w:right w:val="nil"/>
            </w:tcBorders>
          </w:tcPr>
          <w:p w14:paraId="02A89871" w14:textId="77777777" w:rsidR="003C35CA" w:rsidRPr="00D01683" w:rsidRDefault="003C35CA" w:rsidP="000633F5">
            <w:pPr>
              <w:rPr>
                <w:rFonts w:ascii="Times New Roman" w:hAnsi="Times New Roman"/>
                <w:iCs/>
                <w:sz w:val="18"/>
                <w:szCs w:val="18"/>
              </w:rPr>
            </w:pPr>
            <w:r w:rsidRPr="00D01683">
              <w:rPr>
                <w:rFonts w:ascii="Times New Roman" w:hAnsi="Times New Roman"/>
                <w:iCs/>
                <w:sz w:val="18"/>
                <w:szCs w:val="18"/>
              </w:rPr>
              <w:t>28,42990</w:t>
            </w:r>
          </w:p>
        </w:tc>
        <w:tc>
          <w:tcPr>
            <w:tcW w:w="453" w:type="pct"/>
            <w:tcBorders>
              <w:top w:val="single" w:sz="4" w:space="0" w:color="auto"/>
              <w:left w:val="nil"/>
              <w:right w:val="nil"/>
            </w:tcBorders>
          </w:tcPr>
          <w:p w14:paraId="18ECDD74" w14:textId="77777777" w:rsidR="003C35CA" w:rsidRPr="00D01683" w:rsidRDefault="003C35CA" w:rsidP="000633F5">
            <w:pPr>
              <w:rPr>
                <w:rFonts w:ascii="Times New Roman" w:hAnsi="Times New Roman"/>
                <w:iCs/>
                <w:sz w:val="18"/>
                <w:szCs w:val="18"/>
              </w:rPr>
            </w:pPr>
            <w:r w:rsidRPr="00D01683">
              <w:rPr>
                <w:rFonts w:ascii="Times New Roman" w:hAnsi="Times New Roman"/>
                <w:iCs/>
                <w:sz w:val="18"/>
                <w:szCs w:val="18"/>
              </w:rPr>
              <w:t>10.338</w:t>
            </w:r>
          </w:p>
        </w:tc>
        <w:tc>
          <w:tcPr>
            <w:tcW w:w="239" w:type="pct"/>
            <w:tcBorders>
              <w:top w:val="single" w:sz="4" w:space="0" w:color="auto"/>
              <w:left w:val="nil"/>
              <w:right w:val="nil"/>
            </w:tcBorders>
          </w:tcPr>
          <w:p w14:paraId="51F859AC" w14:textId="77777777" w:rsidR="003C35CA" w:rsidRPr="00D01683" w:rsidRDefault="003C35CA" w:rsidP="000633F5">
            <w:pPr>
              <w:rPr>
                <w:rFonts w:ascii="Times New Roman" w:hAnsi="Times New Roman"/>
                <w:iCs/>
                <w:sz w:val="18"/>
                <w:szCs w:val="18"/>
              </w:rPr>
            </w:pPr>
            <w:r w:rsidRPr="00D01683">
              <w:rPr>
                <w:rFonts w:ascii="Times New Roman" w:hAnsi="Times New Roman"/>
                <w:iCs/>
                <w:sz w:val="18"/>
                <w:szCs w:val="18"/>
              </w:rPr>
              <w:t>17</w:t>
            </w:r>
          </w:p>
        </w:tc>
        <w:tc>
          <w:tcPr>
            <w:tcW w:w="429" w:type="pct"/>
            <w:tcBorders>
              <w:top w:val="single" w:sz="4" w:space="0" w:color="auto"/>
              <w:left w:val="nil"/>
              <w:right w:val="nil"/>
            </w:tcBorders>
          </w:tcPr>
          <w:p w14:paraId="3F95049C" w14:textId="77777777" w:rsidR="003C35CA" w:rsidRPr="00D01683" w:rsidRDefault="003C35CA" w:rsidP="000633F5">
            <w:pPr>
              <w:rPr>
                <w:rFonts w:ascii="Times New Roman" w:hAnsi="Times New Roman"/>
                <w:iCs/>
                <w:sz w:val="18"/>
                <w:szCs w:val="18"/>
              </w:rPr>
            </w:pPr>
            <w:r w:rsidRPr="00D01683">
              <w:rPr>
                <w:rFonts w:ascii="Times New Roman" w:hAnsi="Times New Roman"/>
                <w:iCs/>
                <w:sz w:val="18"/>
                <w:szCs w:val="18"/>
              </w:rPr>
              <w:t>,000</w:t>
            </w:r>
          </w:p>
        </w:tc>
      </w:tr>
      <w:tr w:rsidR="003C35CA" w:rsidRPr="00D01683" w14:paraId="3CB09A96" w14:textId="77777777" w:rsidTr="000633F5">
        <w:tc>
          <w:tcPr>
            <w:tcW w:w="314" w:type="pct"/>
            <w:tcBorders>
              <w:top w:val="single" w:sz="4" w:space="0" w:color="auto"/>
              <w:left w:val="nil"/>
              <w:right w:val="nil"/>
            </w:tcBorders>
          </w:tcPr>
          <w:p w14:paraId="42F0D3BD" w14:textId="77777777" w:rsidR="003C35CA" w:rsidRPr="00D01683" w:rsidRDefault="003C35CA" w:rsidP="000633F5">
            <w:pPr>
              <w:rPr>
                <w:rFonts w:ascii="Times New Roman" w:hAnsi="Times New Roman"/>
                <w:iCs/>
                <w:sz w:val="18"/>
                <w:szCs w:val="18"/>
              </w:rPr>
            </w:pPr>
            <w:r w:rsidRPr="00D01683">
              <w:rPr>
                <w:rFonts w:ascii="Times New Roman" w:hAnsi="Times New Roman"/>
                <w:iCs/>
                <w:sz w:val="18"/>
                <w:szCs w:val="18"/>
              </w:rPr>
              <w:t>Pair 2</w:t>
            </w:r>
          </w:p>
        </w:tc>
        <w:tc>
          <w:tcPr>
            <w:tcW w:w="741" w:type="pct"/>
            <w:tcBorders>
              <w:top w:val="single" w:sz="4" w:space="0" w:color="auto"/>
              <w:left w:val="nil"/>
              <w:right w:val="nil"/>
            </w:tcBorders>
          </w:tcPr>
          <w:p w14:paraId="2BF7C796" w14:textId="77777777" w:rsidR="003C35CA" w:rsidRPr="00D01683" w:rsidRDefault="003C35CA" w:rsidP="000633F5">
            <w:pPr>
              <w:rPr>
                <w:rFonts w:ascii="Times New Roman" w:hAnsi="Times New Roman"/>
                <w:iCs/>
                <w:sz w:val="18"/>
                <w:szCs w:val="18"/>
              </w:rPr>
            </w:pPr>
            <w:r w:rsidRPr="00D01683">
              <w:rPr>
                <w:rFonts w:ascii="Times New Roman" w:hAnsi="Times New Roman"/>
                <w:iCs/>
                <w:sz w:val="18"/>
                <w:szCs w:val="18"/>
              </w:rPr>
              <w:t>Pretes Kelas Kontrol-Posttes Kelas Kontrol</w:t>
            </w:r>
          </w:p>
        </w:tc>
        <w:tc>
          <w:tcPr>
            <w:tcW w:w="562" w:type="pct"/>
            <w:tcBorders>
              <w:top w:val="single" w:sz="4" w:space="0" w:color="auto"/>
              <w:left w:val="nil"/>
              <w:right w:val="nil"/>
            </w:tcBorders>
          </w:tcPr>
          <w:p w14:paraId="5BB09BBC" w14:textId="77777777" w:rsidR="003C35CA" w:rsidRPr="00D01683" w:rsidRDefault="003C35CA" w:rsidP="000633F5">
            <w:pPr>
              <w:rPr>
                <w:rFonts w:ascii="Times New Roman" w:hAnsi="Times New Roman"/>
                <w:iCs/>
                <w:sz w:val="18"/>
                <w:szCs w:val="18"/>
              </w:rPr>
            </w:pPr>
            <w:r w:rsidRPr="00D01683">
              <w:rPr>
                <w:rFonts w:ascii="Times New Roman" w:hAnsi="Times New Roman"/>
                <w:iCs/>
                <w:sz w:val="18"/>
                <w:szCs w:val="18"/>
              </w:rPr>
              <w:t>6,38889</w:t>
            </w:r>
          </w:p>
        </w:tc>
        <w:tc>
          <w:tcPr>
            <w:tcW w:w="599" w:type="pct"/>
            <w:tcBorders>
              <w:top w:val="single" w:sz="4" w:space="0" w:color="auto"/>
              <w:left w:val="nil"/>
              <w:right w:val="nil"/>
            </w:tcBorders>
          </w:tcPr>
          <w:p w14:paraId="215357C3" w14:textId="77777777" w:rsidR="003C35CA" w:rsidRPr="00D01683" w:rsidRDefault="003C35CA" w:rsidP="000633F5">
            <w:pPr>
              <w:rPr>
                <w:rFonts w:ascii="Times New Roman" w:hAnsi="Times New Roman"/>
                <w:iCs/>
                <w:sz w:val="18"/>
                <w:szCs w:val="18"/>
              </w:rPr>
            </w:pPr>
            <w:r w:rsidRPr="00D01683">
              <w:rPr>
                <w:rFonts w:ascii="Times New Roman" w:hAnsi="Times New Roman"/>
                <w:iCs/>
                <w:sz w:val="18"/>
                <w:szCs w:val="18"/>
              </w:rPr>
              <w:t>4,25840</w:t>
            </w:r>
          </w:p>
        </w:tc>
        <w:tc>
          <w:tcPr>
            <w:tcW w:w="514" w:type="pct"/>
            <w:tcBorders>
              <w:top w:val="single" w:sz="4" w:space="0" w:color="auto"/>
              <w:left w:val="nil"/>
              <w:right w:val="nil"/>
            </w:tcBorders>
          </w:tcPr>
          <w:p w14:paraId="155A8CDD" w14:textId="77777777" w:rsidR="003C35CA" w:rsidRPr="00D01683" w:rsidRDefault="003C35CA" w:rsidP="000633F5">
            <w:pPr>
              <w:rPr>
                <w:rFonts w:ascii="Times New Roman" w:hAnsi="Times New Roman"/>
                <w:iCs/>
                <w:sz w:val="18"/>
                <w:szCs w:val="18"/>
              </w:rPr>
            </w:pPr>
            <w:r w:rsidRPr="00D01683">
              <w:rPr>
                <w:rFonts w:ascii="Times New Roman" w:hAnsi="Times New Roman"/>
                <w:iCs/>
                <w:sz w:val="18"/>
                <w:szCs w:val="18"/>
              </w:rPr>
              <w:t>1,00371</w:t>
            </w:r>
          </w:p>
        </w:tc>
        <w:tc>
          <w:tcPr>
            <w:tcW w:w="575" w:type="pct"/>
            <w:tcBorders>
              <w:top w:val="single" w:sz="4" w:space="0" w:color="auto"/>
              <w:left w:val="nil"/>
              <w:right w:val="nil"/>
            </w:tcBorders>
          </w:tcPr>
          <w:p w14:paraId="4DDAB687" w14:textId="77777777" w:rsidR="003C35CA" w:rsidRPr="00D01683" w:rsidRDefault="003C35CA" w:rsidP="000633F5">
            <w:pPr>
              <w:rPr>
                <w:rFonts w:ascii="Times New Roman" w:hAnsi="Times New Roman"/>
                <w:iCs/>
                <w:sz w:val="18"/>
                <w:szCs w:val="18"/>
              </w:rPr>
            </w:pPr>
            <w:r w:rsidRPr="00D01683">
              <w:rPr>
                <w:rFonts w:ascii="Times New Roman" w:hAnsi="Times New Roman"/>
                <w:iCs/>
                <w:sz w:val="18"/>
                <w:szCs w:val="18"/>
              </w:rPr>
              <w:t>4,27124</w:t>
            </w:r>
          </w:p>
        </w:tc>
        <w:tc>
          <w:tcPr>
            <w:tcW w:w="575" w:type="pct"/>
            <w:tcBorders>
              <w:top w:val="single" w:sz="4" w:space="0" w:color="auto"/>
              <w:left w:val="nil"/>
              <w:right w:val="nil"/>
            </w:tcBorders>
          </w:tcPr>
          <w:p w14:paraId="5A993461" w14:textId="77777777" w:rsidR="003C35CA" w:rsidRPr="00D01683" w:rsidRDefault="003C35CA" w:rsidP="000633F5">
            <w:pPr>
              <w:rPr>
                <w:rFonts w:ascii="Times New Roman" w:hAnsi="Times New Roman"/>
                <w:iCs/>
                <w:sz w:val="18"/>
                <w:szCs w:val="18"/>
              </w:rPr>
            </w:pPr>
            <w:r w:rsidRPr="00D01683">
              <w:rPr>
                <w:rFonts w:ascii="Times New Roman" w:hAnsi="Times New Roman"/>
                <w:iCs/>
                <w:sz w:val="18"/>
                <w:szCs w:val="18"/>
              </w:rPr>
              <w:t>8,50654</w:t>
            </w:r>
          </w:p>
        </w:tc>
        <w:tc>
          <w:tcPr>
            <w:tcW w:w="453" w:type="pct"/>
            <w:tcBorders>
              <w:top w:val="single" w:sz="4" w:space="0" w:color="auto"/>
              <w:left w:val="nil"/>
              <w:right w:val="nil"/>
            </w:tcBorders>
          </w:tcPr>
          <w:p w14:paraId="427B5730" w14:textId="77777777" w:rsidR="003C35CA" w:rsidRPr="00D01683" w:rsidRDefault="003C35CA" w:rsidP="000633F5">
            <w:pPr>
              <w:rPr>
                <w:rFonts w:ascii="Times New Roman" w:hAnsi="Times New Roman"/>
                <w:iCs/>
                <w:sz w:val="18"/>
                <w:szCs w:val="18"/>
              </w:rPr>
            </w:pPr>
            <w:r w:rsidRPr="00D01683">
              <w:rPr>
                <w:rFonts w:ascii="Times New Roman" w:hAnsi="Times New Roman"/>
                <w:iCs/>
                <w:sz w:val="18"/>
                <w:szCs w:val="18"/>
              </w:rPr>
              <w:t>6,365</w:t>
            </w:r>
          </w:p>
        </w:tc>
        <w:tc>
          <w:tcPr>
            <w:tcW w:w="239" w:type="pct"/>
            <w:tcBorders>
              <w:top w:val="single" w:sz="4" w:space="0" w:color="auto"/>
              <w:left w:val="nil"/>
              <w:right w:val="nil"/>
            </w:tcBorders>
          </w:tcPr>
          <w:p w14:paraId="10CCA023" w14:textId="77777777" w:rsidR="003C35CA" w:rsidRPr="00D01683" w:rsidRDefault="003C35CA" w:rsidP="000633F5">
            <w:pPr>
              <w:rPr>
                <w:rFonts w:ascii="Times New Roman" w:hAnsi="Times New Roman"/>
                <w:iCs/>
                <w:sz w:val="18"/>
                <w:szCs w:val="18"/>
              </w:rPr>
            </w:pPr>
            <w:r w:rsidRPr="00D01683">
              <w:rPr>
                <w:rFonts w:ascii="Times New Roman" w:hAnsi="Times New Roman"/>
                <w:iCs/>
                <w:sz w:val="18"/>
                <w:szCs w:val="18"/>
              </w:rPr>
              <w:t>17</w:t>
            </w:r>
          </w:p>
        </w:tc>
        <w:tc>
          <w:tcPr>
            <w:tcW w:w="429" w:type="pct"/>
            <w:tcBorders>
              <w:top w:val="single" w:sz="4" w:space="0" w:color="auto"/>
              <w:left w:val="nil"/>
              <w:right w:val="nil"/>
            </w:tcBorders>
          </w:tcPr>
          <w:p w14:paraId="15280E13" w14:textId="77777777" w:rsidR="003C35CA" w:rsidRPr="00D01683" w:rsidRDefault="003C35CA" w:rsidP="000633F5">
            <w:pPr>
              <w:rPr>
                <w:rFonts w:ascii="Times New Roman" w:hAnsi="Times New Roman"/>
                <w:iCs/>
                <w:sz w:val="18"/>
                <w:szCs w:val="18"/>
              </w:rPr>
            </w:pPr>
            <w:r w:rsidRPr="00D01683">
              <w:rPr>
                <w:rFonts w:ascii="Times New Roman" w:hAnsi="Times New Roman"/>
                <w:iCs/>
                <w:sz w:val="18"/>
                <w:szCs w:val="18"/>
              </w:rPr>
              <w:t>,000</w:t>
            </w:r>
          </w:p>
        </w:tc>
      </w:tr>
    </w:tbl>
    <w:p w14:paraId="2329A368" w14:textId="0FD9B2CD" w:rsidR="003C35CA" w:rsidRPr="001B7A20" w:rsidRDefault="003C35CA" w:rsidP="001B7A20">
      <w:pPr>
        <w:pStyle w:val="ListParagraph"/>
        <w:spacing w:after="0" w:line="240" w:lineRule="auto"/>
        <w:ind w:left="0" w:firstLine="720"/>
        <w:jc w:val="right"/>
        <w:rPr>
          <w:rFonts w:ascii="Times New Roman" w:hAnsi="Times New Roman"/>
          <w:sz w:val="24"/>
          <w:szCs w:val="24"/>
        </w:rPr>
      </w:pPr>
      <w:r w:rsidRPr="00D01683">
        <w:rPr>
          <w:rFonts w:ascii="Times New Roman" w:hAnsi="Times New Roman"/>
          <w:i/>
          <w:sz w:val="24"/>
          <w:szCs w:val="24"/>
        </w:rPr>
        <w:t xml:space="preserve"> </w:t>
      </w:r>
      <w:r w:rsidRPr="00D01683">
        <w:rPr>
          <w:rFonts w:ascii="Times New Roman" w:hAnsi="Times New Roman"/>
          <w:i/>
          <w:sz w:val="24"/>
          <w:szCs w:val="24"/>
        </w:rPr>
        <w:tab/>
      </w:r>
      <w:r w:rsidRPr="00D01683">
        <w:rPr>
          <w:rFonts w:ascii="Times New Roman" w:hAnsi="Times New Roman"/>
          <w:sz w:val="24"/>
          <w:szCs w:val="24"/>
        </w:rPr>
        <w:t>Sumber : SPSS Versi 26</w:t>
      </w:r>
    </w:p>
    <w:p w14:paraId="16716461" w14:textId="61D102FF" w:rsidR="003C35CA" w:rsidRDefault="003C35CA" w:rsidP="002823CC">
      <w:pPr>
        <w:spacing w:after="0" w:line="240" w:lineRule="auto"/>
        <w:ind w:right="1" w:firstLine="720"/>
        <w:jc w:val="both"/>
        <w:rPr>
          <w:rFonts w:ascii="Times New Roman" w:hAnsi="Times New Roman"/>
          <w:sz w:val="24"/>
          <w:szCs w:val="24"/>
        </w:rPr>
      </w:pPr>
      <w:r w:rsidRPr="00D01683">
        <w:rPr>
          <w:rFonts w:ascii="Times New Roman" w:hAnsi="Times New Roman"/>
          <w:sz w:val="24"/>
          <w:szCs w:val="24"/>
        </w:rPr>
        <w:t>Dapat dijelaskan bahwa pada siswa yang memiliki perilaku penyesuaian sosial rendah, ada pengaruh antara hasil tes sebelum dan setelah diberi perlakuan teknik permainan tradisional . Di mana nilai t-test = 10,338 dengan df = 17 dan  t tabel = 6,365. Pada hasil t hitung t tabel (10,338 &gt; 6,365) pada signifikan 0,05, itu berarti dapat di simpulkan bahwa layanan bimbingan kelompok dengan  teknik permainan tradisional dapat meningkatkan penyesuaian sosial siswa SMA 1 Negeri  Pangkep. Seperti dengan hasil penelitian terdahulu yaitu Susilo (2024) bahwa ada pengaruh antara permainan tradisional dengan peningkatan penyesuaian sosial siswa.</w:t>
      </w:r>
    </w:p>
    <w:p w14:paraId="2F4C4632" w14:textId="77777777" w:rsidR="002823CC" w:rsidRPr="003C35CA" w:rsidRDefault="002823CC" w:rsidP="002823CC">
      <w:pPr>
        <w:spacing w:after="0" w:line="240" w:lineRule="auto"/>
        <w:ind w:right="1" w:firstLine="720"/>
        <w:jc w:val="both"/>
        <w:rPr>
          <w:rFonts w:ascii="Times New Roman" w:hAnsi="Times New Roman"/>
          <w:sz w:val="24"/>
          <w:szCs w:val="24"/>
        </w:rPr>
      </w:pPr>
    </w:p>
    <w:p w14:paraId="38CE9B02" w14:textId="1718575B" w:rsidR="003C35CA" w:rsidRPr="003C35CA" w:rsidRDefault="003C35CA" w:rsidP="00453CEA">
      <w:pPr>
        <w:tabs>
          <w:tab w:val="right" w:pos="8271"/>
        </w:tabs>
        <w:spacing w:after="0" w:line="240" w:lineRule="auto"/>
        <w:rPr>
          <w:rFonts w:ascii="Times New Roman" w:hAnsi="Times New Roman"/>
          <w:b/>
          <w:bCs/>
        </w:rPr>
        <w:sectPr w:rsidR="003C35CA" w:rsidRPr="003C35CA" w:rsidSect="001B519A">
          <w:headerReference w:type="default" r:id="rId18"/>
          <w:pgSz w:w="11907" w:h="16840" w:code="9"/>
          <w:pgMar w:top="1701" w:right="1134" w:bottom="1134" w:left="1701" w:header="720" w:footer="720" w:gutter="0"/>
          <w:cols w:space="340"/>
          <w:docGrid w:linePitch="360"/>
        </w:sectPr>
      </w:pPr>
      <w:r w:rsidRPr="003C35CA">
        <w:rPr>
          <w:rFonts w:ascii="Times New Roman" w:hAnsi="Times New Roman"/>
          <w:b/>
          <w:bCs/>
        </w:rPr>
        <w:t>PEMBAHASAN</w:t>
      </w:r>
    </w:p>
    <w:p w14:paraId="5A8AAB44" w14:textId="1C2DAB2E" w:rsidR="003C35CA" w:rsidRDefault="003C35CA" w:rsidP="00E967A8">
      <w:pPr>
        <w:spacing w:after="0" w:line="240" w:lineRule="auto"/>
        <w:ind w:firstLine="720"/>
        <w:jc w:val="both"/>
        <w:rPr>
          <w:rFonts w:ascii="Times New Roman" w:hAnsi="Times New Roman"/>
          <w:sz w:val="24"/>
          <w:szCs w:val="24"/>
        </w:rPr>
      </w:pPr>
      <w:r w:rsidRPr="00D01683">
        <w:rPr>
          <w:rFonts w:ascii="Times New Roman" w:hAnsi="Times New Roman"/>
          <w:sz w:val="24"/>
          <w:szCs w:val="24"/>
        </w:rPr>
        <w:t xml:space="preserve">Hasil penelitian yang dilaksanakan dengan tujuan mengetahui pengaruh teknik permainan tradisional untuk mengatasi penyesuaian sosial rendah  pada siswa kelas XI. Penelitian ini berlangsung selama enam pertemuan. Pertemuan pertama di awali dengan pemberian angket </w:t>
      </w:r>
      <w:r w:rsidRPr="00D01683">
        <w:rPr>
          <w:rFonts w:ascii="Times New Roman" w:hAnsi="Times New Roman"/>
          <w:i/>
          <w:iCs/>
          <w:sz w:val="24"/>
          <w:szCs w:val="24"/>
        </w:rPr>
        <w:t>pretest</w:t>
      </w:r>
      <w:r w:rsidRPr="00D01683">
        <w:rPr>
          <w:rFonts w:ascii="Times New Roman" w:hAnsi="Times New Roman"/>
          <w:sz w:val="24"/>
          <w:szCs w:val="24"/>
        </w:rPr>
        <w:t xml:space="preserve"> dan penjelasan tujuan kegiatan. Pada pertemuan kedua, ketiga, keempat dan kelima menjelaskan pengertian dan tujuan konseling kelompok dengan teknik permainan tradisional untuk meningkatkan kerja sama dan  melatih keterampilan sosial yang dilakukan dengan menggunakan empat permainan yang terdiri dari </w:t>
      </w:r>
      <w:r w:rsidRPr="00D01683">
        <w:rPr>
          <w:rFonts w:ascii="Times New Roman" w:hAnsi="Times New Roman"/>
          <w:i/>
          <w:iCs/>
          <w:sz w:val="24"/>
          <w:szCs w:val="24"/>
        </w:rPr>
        <w:t xml:space="preserve">ma’bom, asing- asing, bise’-bise’ang, </w:t>
      </w:r>
      <w:r w:rsidRPr="00D01683">
        <w:rPr>
          <w:rFonts w:ascii="Times New Roman" w:hAnsi="Times New Roman"/>
          <w:sz w:val="24"/>
          <w:szCs w:val="24"/>
        </w:rPr>
        <w:t>dan</w:t>
      </w:r>
      <w:r w:rsidRPr="00D01683">
        <w:rPr>
          <w:rFonts w:ascii="Times New Roman" w:hAnsi="Times New Roman"/>
          <w:i/>
          <w:iCs/>
          <w:sz w:val="24"/>
          <w:szCs w:val="24"/>
        </w:rPr>
        <w:t xml:space="preserve">  gebo</w:t>
      </w:r>
      <w:r w:rsidRPr="00D01683">
        <w:rPr>
          <w:rFonts w:ascii="Times New Roman" w:hAnsi="Times New Roman"/>
          <w:sz w:val="24"/>
          <w:szCs w:val="24"/>
        </w:rPr>
        <w:t xml:space="preserve"> serta menjelaskan tata cara melaksanakan permainan tersebut. Pada pertemuan keenam ditutup dengan pembagian angket</w:t>
      </w:r>
      <w:r w:rsidRPr="00D01683">
        <w:rPr>
          <w:rFonts w:ascii="Times New Roman" w:hAnsi="Times New Roman"/>
          <w:i/>
          <w:iCs/>
          <w:sz w:val="24"/>
          <w:szCs w:val="24"/>
        </w:rPr>
        <w:t xml:space="preserve"> postest</w:t>
      </w:r>
      <w:r w:rsidRPr="00D01683">
        <w:rPr>
          <w:rFonts w:ascii="Times New Roman" w:hAnsi="Times New Roman"/>
          <w:sz w:val="24"/>
          <w:szCs w:val="24"/>
        </w:rPr>
        <w:t xml:space="preserve"> untuk mengetahui perubahan setelah melaksanakan bimbingan kelompok dengan teknik permainan tradisional. Silvia (2020) meneliti pengaruh permainan tradisional terhadap keterampilan sosial siswa dan menemukan bahwa teknik permainan tradisional mampu membantu siswa dalam meningkatkan keterampilan sosial dan kerja sama.</w:t>
      </w:r>
    </w:p>
    <w:p w14:paraId="7BE2CB38" w14:textId="77777777" w:rsidR="006A66FB" w:rsidRDefault="003C35CA" w:rsidP="00E967A8">
      <w:pPr>
        <w:spacing w:after="0" w:line="240" w:lineRule="auto"/>
        <w:ind w:firstLine="720"/>
        <w:jc w:val="both"/>
        <w:rPr>
          <w:rFonts w:ascii="Times New Roman" w:hAnsi="Times New Roman"/>
          <w:sz w:val="24"/>
          <w:szCs w:val="24"/>
        </w:rPr>
        <w:sectPr w:rsidR="006A66FB" w:rsidSect="007C1454">
          <w:headerReference w:type="default" r:id="rId19"/>
          <w:type w:val="continuous"/>
          <w:pgSz w:w="11907" w:h="16840" w:code="9"/>
          <w:pgMar w:top="1701" w:right="1134" w:bottom="1134" w:left="1701" w:header="720" w:footer="720" w:gutter="0"/>
          <w:cols w:space="340"/>
          <w:docGrid w:linePitch="360"/>
        </w:sectPr>
      </w:pPr>
      <w:r w:rsidRPr="00D01683">
        <w:rPr>
          <w:rFonts w:ascii="Times New Roman" w:hAnsi="Times New Roman"/>
          <w:sz w:val="24"/>
          <w:szCs w:val="24"/>
        </w:rPr>
        <w:t xml:space="preserve">Berdasarkan hasil observasi selama kegiatan konseling kelompok terlihat adanya kemajuan positif dalam peningkatan keaktifan siswa dan keterlibatan siswa dari pertemuan pertama sampai terakhir. Pada pertemuan awal siswa masih tampak pasif dan kurang berpartisipasi, namun seiring berjalannya sesi mulai menunjukkan adanya perubahan ke arah </w:t>
      </w:r>
    </w:p>
    <w:p w14:paraId="0885DE89" w14:textId="6BCEE98E" w:rsidR="003C35CA" w:rsidRPr="00D01683" w:rsidRDefault="003C35CA" w:rsidP="00E967A8">
      <w:pPr>
        <w:spacing w:after="0" w:line="240" w:lineRule="auto"/>
        <w:ind w:firstLine="720"/>
        <w:jc w:val="both"/>
        <w:rPr>
          <w:rFonts w:ascii="Times New Roman" w:hAnsi="Times New Roman"/>
          <w:sz w:val="24"/>
          <w:szCs w:val="24"/>
        </w:rPr>
      </w:pPr>
      <w:r w:rsidRPr="00D01683">
        <w:rPr>
          <w:rFonts w:ascii="Times New Roman" w:hAnsi="Times New Roman"/>
          <w:sz w:val="24"/>
          <w:szCs w:val="24"/>
        </w:rPr>
        <w:lastRenderedPageBreak/>
        <w:t>yang lebih positif. Siswa terlihat antusias dan aktif dalam melaksanakan instruksi permainan yang dilakukan sehingga siswa yang awal mulanya tidak ingin beradaptasi perlahan mulai melakukan interaksi dengan temannya. Nurkhalisa (2017) dalam penelitiannya mendapati bahwa pada layanan konseling kelompok siswa mulai aktif dalam beradaptasi dan melakukan interaksi sehingga kemampuan beradaptasi siswa semakin membaik.</w:t>
      </w:r>
    </w:p>
    <w:p w14:paraId="0AAFF94C" w14:textId="739B0864" w:rsidR="003C35CA" w:rsidRPr="00D01683" w:rsidRDefault="003C35CA" w:rsidP="00E967A8">
      <w:pPr>
        <w:spacing w:after="0" w:line="240" w:lineRule="auto"/>
        <w:ind w:firstLine="720"/>
        <w:jc w:val="both"/>
        <w:rPr>
          <w:rFonts w:ascii="Times New Roman" w:hAnsi="Times New Roman"/>
          <w:sz w:val="24"/>
          <w:szCs w:val="24"/>
        </w:rPr>
      </w:pPr>
      <w:r w:rsidRPr="00D01683">
        <w:rPr>
          <w:rFonts w:ascii="Times New Roman" w:hAnsi="Times New Roman"/>
          <w:sz w:val="24"/>
          <w:szCs w:val="24"/>
        </w:rPr>
        <w:t xml:space="preserve">Berdasarkan tingkat perilaku penyesuaian sosial sebelum dan sesudah penerapan teknik permainan tradisional di mana hasil analisis data menggunakan N-Gain terjadi peningkatan nilai rata-rata dari hasil </w:t>
      </w:r>
      <w:r w:rsidRPr="00D01683">
        <w:rPr>
          <w:rFonts w:ascii="Times New Roman" w:hAnsi="Times New Roman"/>
          <w:i/>
          <w:iCs/>
          <w:sz w:val="24"/>
          <w:szCs w:val="24"/>
        </w:rPr>
        <w:t>pretest</w:t>
      </w:r>
      <w:r w:rsidRPr="00D01683">
        <w:rPr>
          <w:rFonts w:ascii="Times New Roman" w:hAnsi="Times New Roman"/>
          <w:sz w:val="24"/>
          <w:szCs w:val="24"/>
        </w:rPr>
        <w:t xml:space="preserve"> ke </w:t>
      </w:r>
      <w:r w:rsidRPr="00D01683">
        <w:rPr>
          <w:rFonts w:ascii="Times New Roman" w:hAnsi="Times New Roman"/>
          <w:i/>
          <w:iCs/>
          <w:sz w:val="24"/>
          <w:szCs w:val="24"/>
        </w:rPr>
        <w:t>posttest</w:t>
      </w:r>
      <w:r w:rsidRPr="00D01683">
        <w:rPr>
          <w:rFonts w:ascii="Times New Roman" w:hAnsi="Times New Roman"/>
          <w:sz w:val="24"/>
          <w:szCs w:val="24"/>
        </w:rPr>
        <w:t xml:space="preserve">. Peningkatan menunjukkan berkurangnya perilaku penyesuaian sosial rendah siswa setelah mengikuti konseling kelompok dengan teknik permainan tradisional. Di mana semakin tinggi  skor yang diperoleh pada </w:t>
      </w:r>
      <w:r w:rsidRPr="00D01683">
        <w:rPr>
          <w:rFonts w:ascii="Times New Roman" w:hAnsi="Times New Roman"/>
          <w:i/>
          <w:iCs/>
          <w:sz w:val="24"/>
          <w:szCs w:val="24"/>
        </w:rPr>
        <w:t>posttest</w:t>
      </w:r>
      <w:r w:rsidRPr="00D01683">
        <w:rPr>
          <w:rFonts w:ascii="Times New Roman" w:hAnsi="Times New Roman"/>
          <w:sz w:val="24"/>
          <w:szCs w:val="24"/>
        </w:rPr>
        <w:t xml:space="preserve">, maka semakin sedikit siswa yang berperilaku sosial rendah. Syah (2020) menunjukkan hasil penelitian bahwa ada perbedaan yang signifikan antara kelompok eksperimen dengan kelompok kontrol berdasarkan N-gain skor, yaitu perubahan atau selisih skor </w:t>
      </w:r>
      <w:r w:rsidRPr="00D01683">
        <w:rPr>
          <w:rFonts w:ascii="Times New Roman" w:hAnsi="Times New Roman"/>
          <w:i/>
          <w:iCs/>
          <w:sz w:val="24"/>
          <w:szCs w:val="24"/>
        </w:rPr>
        <w:t xml:space="preserve">posstest </w:t>
      </w:r>
      <w:r w:rsidRPr="00D01683">
        <w:rPr>
          <w:rFonts w:ascii="Times New Roman" w:hAnsi="Times New Roman"/>
          <w:sz w:val="24"/>
          <w:szCs w:val="24"/>
        </w:rPr>
        <w:t>dan</w:t>
      </w:r>
      <w:r w:rsidRPr="00D01683">
        <w:rPr>
          <w:rFonts w:ascii="Times New Roman" w:hAnsi="Times New Roman"/>
          <w:i/>
          <w:iCs/>
          <w:sz w:val="24"/>
          <w:szCs w:val="24"/>
        </w:rPr>
        <w:t xml:space="preserve"> pretest</w:t>
      </w:r>
      <w:r w:rsidRPr="00D01683">
        <w:rPr>
          <w:rFonts w:ascii="Times New Roman" w:hAnsi="Times New Roman"/>
          <w:sz w:val="24"/>
          <w:szCs w:val="24"/>
        </w:rPr>
        <w:t>. Penelitian ini membuktikan bahwa pemberian permainan tradisional kelompok meningkatkan penyesuaian sosial anak yang diberi perlakuan memiliki skor penyesuaian sosial lebih tinggi daripada yang tidak (Anshori, 2021).</w:t>
      </w:r>
    </w:p>
    <w:p w14:paraId="1BFB9A19" w14:textId="6A0D777B" w:rsidR="003C35CA" w:rsidRPr="00D01683" w:rsidRDefault="003C35CA" w:rsidP="00E967A8">
      <w:pPr>
        <w:spacing w:after="0" w:line="240" w:lineRule="auto"/>
        <w:ind w:firstLine="720"/>
        <w:jc w:val="both"/>
        <w:rPr>
          <w:rFonts w:ascii="Times New Roman" w:hAnsi="Times New Roman"/>
          <w:sz w:val="24"/>
          <w:szCs w:val="24"/>
        </w:rPr>
      </w:pPr>
      <w:r w:rsidRPr="00D01683">
        <w:rPr>
          <w:rFonts w:ascii="Times New Roman" w:hAnsi="Times New Roman"/>
          <w:sz w:val="24"/>
          <w:szCs w:val="24"/>
        </w:rPr>
        <w:t>Berdasarkan hasil analisis ter</w:t>
      </w:r>
      <w:r w:rsidR="002823CC">
        <w:rPr>
          <w:rFonts w:ascii="Times New Roman" w:hAnsi="Times New Roman"/>
          <w:sz w:val="24"/>
          <w:szCs w:val="24"/>
        </w:rPr>
        <w:t>kait</w:t>
      </w:r>
      <w:r w:rsidRPr="00D01683">
        <w:rPr>
          <w:rFonts w:ascii="Times New Roman" w:hAnsi="Times New Roman"/>
          <w:sz w:val="24"/>
          <w:szCs w:val="24"/>
        </w:rPr>
        <w:t xml:space="preserve"> penerapan teknik permainan tradisional untuk mengatasi penyesuaian sosial yang rendah, uji normalitas </w:t>
      </w:r>
      <w:r w:rsidR="002823CC">
        <w:rPr>
          <w:rFonts w:ascii="Times New Roman" w:hAnsi="Times New Roman"/>
          <w:sz w:val="24"/>
          <w:szCs w:val="24"/>
        </w:rPr>
        <w:t>dengan</w:t>
      </w:r>
      <w:r w:rsidRPr="00D01683">
        <w:rPr>
          <w:rFonts w:ascii="Times New Roman" w:hAnsi="Times New Roman"/>
          <w:sz w:val="24"/>
          <w:szCs w:val="24"/>
        </w:rPr>
        <w:t xml:space="preserve"> Shapiro-Wilk menunjukkan bahwa data pretest dan posttest berdistribusi normal. Nilai signifikansi yang diperoleh melebihi batas ketentuan, sehingga data memenuhi syarat untuk dianalisis menggunakan uji statistik parametrik. Selanjutnya, hasil uji homogenitas menunjukkan bahwa kedua kelompok data memiliki nilai signifikansi pada batas ketentuan, yang berarti data berasal dari kelompok yang homogen dan memiliki varian yang sama. Menurut Santoso (2017), penggunaan uji statistik parametrik mensyaratkan bahwa data harus berdistribusi normal dan homogen, sehingga penting untuk melakukan uji normalitas dan homogenitas sebelum melanjutkan ke tahap analisis inferensial.</w:t>
      </w:r>
    </w:p>
    <w:p w14:paraId="1E53817C" w14:textId="58030A2E" w:rsidR="003C35CA" w:rsidRDefault="003C35CA" w:rsidP="00E967A8">
      <w:pPr>
        <w:spacing w:after="0" w:line="240" w:lineRule="auto"/>
        <w:ind w:firstLine="720"/>
        <w:jc w:val="both"/>
        <w:rPr>
          <w:rFonts w:ascii="Times New Roman" w:hAnsi="Times New Roman"/>
          <w:sz w:val="24"/>
          <w:szCs w:val="24"/>
        </w:rPr>
      </w:pPr>
      <w:r w:rsidRPr="00D01683">
        <w:rPr>
          <w:rFonts w:ascii="Times New Roman" w:hAnsi="Times New Roman"/>
          <w:sz w:val="24"/>
          <w:szCs w:val="24"/>
        </w:rPr>
        <w:t>Berdasarkan uji hipotesis dengan menggunakan uji T, diketahui bahwa terdapat perbedaan yang signifikan antara hasil</w:t>
      </w:r>
      <w:r w:rsidRPr="00D01683">
        <w:rPr>
          <w:rFonts w:ascii="Times New Roman" w:hAnsi="Times New Roman"/>
          <w:i/>
          <w:iCs/>
          <w:sz w:val="24"/>
          <w:szCs w:val="24"/>
        </w:rPr>
        <w:t xml:space="preserve"> pretest</w:t>
      </w:r>
      <w:r w:rsidRPr="00D01683">
        <w:rPr>
          <w:rFonts w:ascii="Times New Roman" w:hAnsi="Times New Roman"/>
          <w:sz w:val="24"/>
          <w:szCs w:val="24"/>
        </w:rPr>
        <w:t xml:space="preserve"> dan </w:t>
      </w:r>
      <w:r w:rsidRPr="00D01683">
        <w:rPr>
          <w:rFonts w:ascii="Times New Roman" w:hAnsi="Times New Roman"/>
          <w:i/>
          <w:iCs/>
          <w:sz w:val="24"/>
          <w:szCs w:val="24"/>
        </w:rPr>
        <w:t>posttest</w:t>
      </w:r>
      <w:r w:rsidRPr="00D01683">
        <w:rPr>
          <w:rFonts w:ascii="Times New Roman" w:hAnsi="Times New Roman"/>
          <w:sz w:val="24"/>
          <w:szCs w:val="24"/>
        </w:rPr>
        <w:t>. Hal ini menunjukkan bahwa perlakuan yang diberikan berpengaruh terhadap hasil yang diperoleh. Penelitian ini diperkuat oleh Rahmawati (2020) yang menunjukkan bahwa terdapat perbedaan signifikan nilai siswa sebelum dan sesudah diberikan perlakuan, yang berarti model pembelajaran yang diterapkan efektif dalam meningkatkan penyesuaian sosial siswa.</w:t>
      </w:r>
    </w:p>
    <w:p w14:paraId="049B21B5" w14:textId="4DD4E4A6" w:rsidR="003C35CA" w:rsidRPr="00A92D47" w:rsidRDefault="003C35CA" w:rsidP="00E967A8">
      <w:pPr>
        <w:spacing w:after="0" w:line="240" w:lineRule="auto"/>
        <w:ind w:firstLine="720"/>
        <w:jc w:val="both"/>
        <w:rPr>
          <w:rFonts w:ascii="Times New Roman" w:hAnsi="Times New Roman"/>
          <w:sz w:val="24"/>
          <w:szCs w:val="24"/>
        </w:rPr>
      </w:pPr>
      <w:r>
        <w:rPr>
          <w:rFonts w:ascii="Times New Roman" w:hAnsi="Times New Roman"/>
          <w:sz w:val="24"/>
          <w:szCs w:val="24"/>
        </w:rPr>
        <w:t xml:space="preserve">Berdasarkan hasil </w:t>
      </w:r>
      <w:r w:rsidRPr="00DF0D19">
        <w:rPr>
          <w:rFonts w:ascii="Times New Roman" w:hAnsi="Times New Roman"/>
          <w:i/>
          <w:iCs/>
          <w:sz w:val="24"/>
          <w:szCs w:val="24"/>
        </w:rPr>
        <w:t>pretest</w:t>
      </w:r>
      <w:r>
        <w:rPr>
          <w:rFonts w:ascii="Times New Roman" w:hAnsi="Times New Roman"/>
          <w:sz w:val="24"/>
          <w:szCs w:val="24"/>
        </w:rPr>
        <w:t xml:space="preserve"> dan </w:t>
      </w:r>
      <w:r w:rsidRPr="00DF0D19">
        <w:rPr>
          <w:rFonts w:ascii="Times New Roman" w:hAnsi="Times New Roman"/>
          <w:i/>
          <w:iCs/>
          <w:sz w:val="24"/>
          <w:szCs w:val="24"/>
        </w:rPr>
        <w:t>posttest</w:t>
      </w:r>
      <w:r>
        <w:rPr>
          <w:rFonts w:ascii="Times New Roman" w:hAnsi="Times New Roman"/>
          <w:sz w:val="24"/>
          <w:szCs w:val="24"/>
        </w:rPr>
        <w:t xml:space="preserve"> eksperimen dan kontrol kedua kelompok mengalami peningkatan, kelompok eksperimen mengalami peningkatan karena diberikan perlakuan menurut Fraenkel dkk. (2012) menjelaskan bahwa pemberian </w:t>
      </w:r>
      <w:r w:rsidRPr="00DF0D19">
        <w:rPr>
          <w:rFonts w:ascii="Times New Roman" w:hAnsi="Times New Roman"/>
          <w:i/>
          <w:iCs/>
          <w:sz w:val="24"/>
          <w:szCs w:val="24"/>
        </w:rPr>
        <w:t>treatment</w:t>
      </w:r>
      <w:r>
        <w:rPr>
          <w:rFonts w:ascii="Times New Roman" w:hAnsi="Times New Roman"/>
          <w:i/>
          <w:iCs/>
          <w:sz w:val="24"/>
          <w:szCs w:val="24"/>
        </w:rPr>
        <w:t xml:space="preserve"> </w:t>
      </w:r>
      <w:r w:rsidRPr="00A92D47">
        <w:rPr>
          <w:rFonts w:ascii="Times New Roman" w:hAnsi="Times New Roman"/>
          <w:sz w:val="24"/>
          <w:szCs w:val="24"/>
        </w:rPr>
        <w:t>umu</w:t>
      </w:r>
      <w:r>
        <w:rPr>
          <w:rFonts w:ascii="Times New Roman" w:hAnsi="Times New Roman"/>
          <w:sz w:val="24"/>
          <w:szCs w:val="24"/>
        </w:rPr>
        <w:t>m</w:t>
      </w:r>
      <w:r w:rsidRPr="00A92D47">
        <w:rPr>
          <w:rFonts w:ascii="Times New Roman" w:hAnsi="Times New Roman"/>
          <w:sz w:val="24"/>
          <w:szCs w:val="24"/>
        </w:rPr>
        <w:t>nya</w:t>
      </w:r>
      <w:r>
        <w:rPr>
          <w:rFonts w:ascii="Times New Roman" w:hAnsi="Times New Roman"/>
          <w:sz w:val="24"/>
          <w:szCs w:val="24"/>
        </w:rPr>
        <w:t xml:space="preserve"> menghasilkan perubahan sedangkan kelompok kontrol juga mengalami peningkatan signifikan itu diakibatkan karena efek pengujian dijelaskan oleh Xuan dkk. (2022) pretest dan posttest secara konsisten meningkatkan prestasi baca siswa kelompok kontrol yang hanya menjalani pengukuran </w:t>
      </w:r>
      <w:r w:rsidRPr="00A92D47">
        <w:rPr>
          <w:rFonts w:ascii="Times New Roman" w:hAnsi="Times New Roman"/>
          <w:i/>
          <w:iCs/>
          <w:sz w:val="24"/>
          <w:szCs w:val="24"/>
        </w:rPr>
        <w:t>assesment</w:t>
      </w:r>
      <w:r>
        <w:rPr>
          <w:rFonts w:ascii="Times New Roman" w:hAnsi="Times New Roman"/>
          <w:i/>
          <w:iCs/>
          <w:sz w:val="24"/>
          <w:szCs w:val="24"/>
        </w:rPr>
        <w:t xml:space="preserve"> </w:t>
      </w:r>
      <w:r>
        <w:rPr>
          <w:rFonts w:ascii="Times New Roman" w:hAnsi="Times New Roman"/>
          <w:sz w:val="24"/>
          <w:szCs w:val="24"/>
        </w:rPr>
        <w:t xml:space="preserve">juga menunjukkan kenaikan karena efek pengujian dan kesadaran siswa </w:t>
      </w:r>
      <w:r w:rsidR="002823CC">
        <w:rPr>
          <w:rFonts w:ascii="Times New Roman" w:hAnsi="Times New Roman"/>
          <w:sz w:val="24"/>
          <w:szCs w:val="24"/>
        </w:rPr>
        <w:t>terhadap</w:t>
      </w:r>
      <w:r>
        <w:rPr>
          <w:rFonts w:ascii="Times New Roman" w:hAnsi="Times New Roman"/>
          <w:sz w:val="24"/>
          <w:szCs w:val="24"/>
        </w:rPr>
        <w:t xml:space="preserve"> yang diukur.</w:t>
      </w:r>
    </w:p>
    <w:p w14:paraId="4E68BDF2" w14:textId="0BA2EA7D" w:rsidR="003C35CA" w:rsidRPr="00D01683" w:rsidRDefault="003C35CA" w:rsidP="00E967A8">
      <w:pPr>
        <w:spacing w:after="0" w:line="240" w:lineRule="auto"/>
        <w:ind w:firstLine="720"/>
        <w:jc w:val="both"/>
        <w:rPr>
          <w:rFonts w:ascii="Times New Roman" w:hAnsi="Times New Roman"/>
          <w:sz w:val="24"/>
          <w:szCs w:val="24"/>
        </w:rPr>
      </w:pPr>
      <w:r w:rsidRPr="00D01683">
        <w:rPr>
          <w:rFonts w:ascii="Times New Roman" w:hAnsi="Times New Roman"/>
          <w:sz w:val="24"/>
          <w:szCs w:val="24"/>
        </w:rPr>
        <w:t xml:space="preserve">Berdasarkan hasil uji </w:t>
      </w:r>
      <w:r w:rsidRPr="00D01683">
        <w:rPr>
          <w:rFonts w:ascii="Times New Roman" w:hAnsi="Times New Roman"/>
          <w:i/>
          <w:iCs/>
          <w:sz w:val="24"/>
          <w:szCs w:val="24"/>
        </w:rPr>
        <w:t>paired samples test</w:t>
      </w:r>
      <w:r w:rsidRPr="00D01683">
        <w:rPr>
          <w:rFonts w:ascii="Times New Roman" w:hAnsi="Times New Roman"/>
          <w:sz w:val="24"/>
          <w:szCs w:val="24"/>
        </w:rPr>
        <w:t xml:space="preserve">  diketahui bahwa terdapat perubahan yang jelas antara kondisi sebelum dan sesudah diberi perlakuan menggunakan teknik permainan tradisional. Hasil uji </w:t>
      </w:r>
      <w:r w:rsidRPr="00D01683">
        <w:rPr>
          <w:rFonts w:ascii="Times New Roman" w:hAnsi="Times New Roman"/>
          <w:i/>
          <w:iCs/>
          <w:sz w:val="24"/>
          <w:szCs w:val="24"/>
        </w:rPr>
        <w:t>paired samples</w:t>
      </w:r>
      <w:r w:rsidRPr="00D01683">
        <w:rPr>
          <w:rFonts w:ascii="Times New Roman" w:hAnsi="Times New Roman"/>
          <w:sz w:val="24"/>
          <w:szCs w:val="24"/>
        </w:rPr>
        <w:t xml:space="preserve"> </w:t>
      </w:r>
      <w:r w:rsidRPr="00D01683">
        <w:rPr>
          <w:rFonts w:ascii="Times New Roman" w:hAnsi="Times New Roman"/>
          <w:i/>
          <w:iCs/>
          <w:sz w:val="24"/>
          <w:szCs w:val="24"/>
        </w:rPr>
        <w:t>test</w:t>
      </w:r>
      <w:r w:rsidRPr="00D01683">
        <w:rPr>
          <w:rFonts w:ascii="Times New Roman" w:hAnsi="Times New Roman"/>
          <w:sz w:val="24"/>
          <w:szCs w:val="24"/>
        </w:rPr>
        <w:t xml:space="preserve"> dalam penelitian ini membuktikan adanya perubahan signifikan, yang berarti intervensi berupa teknik permainan tradisional memberikan dampak nyata terhadap peningkatan penyesuaian sosial siswa. Hal ini sesuai dengan pendapat Sugiyono (2019) bahwa perbedaan signifikan pada uji </w:t>
      </w:r>
      <w:r w:rsidRPr="00D01683">
        <w:rPr>
          <w:rFonts w:ascii="Times New Roman" w:hAnsi="Times New Roman"/>
          <w:i/>
          <w:iCs/>
          <w:sz w:val="24"/>
          <w:szCs w:val="24"/>
        </w:rPr>
        <w:t>paired samples</w:t>
      </w:r>
      <w:r w:rsidRPr="00D01683">
        <w:rPr>
          <w:rFonts w:ascii="Times New Roman" w:hAnsi="Times New Roman"/>
          <w:sz w:val="24"/>
          <w:szCs w:val="24"/>
        </w:rPr>
        <w:t xml:space="preserve"> </w:t>
      </w:r>
      <w:r w:rsidRPr="00D01683">
        <w:rPr>
          <w:rFonts w:ascii="Times New Roman" w:hAnsi="Times New Roman"/>
          <w:i/>
          <w:iCs/>
          <w:sz w:val="24"/>
          <w:szCs w:val="24"/>
        </w:rPr>
        <w:t>test</w:t>
      </w:r>
      <w:r w:rsidRPr="00D01683">
        <w:rPr>
          <w:rFonts w:ascii="Times New Roman" w:hAnsi="Times New Roman"/>
          <w:sz w:val="24"/>
          <w:szCs w:val="24"/>
        </w:rPr>
        <w:t xml:space="preserve"> merupakan bukti adanya pengaruh perlakuan.</w:t>
      </w:r>
    </w:p>
    <w:p w14:paraId="63BEEAA0" w14:textId="77777777" w:rsidR="006A66FB" w:rsidRDefault="003C35CA" w:rsidP="00E967A8">
      <w:pPr>
        <w:spacing w:after="0" w:line="240" w:lineRule="auto"/>
        <w:ind w:firstLine="720"/>
        <w:jc w:val="both"/>
        <w:rPr>
          <w:rFonts w:ascii="Times New Roman" w:hAnsi="Times New Roman"/>
          <w:sz w:val="24"/>
          <w:szCs w:val="24"/>
        </w:rPr>
        <w:sectPr w:rsidR="006A66FB" w:rsidSect="006A66FB">
          <w:headerReference w:type="default" r:id="rId20"/>
          <w:pgSz w:w="11907" w:h="16840" w:code="9"/>
          <w:pgMar w:top="1701" w:right="1134" w:bottom="1134" w:left="1701" w:header="720" w:footer="720" w:gutter="0"/>
          <w:cols w:space="340"/>
          <w:docGrid w:linePitch="360"/>
        </w:sectPr>
      </w:pPr>
      <w:r w:rsidRPr="00D01683">
        <w:rPr>
          <w:rFonts w:ascii="Times New Roman" w:hAnsi="Times New Roman"/>
          <w:sz w:val="24"/>
          <w:szCs w:val="24"/>
        </w:rPr>
        <w:t xml:space="preserve">Berdasarkan hasil analisis data yang dilakukan melalui </w:t>
      </w:r>
      <w:r w:rsidRPr="00D01683">
        <w:rPr>
          <w:rFonts w:ascii="Times New Roman" w:hAnsi="Times New Roman"/>
          <w:i/>
          <w:iCs/>
          <w:sz w:val="24"/>
          <w:szCs w:val="24"/>
        </w:rPr>
        <w:t xml:space="preserve">pretest </w:t>
      </w:r>
      <w:r w:rsidRPr="00D01683">
        <w:rPr>
          <w:rFonts w:ascii="Times New Roman" w:hAnsi="Times New Roman"/>
          <w:sz w:val="24"/>
          <w:szCs w:val="24"/>
        </w:rPr>
        <w:t xml:space="preserve">dan </w:t>
      </w:r>
      <w:r w:rsidRPr="00D01683">
        <w:rPr>
          <w:rFonts w:ascii="Times New Roman" w:hAnsi="Times New Roman"/>
          <w:i/>
          <w:iCs/>
          <w:sz w:val="24"/>
          <w:szCs w:val="24"/>
        </w:rPr>
        <w:t>posstest</w:t>
      </w:r>
      <w:r w:rsidRPr="00D01683">
        <w:rPr>
          <w:rFonts w:ascii="Times New Roman" w:hAnsi="Times New Roman"/>
          <w:sz w:val="24"/>
          <w:szCs w:val="24"/>
        </w:rPr>
        <w:t xml:space="preserve"> terdapat 36 siswa yang menjadi sampel penelitian, diketahui bahwa penerapan teknik permainan tradisional berhasil meningkatkan penyesuaian sosial siswa. Perubahan tersebut dapat dilihat dari </w:t>
      </w:r>
    </w:p>
    <w:p w14:paraId="234BD8AA" w14:textId="68BADD0B" w:rsidR="003C35CA" w:rsidRPr="00D01683" w:rsidRDefault="003C35CA" w:rsidP="00E967A8">
      <w:pPr>
        <w:spacing w:after="0" w:line="240" w:lineRule="auto"/>
        <w:ind w:firstLine="720"/>
        <w:jc w:val="both"/>
        <w:rPr>
          <w:rFonts w:ascii="Times New Roman" w:hAnsi="Times New Roman"/>
          <w:sz w:val="24"/>
          <w:szCs w:val="24"/>
        </w:rPr>
      </w:pPr>
      <w:r w:rsidRPr="00D01683">
        <w:rPr>
          <w:rFonts w:ascii="Times New Roman" w:hAnsi="Times New Roman"/>
          <w:sz w:val="24"/>
          <w:szCs w:val="24"/>
        </w:rPr>
        <w:lastRenderedPageBreak/>
        <w:t>peningkatan skor angket dari kategori sangat rendah ke tinggi, setelah mengikuti sesi konseling kelompok dengan teknik permainan tradisional. Temuan penelitian ini secara keseluruhan menunjukkan bahwa teknik permainan tradisional efektif dalam mengatasi penyesuaian sosial rendah hal ini dibuktikan oleh pernyataan Arikunto (2014) Jika terdapat peningkatan kategori hasil angket setelah perlakuan, maka dapat disimpulkan bahwa intervensi yang dilakukan efektif dalam memperbaiki kondisi subjek penelitian.</w:t>
      </w:r>
    </w:p>
    <w:p w14:paraId="2FC3ACE1" w14:textId="690F6D1C" w:rsidR="003C35CA" w:rsidRPr="00D01683" w:rsidRDefault="003C35CA" w:rsidP="00E967A8">
      <w:pPr>
        <w:spacing w:after="0" w:line="240" w:lineRule="auto"/>
        <w:ind w:firstLine="720"/>
        <w:jc w:val="both"/>
        <w:rPr>
          <w:rFonts w:ascii="Times New Roman" w:hAnsi="Times New Roman"/>
          <w:sz w:val="24"/>
          <w:szCs w:val="24"/>
        </w:rPr>
      </w:pPr>
      <w:r w:rsidRPr="00D01683">
        <w:rPr>
          <w:rFonts w:ascii="Times New Roman" w:hAnsi="Times New Roman"/>
          <w:sz w:val="24"/>
          <w:szCs w:val="24"/>
        </w:rPr>
        <w:t xml:space="preserve">Penelitian ini memiliki kesamaan dengan penelitian (Leksana 2019), khususnya dalam penggunaan layanan bimbingan kelompok dengan teknik permainan tradisional untuk meningkatkan penyesuaian sosial siswa. Namun, terdapat beberapa perbedaan yang signifikan, terutama pada jumlah dan lokasi sampel. Penelitian Leksana melibatkan 8 siswa </w:t>
      </w:r>
      <w:r w:rsidR="001B7A20">
        <w:rPr>
          <w:rFonts w:ascii="Times New Roman" w:hAnsi="Times New Roman"/>
          <w:sz w:val="24"/>
          <w:szCs w:val="24"/>
        </w:rPr>
        <w:t>SD</w:t>
      </w:r>
      <w:r w:rsidRPr="00D01683">
        <w:rPr>
          <w:rFonts w:ascii="Times New Roman" w:hAnsi="Times New Roman"/>
          <w:sz w:val="24"/>
          <w:szCs w:val="24"/>
        </w:rPr>
        <w:t>, sedangkan penelitian ini melibatkan 36 siswa. Meskipun dilakukan pada jenjang pendidikan yang berbeda dan dengan jumlah sampel yang lebih besar, temuan penelitian ini tetap sejalan dengan temuan Leksana, yaitu bahwa teknik permainan tradisional efektif dalam meningkatkan penyesuaian sosial siswa. Perbedaan utama pada jumlah sampel yang lebih besar dan jenjang pendidikan yang lebih tinggi memperkuat generalisasi temuan serta meningkatkan validitas inferensial secara statistik</w:t>
      </w:r>
      <w:r>
        <w:rPr>
          <w:rFonts w:ascii="Times New Roman" w:hAnsi="Times New Roman"/>
          <w:sz w:val="24"/>
          <w:szCs w:val="24"/>
        </w:rPr>
        <w:t>.</w:t>
      </w:r>
    </w:p>
    <w:p w14:paraId="39C8060A" w14:textId="77777777" w:rsidR="007C1454" w:rsidRPr="00781475" w:rsidRDefault="007C1454" w:rsidP="003C35CA">
      <w:pPr>
        <w:tabs>
          <w:tab w:val="right" w:pos="8271"/>
        </w:tabs>
        <w:spacing w:after="0" w:line="240" w:lineRule="auto"/>
        <w:jc w:val="both"/>
        <w:rPr>
          <w:rFonts w:ascii="Times New Roman" w:hAnsi="Times New Roman"/>
          <w:bCs/>
        </w:rPr>
      </w:pPr>
    </w:p>
    <w:p w14:paraId="499C7736" w14:textId="77777777" w:rsidR="007C1454" w:rsidRDefault="007C1454" w:rsidP="003C35CA">
      <w:pPr>
        <w:tabs>
          <w:tab w:val="right" w:pos="8271"/>
        </w:tabs>
        <w:spacing w:after="0" w:line="240" w:lineRule="auto"/>
        <w:rPr>
          <w:rFonts w:ascii="Times New Roman" w:hAnsi="Times New Roman"/>
          <w:b/>
          <w:bCs/>
          <w:sz w:val="24"/>
          <w:szCs w:val="24"/>
        </w:rPr>
      </w:pPr>
      <w:r>
        <w:rPr>
          <w:rFonts w:ascii="Times New Roman" w:hAnsi="Times New Roman"/>
          <w:b/>
          <w:bCs/>
          <w:sz w:val="24"/>
          <w:szCs w:val="24"/>
        </w:rPr>
        <w:t>SIMPULAN DAN SARAN</w:t>
      </w:r>
    </w:p>
    <w:p w14:paraId="18EA086A" w14:textId="47DDB907" w:rsidR="007C1454" w:rsidRDefault="00E967A8" w:rsidP="00E04F0C">
      <w:pPr>
        <w:widowControl w:val="0"/>
        <w:autoSpaceDE w:val="0"/>
        <w:autoSpaceDN w:val="0"/>
        <w:spacing w:after="0"/>
        <w:ind w:firstLine="720"/>
        <w:jc w:val="both"/>
        <w:rPr>
          <w:rFonts w:ascii="Times New Roman" w:hAnsi="Times New Roman"/>
          <w:sz w:val="24"/>
          <w:szCs w:val="24"/>
        </w:rPr>
      </w:pPr>
      <w:r w:rsidRPr="00E04F0C">
        <w:rPr>
          <w:rFonts w:ascii="Times New Roman" w:hAnsi="Times New Roman"/>
          <w:sz w:val="24"/>
          <w:szCs w:val="24"/>
        </w:rPr>
        <w:t>Berdasarkan hasil penelitian ini dapat disimpulkan bahwa</w:t>
      </w:r>
      <w:r w:rsidR="00E04F0C">
        <w:rPr>
          <w:rFonts w:ascii="Times New Roman" w:hAnsi="Times New Roman"/>
          <w:sz w:val="24"/>
          <w:szCs w:val="24"/>
        </w:rPr>
        <w:t xml:space="preserve"> (1)</w:t>
      </w:r>
      <w:r w:rsidRPr="00E04F0C">
        <w:rPr>
          <w:rFonts w:ascii="Times New Roman" w:hAnsi="Times New Roman"/>
          <w:sz w:val="24"/>
          <w:szCs w:val="24"/>
        </w:rPr>
        <w:t xml:space="preserve"> layanan bimbingan kelompok dengan teknik permainan tradis</w:t>
      </w:r>
      <w:r w:rsidR="00E04F0C" w:rsidRPr="00E04F0C">
        <w:rPr>
          <w:rFonts w:ascii="Times New Roman" w:hAnsi="Times New Roman"/>
          <w:sz w:val="24"/>
          <w:szCs w:val="24"/>
        </w:rPr>
        <w:t>ional</w:t>
      </w:r>
      <w:r w:rsidRPr="00E04F0C">
        <w:rPr>
          <w:rFonts w:ascii="Times New Roman" w:hAnsi="Times New Roman"/>
          <w:sz w:val="24"/>
          <w:szCs w:val="24"/>
        </w:rPr>
        <w:t xml:space="preserve"> </w:t>
      </w:r>
      <w:r w:rsidR="00E04F0C" w:rsidRPr="00E04F0C">
        <w:rPr>
          <w:rFonts w:ascii="Times New Roman" w:hAnsi="Times New Roman"/>
          <w:sz w:val="24"/>
          <w:szCs w:val="24"/>
        </w:rPr>
        <w:t>ada</w:t>
      </w:r>
      <w:r w:rsidRPr="00E04F0C">
        <w:rPr>
          <w:rFonts w:ascii="Times New Roman" w:hAnsi="Times New Roman"/>
          <w:sz w:val="24"/>
          <w:szCs w:val="24"/>
        </w:rPr>
        <w:t xml:space="preserve"> </w:t>
      </w:r>
      <w:r w:rsidR="00E04F0C" w:rsidRPr="00E04F0C">
        <w:rPr>
          <w:rFonts w:ascii="Times New Roman" w:hAnsi="Times New Roman"/>
          <w:sz w:val="24"/>
          <w:szCs w:val="24"/>
        </w:rPr>
        <w:t>pengaruh</w:t>
      </w:r>
      <w:r w:rsidRPr="00E04F0C">
        <w:rPr>
          <w:rFonts w:ascii="Times New Roman" w:hAnsi="Times New Roman"/>
          <w:sz w:val="24"/>
          <w:szCs w:val="24"/>
        </w:rPr>
        <w:t xml:space="preserve"> </w:t>
      </w:r>
      <w:r w:rsidR="00E04F0C" w:rsidRPr="00E04F0C">
        <w:rPr>
          <w:rFonts w:ascii="Times New Roman" w:hAnsi="Times New Roman"/>
          <w:sz w:val="24"/>
          <w:szCs w:val="24"/>
        </w:rPr>
        <w:t>terhadap penyesua</w:t>
      </w:r>
      <w:r w:rsidR="00E04F0C">
        <w:rPr>
          <w:rFonts w:ascii="Times New Roman" w:hAnsi="Times New Roman"/>
          <w:sz w:val="24"/>
          <w:szCs w:val="24"/>
        </w:rPr>
        <w:t>ia</w:t>
      </w:r>
      <w:r w:rsidR="00E04F0C" w:rsidRPr="00E04F0C">
        <w:rPr>
          <w:rFonts w:ascii="Times New Roman" w:hAnsi="Times New Roman"/>
          <w:sz w:val="24"/>
          <w:szCs w:val="24"/>
        </w:rPr>
        <w:t>n sosial siswa</w:t>
      </w:r>
      <w:r w:rsidR="002823CC">
        <w:rPr>
          <w:rFonts w:ascii="Times New Roman" w:hAnsi="Times New Roman"/>
          <w:sz w:val="24"/>
          <w:szCs w:val="24"/>
        </w:rPr>
        <w:t>.</w:t>
      </w:r>
      <w:r w:rsidRPr="00E04F0C">
        <w:rPr>
          <w:rFonts w:ascii="Times New Roman" w:hAnsi="Times New Roman"/>
          <w:sz w:val="24"/>
          <w:szCs w:val="24"/>
        </w:rPr>
        <w:t xml:space="preserve"> </w:t>
      </w:r>
      <w:r w:rsidR="002823CC">
        <w:rPr>
          <w:rFonts w:ascii="Times New Roman" w:hAnsi="Times New Roman"/>
          <w:sz w:val="24"/>
          <w:szCs w:val="24"/>
        </w:rPr>
        <w:t>(</w:t>
      </w:r>
      <w:r w:rsidR="00E04F0C">
        <w:rPr>
          <w:rFonts w:ascii="Times New Roman" w:hAnsi="Times New Roman"/>
          <w:sz w:val="24"/>
          <w:szCs w:val="24"/>
        </w:rPr>
        <w:t xml:space="preserve">2) </w:t>
      </w:r>
      <w:r w:rsidR="00E04F0C" w:rsidRPr="00D01683">
        <w:rPr>
          <w:rFonts w:ascii="Times New Roman" w:hAnsi="Times New Roman"/>
          <w:sz w:val="24"/>
          <w:szCs w:val="24"/>
        </w:rPr>
        <w:t xml:space="preserve">Sebelum diberikan layanan, mayoritas siswa berada pada kategori penyesuaian sosial rendah hingga sangat rendah. Setelah mengikuti bimbingan kelompok dengan teknik permainan tradisional, terjadi peningkatan yang nyata, di mana siswa yang sebelumnya berada pada </w:t>
      </w:r>
      <w:r w:rsidR="00E04F0C">
        <w:rPr>
          <w:rFonts w:ascii="Times New Roman" w:hAnsi="Times New Roman"/>
          <w:sz w:val="24"/>
          <w:szCs w:val="24"/>
        </w:rPr>
        <w:t xml:space="preserve"> dominan </w:t>
      </w:r>
      <w:r w:rsidR="00E04F0C" w:rsidRPr="00D01683">
        <w:rPr>
          <w:rFonts w:ascii="Times New Roman" w:hAnsi="Times New Roman"/>
          <w:sz w:val="24"/>
          <w:szCs w:val="24"/>
        </w:rPr>
        <w:t xml:space="preserve">kategori  rendah  beralih ke kategori, </w:t>
      </w:r>
      <w:r w:rsidR="00E04F0C">
        <w:rPr>
          <w:rFonts w:ascii="Times New Roman" w:hAnsi="Times New Roman"/>
          <w:sz w:val="24"/>
          <w:szCs w:val="24"/>
        </w:rPr>
        <w:t xml:space="preserve">sedang </w:t>
      </w:r>
      <w:r w:rsidR="00E04F0C" w:rsidRPr="00D01683">
        <w:rPr>
          <w:rFonts w:ascii="Times New Roman" w:hAnsi="Times New Roman"/>
          <w:sz w:val="24"/>
          <w:szCs w:val="24"/>
        </w:rPr>
        <w:t>hingga  tinggi</w:t>
      </w:r>
      <w:r w:rsidR="00E04F0C">
        <w:rPr>
          <w:rFonts w:ascii="Times New Roman" w:hAnsi="Times New Roman"/>
          <w:sz w:val="24"/>
          <w:szCs w:val="24"/>
        </w:rPr>
        <w:t xml:space="preserve"> (3) Ada p</w:t>
      </w:r>
      <w:r w:rsidR="00E04F0C" w:rsidRPr="00D01683">
        <w:rPr>
          <w:rFonts w:ascii="Times New Roman" w:hAnsi="Times New Roman"/>
          <w:sz w:val="24"/>
          <w:szCs w:val="24"/>
        </w:rPr>
        <w:t>engaruh pemberian layanan  bimbingan kelompok dengan teknik permainan tradisional terhadap penyesuaian sosial siswa</w:t>
      </w:r>
      <w:r w:rsidR="00E04F0C">
        <w:rPr>
          <w:rFonts w:ascii="Times New Roman" w:hAnsi="Times New Roman"/>
          <w:sz w:val="24"/>
          <w:szCs w:val="24"/>
        </w:rPr>
        <w:t>, h</w:t>
      </w:r>
      <w:r w:rsidR="00E04F0C" w:rsidRPr="00D01683">
        <w:rPr>
          <w:rFonts w:ascii="Times New Roman" w:hAnsi="Times New Roman"/>
          <w:sz w:val="24"/>
          <w:szCs w:val="24"/>
        </w:rPr>
        <w:t xml:space="preserve">asil analisis data </w:t>
      </w:r>
      <w:r w:rsidR="00E04F0C" w:rsidRPr="00D01683">
        <w:rPr>
          <w:rFonts w:ascii="Times New Roman" w:hAnsi="Times New Roman"/>
          <w:i/>
          <w:iCs/>
          <w:sz w:val="24"/>
          <w:szCs w:val="24"/>
        </w:rPr>
        <w:t xml:space="preserve">pretest </w:t>
      </w:r>
      <w:r w:rsidR="00E04F0C" w:rsidRPr="00D01683">
        <w:rPr>
          <w:rFonts w:ascii="Times New Roman" w:hAnsi="Times New Roman"/>
          <w:sz w:val="24"/>
          <w:szCs w:val="24"/>
        </w:rPr>
        <w:t>dan</w:t>
      </w:r>
      <w:r w:rsidR="00E04F0C" w:rsidRPr="00D01683">
        <w:rPr>
          <w:rFonts w:ascii="Times New Roman" w:hAnsi="Times New Roman"/>
          <w:i/>
          <w:iCs/>
          <w:sz w:val="24"/>
          <w:szCs w:val="24"/>
        </w:rPr>
        <w:t xml:space="preserve"> posttest</w:t>
      </w:r>
      <w:r w:rsidR="00E04F0C" w:rsidRPr="00D01683">
        <w:rPr>
          <w:rFonts w:ascii="Times New Roman" w:hAnsi="Times New Roman"/>
          <w:sz w:val="24"/>
          <w:szCs w:val="24"/>
        </w:rPr>
        <w:t xml:space="preserve"> membuktikan bahwa layanan bimbingan kelompok dengan teknik permainan tradisional berpengaruh signifikan dalam meningkatkan penyesuaian sosial siswa</w:t>
      </w:r>
      <w:r w:rsidR="00C8470F">
        <w:rPr>
          <w:rFonts w:ascii="Times New Roman" w:hAnsi="Times New Roman"/>
          <w:sz w:val="24"/>
          <w:szCs w:val="24"/>
        </w:rPr>
        <w:t>.</w:t>
      </w:r>
    </w:p>
    <w:p w14:paraId="7B5EB9F1" w14:textId="28AC770D" w:rsidR="004927F2" w:rsidRDefault="00C8470F" w:rsidP="004927F2">
      <w:pPr>
        <w:widowControl w:val="0"/>
        <w:autoSpaceDE w:val="0"/>
        <w:autoSpaceDN w:val="0"/>
        <w:spacing w:after="0"/>
        <w:ind w:firstLine="720"/>
        <w:jc w:val="both"/>
        <w:rPr>
          <w:rFonts w:ascii="Times New Roman" w:hAnsi="Times New Roman"/>
          <w:sz w:val="24"/>
          <w:szCs w:val="24"/>
        </w:rPr>
      </w:pPr>
      <w:r>
        <w:rPr>
          <w:rFonts w:ascii="Times New Roman" w:hAnsi="Times New Roman"/>
          <w:sz w:val="24"/>
          <w:szCs w:val="24"/>
        </w:rPr>
        <w:t>Berdasarkan hasil penelitian di</w:t>
      </w:r>
      <w:r w:rsidR="004927F2">
        <w:rPr>
          <w:rFonts w:ascii="Times New Roman" w:hAnsi="Times New Roman"/>
          <w:sz w:val="24"/>
          <w:szCs w:val="24"/>
        </w:rPr>
        <w:t xml:space="preserve"> </w:t>
      </w:r>
      <w:r>
        <w:rPr>
          <w:rFonts w:ascii="Times New Roman" w:hAnsi="Times New Roman"/>
          <w:sz w:val="24"/>
          <w:szCs w:val="24"/>
        </w:rPr>
        <w:t xml:space="preserve">atas </w:t>
      </w:r>
      <w:r w:rsidR="004927F2">
        <w:rPr>
          <w:rFonts w:ascii="Times New Roman" w:hAnsi="Times New Roman"/>
          <w:sz w:val="24"/>
          <w:szCs w:val="24"/>
        </w:rPr>
        <w:t xml:space="preserve"> maka saran yang dapat disampaikan yai</w:t>
      </w:r>
      <w:r w:rsidR="002823CC">
        <w:rPr>
          <w:rFonts w:ascii="Times New Roman" w:hAnsi="Times New Roman"/>
          <w:sz w:val="24"/>
          <w:szCs w:val="24"/>
        </w:rPr>
        <w:t>t</w:t>
      </w:r>
      <w:r w:rsidR="004927F2">
        <w:rPr>
          <w:rFonts w:ascii="Times New Roman" w:hAnsi="Times New Roman"/>
          <w:sz w:val="24"/>
          <w:szCs w:val="24"/>
        </w:rPr>
        <w:t>u:</w:t>
      </w:r>
    </w:p>
    <w:p w14:paraId="45B8C9C4" w14:textId="560AD60A" w:rsidR="004927F2" w:rsidRPr="004927F2" w:rsidRDefault="004927F2" w:rsidP="004927F2">
      <w:pPr>
        <w:widowControl w:val="0"/>
        <w:autoSpaceDE w:val="0"/>
        <w:autoSpaceDN w:val="0"/>
        <w:spacing w:after="0"/>
        <w:jc w:val="both"/>
        <w:rPr>
          <w:rFonts w:ascii="Times New Roman" w:hAnsi="Times New Roman"/>
          <w:sz w:val="24"/>
          <w:szCs w:val="24"/>
        </w:rPr>
      </w:pPr>
      <w:r>
        <w:rPr>
          <w:rFonts w:ascii="Times New Roman" w:hAnsi="Times New Roman"/>
          <w:sz w:val="24"/>
          <w:szCs w:val="24"/>
        </w:rPr>
        <w:t xml:space="preserve">(1) </w:t>
      </w:r>
      <w:r w:rsidRPr="004927F2">
        <w:rPr>
          <w:rFonts w:ascii="Times New Roman" w:hAnsi="Times New Roman"/>
          <w:sz w:val="24"/>
          <w:szCs w:val="24"/>
        </w:rPr>
        <w:t>Bagi siswa</w:t>
      </w:r>
      <w:r w:rsidRPr="00D01683">
        <w:rPr>
          <w:rFonts w:ascii="Times New Roman" w:hAnsi="Times New Roman"/>
          <w:sz w:val="24"/>
          <w:szCs w:val="24"/>
        </w:rPr>
        <w:t>, diharapkan menghindari sikap negatif yang dapat menurunkan penyesuaian sosial dan merugikan diri sendiri</w:t>
      </w:r>
      <w:r w:rsidR="001B7A20">
        <w:rPr>
          <w:rFonts w:ascii="Times New Roman" w:hAnsi="Times New Roman"/>
          <w:sz w:val="24"/>
          <w:szCs w:val="24"/>
        </w:rPr>
        <w:t xml:space="preserve"> </w:t>
      </w:r>
      <w:r>
        <w:rPr>
          <w:rFonts w:ascii="Times New Roman" w:hAnsi="Times New Roman"/>
          <w:sz w:val="24"/>
          <w:szCs w:val="24"/>
        </w:rPr>
        <w:t xml:space="preserve">(2) </w:t>
      </w:r>
      <w:r w:rsidRPr="004927F2">
        <w:rPr>
          <w:rFonts w:ascii="Times New Roman" w:hAnsi="Times New Roman"/>
          <w:sz w:val="24"/>
          <w:szCs w:val="24"/>
        </w:rPr>
        <w:t>Bagi sekolah</w:t>
      </w:r>
      <w:r w:rsidR="001B7A20">
        <w:rPr>
          <w:rFonts w:ascii="Times New Roman" w:hAnsi="Times New Roman"/>
          <w:sz w:val="24"/>
          <w:szCs w:val="24"/>
        </w:rPr>
        <w:t>,</w:t>
      </w:r>
      <w:r>
        <w:rPr>
          <w:rFonts w:ascii="Times New Roman" w:hAnsi="Times New Roman"/>
          <w:sz w:val="24"/>
          <w:szCs w:val="24"/>
        </w:rPr>
        <w:t xml:space="preserve"> s</w:t>
      </w:r>
      <w:r w:rsidRPr="00D01683">
        <w:rPr>
          <w:rFonts w:ascii="Times New Roman" w:hAnsi="Times New Roman"/>
          <w:sz w:val="24"/>
          <w:szCs w:val="24"/>
        </w:rPr>
        <w:t>eluruh personel sekolah diharapkan bekerja sama dalam menjalankan tugas agar teknik permainan tradisional dapat berjalan baik dan menjadi tujuan bimbingan konseling</w:t>
      </w:r>
      <w:r>
        <w:rPr>
          <w:rFonts w:ascii="Times New Roman" w:hAnsi="Times New Roman"/>
          <w:sz w:val="24"/>
          <w:szCs w:val="24"/>
        </w:rPr>
        <w:t xml:space="preserve"> (3) </w:t>
      </w:r>
      <w:r w:rsidRPr="004927F2">
        <w:rPr>
          <w:rFonts w:ascii="Times New Roman" w:hAnsi="Times New Roman"/>
          <w:sz w:val="24"/>
          <w:szCs w:val="24"/>
        </w:rPr>
        <w:t>Bagi peneliti</w:t>
      </w:r>
      <w:r w:rsidR="001B7A20">
        <w:rPr>
          <w:rFonts w:ascii="Times New Roman" w:hAnsi="Times New Roman"/>
          <w:sz w:val="24"/>
          <w:szCs w:val="24"/>
        </w:rPr>
        <w:t>,</w:t>
      </w:r>
      <w:r>
        <w:rPr>
          <w:rFonts w:ascii="Times New Roman" w:hAnsi="Times New Roman"/>
          <w:sz w:val="24"/>
          <w:szCs w:val="24"/>
        </w:rPr>
        <w:t xml:space="preserve"> p</w:t>
      </w:r>
      <w:r w:rsidRPr="004927F2">
        <w:rPr>
          <w:rFonts w:ascii="Times New Roman" w:hAnsi="Times New Roman"/>
          <w:sz w:val="24"/>
          <w:szCs w:val="24"/>
        </w:rPr>
        <w:t>enelitian ini diharapkan menjadi referensi dan bahan untuk penelitian lanjutan yang lebih mendalam mengenai pengaruh teknik permainan tradisional dalam konteks pendidikan yang lebih luas.</w:t>
      </w:r>
    </w:p>
    <w:p w14:paraId="74791EDF" w14:textId="2BC9DDAD" w:rsidR="00EF1F3A" w:rsidRPr="00EF1F3A" w:rsidRDefault="007C1454" w:rsidP="007C1454">
      <w:pPr>
        <w:spacing w:after="0" w:line="240" w:lineRule="auto"/>
        <w:jc w:val="both"/>
        <w:rPr>
          <w:rFonts w:ascii="Times New Roman" w:hAnsi="Times New Roman"/>
          <w:b/>
          <w:sz w:val="24"/>
          <w:szCs w:val="24"/>
        </w:rPr>
      </w:pPr>
      <w:r w:rsidRPr="00F60D42">
        <w:rPr>
          <w:rFonts w:ascii="Times New Roman" w:hAnsi="Times New Roman"/>
          <w:b/>
          <w:sz w:val="24"/>
          <w:szCs w:val="24"/>
        </w:rPr>
        <w:t xml:space="preserve">DAFTAR </w:t>
      </w:r>
      <w:r w:rsidR="00C8470F">
        <w:rPr>
          <w:rFonts w:ascii="Times New Roman" w:hAnsi="Times New Roman"/>
          <w:b/>
          <w:sz w:val="24"/>
          <w:szCs w:val="24"/>
        </w:rPr>
        <w:t>PUSTAK</w:t>
      </w:r>
      <w:r w:rsidR="00EF1F3A">
        <w:rPr>
          <w:rFonts w:ascii="Times New Roman" w:hAnsi="Times New Roman"/>
          <w:b/>
          <w:sz w:val="24"/>
          <w:szCs w:val="24"/>
        </w:rPr>
        <w:t>A</w:t>
      </w:r>
    </w:p>
    <w:p w14:paraId="65A23FC1" w14:textId="77777777" w:rsidR="00EF1F3A" w:rsidRPr="00D01683" w:rsidRDefault="00EF1F3A" w:rsidP="00B34F9C">
      <w:pPr>
        <w:spacing w:before="240" w:after="0" w:line="240" w:lineRule="auto"/>
        <w:ind w:left="720" w:hanging="720"/>
        <w:jc w:val="both"/>
        <w:rPr>
          <w:rFonts w:ascii="Times New Roman" w:hAnsi="Times New Roman"/>
          <w:position w:val="-2"/>
          <w:sz w:val="24"/>
          <w:szCs w:val="24"/>
        </w:rPr>
      </w:pPr>
      <w:r w:rsidRPr="00D01683">
        <w:rPr>
          <w:rFonts w:ascii="Times New Roman" w:hAnsi="Times New Roman"/>
          <w:position w:val="-2"/>
          <w:sz w:val="24"/>
          <w:szCs w:val="24"/>
        </w:rPr>
        <w:t xml:space="preserve">Anshori, M. (2021). </w:t>
      </w:r>
      <w:r w:rsidRPr="00D01683">
        <w:rPr>
          <w:rFonts w:ascii="Times New Roman" w:hAnsi="Times New Roman"/>
          <w:i/>
          <w:iCs/>
          <w:position w:val="-2"/>
          <w:sz w:val="24"/>
          <w:szCs w:val="24"/>
        </w:rPr>
        <w:t>Teknik permainan tradisional dalam konseling kelompok</w:t>
      </w:r>
      <w:r w:rsidRPr="00D01683">
        <w:rPr>
          <w:rFonts w:ascii="Times New Roman" w:hAnsi="Times New Roman"/>
          <w:position w:val="-2"/>
          <w:sz w:val="24"/>
          <w:szCs w:val="24"/>
        </w:rPr>
        <w:t>. Yogyakarta: Pustaka Pelajar.</w:t>
      </w:r>
    </w:p>
    <w:p w14:paraId="1C74BAF0" w14:textId="77777777" w:rsidR="00EF1F3A" w:rsidRPr="00D01683" w:rsidRDefault="00EF1F3A" w:rsidP="00B34F9C">
      <w:pPr>
        <w:spacing w:before="240" w:after="0" w:line="240" w:lineRule="auto"/>
        <w:ind w:left="720" w:hanging="720"/>
        <w:jc w:val="both"/>
        <w:rPr>
          <w:rFonts w:ascii="Times New Roman" w:hAnsi="Times New Roman"/>
          <w:position w:val="-2"/>
          <w:sz w:val="24"/>
          <w:szCs w:val="24"/>
        </w:rPr>
      </w:pPr>
      <w:r w:rsidRPr="00D01683">
        <w:rPr>
          <w:rFonts w:ascii="Times New Roman" w:hAnsi="Times New Roman"/>
          <w:position w:val="-2"/>
          <w:sz w:val="24"/>
          <w:szCs w:val="24"/>
        </w:rPr>
        <w:t>Arikunto, S. (2014). Prosedur penelitian: Suatu pendekatan praktik. Jakarta: Rineka Cipta.</w:t>
      </w:r>
    </w:p>
    <w:p w14:paraId="0672BCA9" w14:textId="2F88E61F" w:rsidR="006A66FB" w:rsidRPr="008C7275" w:rsidRDefault="00EF1F3A" w:rsidP="008C7275">
      <w:pPr>
        <w:spacing w:before="240" w:after="0" w:line="240" w:lineRule="auto"/>
        <w:ind w:left="720" w:hanging="720"/>
        <w:jc w:val="both"/>
        <w:rPr>
          <w:color w:val="000000" w:themeColor="text1"/>
        </w:rPr>
      </w:pPr>
      <w:r w:rsidRPr="00D01683">
        <w:rPr>
          <w:rFonts w:ascii="Times New Roman" w:hAnsi="Times New Roman"/>
          <w:position w:val="-2"/>
          <w:sz w:val="24"/>
          <w:szCs w:val="24"/>
        </w:rPr>
        <w:t xml:space="preserve">Kamal Muhammad, (2022).Pengaruh Layanan Bimbingan Kelompok Dengan Teknik Permainan Tradisional Untuk Meningkatkan Penyesuaian Diri Siswa SMA Negeri 5 </w:t>
      </w:r>
      <w:r w:rsidRPr="00EF1F3A">
        <w:rPr>
          <w:rFonts w:ascii="Times New Roman" w:hAnsi="Times New Roman"/>
          <w:color w:val="000000" w:themeColor="text1"/>
          <w:position w:val="-2"/>
          <w:sz w:val="24"/>
          <w:szCs w:val="24"/>
        </w:rPr>
        <w:t xml:space="preserve">Langsa </w:t>
      </w:r>
      <w:hyperlink r:id="rId21" w:history="1">
        <w:r w:rsidRPr="00EF1F3A">
          <w:rPr>
            <w:rStyle w:val="Hyperlink"/>
            <w:rFonts w:ascii="Times New Roman" w:hAnsi="Times New Roman"/>
            <w:color w:val="000000" w:themeColor="text1"/>
            <w:position w:val="-2"/>
            <w:sz w:val="24"/>
            <w:szCs w:val="24"/>
          </w:rPr>
          <w:t>https://id.scribd.com/document/604550000/pengaruh-layanan-bimbingan-kelompok-dengan-teknik-permainan-terhadap-penyesuaian-sosial-siswa-sma-negeri-5-langsa</w:t>
        </w:r>
      </w:hyperlink>
    </w:p>
    <w:p w14:paraId="24AC2563" w14:textId="77777777" w:rsidR="008C7275" w:rsidRDefault="008C7275" w:rsidP="00B34F9C">
      <w:pPr>
        <w:spacing w:before="240" w:after="0" w:line="240" w:lineRule="auto"/>
        <w:ind w:left="720" w:hanging="720"/>
        <w:jc w:val="both"/>
        <w:rPr>
          <w:rFonts w:ascii="Times New Roman" w:hAnsi="Times New Roman"/>
          <w:position w:val="-2"/>
          <w:sz w:val="24"/>
          <w:szCs w:val="24"/>
          <w:lang w:val="en-US"/>
        </w:rPr>
        <w:sectPr w:rsidR="008C7275" w:rsidSect="006A66FB">
          <w:headerReference w:type="default" r:id="rId22"/>
          <w:pgSz w:w="11907" w:h="16840" w:code="9"/>
          <w:pgMar w:top="1701" w:right="1134" w:bottom="1134" w:left="1701" w:header="720" w:footer="720" w:gutter="0"/>
          <w:cols w:space="340"/>
          <w:docGrid w:linePitch="360"/>
        </w:sectPr>
      </w:pPr>
    </w:p>
    <w:p w14:paraId="02389E37" w14:textId="64FBA314" w:rsidR="00EF1F3A" w:rsidRPr="00D01683" w:rsidRDefault="008C7275" w:rsidP="00B34F9C">
      <w:pPr>
        <w:spacing w:before="240" w:after="0" w:line="240" w:lineRule="auto"/>
        <w:ind w:left="720" w:hanging="720"/>
        <w:jc w:val="both"/>
        <w:rPr>
          <w:rFonts w:ascii="Times New Roman" w:hAnsi="Times New Roman"/>
          <w:position w:val="-2"/>
          <w:sz w:val="24"/>
          <w:szCs w:val="24"/>
        </w:rPr>
      </w:pPr>
      <w:r w:rsidRPr="008C7275">
        <w:rPr>
          <w:rFonts w:ascii="Times New Roman" w:hAnsi="Times New Roman"/>
          <w:position w:val="-2"/>
          <w:sz w:val="24"/>
          <w:szCs w:val="24"/>
          <w:lang w:val="en-US"/>
        </w:rPr>
        <w:lastRenderedPageBreak/>
        <w:t>Le</w:t>
      </w:r>
      <w:r w:rsidR="00EF1F3A" w:rsidRPr="008C7275">
        <w:rPr>
          <w:rFonts w:ascii="Times New Roman" w:hAnsi="Times New Roman"/>
          <w:position w:val="-2"/>
          <w:sz w:val="24"/>
          <w:szCs w:val="24"/>
        </w:rPr>
        <w:t>ksana</w:t>
      </w:r>
      <w:r w:rsidR="00EF1F3A" w:rsidRPr="00D01683">
        <w:rPr>
          <w:rFonts w:ascii="Times New Roman" w:hAnsi="Times New Roman"/>
          <w:position w:val="-2"/>
          <w:sz w:val="24"/>
          <w:szCs w:val="24"/>
        </w:rPr>
        <w:t xml:space="preserve">, A. (2019). Pengaruh bimbingan kelompok dengan teknik permainan tradisional terhadap penyesuaian sosial siswa SD Negeri 01 Kedondong. </w:t>
      </w:r>
      <w:r w:rsidR="00EF1F3A" w:rsidRPr="005D604D">
        <w:rPr>
          <w:rFonts w:ascii="Times New Roman" w:hAnsi="Times New Roman"/>
          <w:i/>
          <w:iCs/>
          <w:position w:val="-2"/>
          <w:sz w:val="24"/>
          <w:szCs w:val="24"/>
        </w:rPr>
        <w:t>Skripsi</w:t>
      </w:r>
      <w:r w:rsidR="00EF1F3A" w:rsidRPr="00D01683">
        <w:rPr>
          <w:rFonts w:ascii="Times New Roman" w:hAnsi="Times New Roman"/>
          <w:position w:val="-2"/>
          <w:sz w:val="24"/>
          <w:szCs w:val="24"/>
        </w:rPr>
        <w:t>. Universitas Negeri Semarang.</w:t>
      </w:r>
    </w:p>
    <w:p w14:paraId="511A5907" w14:textId="77777777" w:rsidR="00EF1F3A" w:rsidRDefault="00EF1F3A" w:rsidP="00B34F9C">
      <w:pPr>
        <w:spacing w:before="240" w:after="0" w:line="240" w:lineRule="auto"/>
        <w:ind w:left="720" w:hanging="720"/>
        <w:jc w:val="both"/>
        <w:rPr>
          <w:rFonts w:ascii="Times New Roman" w:hAnsi="Times New Roman"/>
          <w:position w:val="-2"/>
          <w:sz w:val="24"/>
          <w:szCs w:val="24"/>
        </w:rPr>
      </w:pPr>
      <w:r w:rsidRPr="00D01683">
        <w:rPr>
          <w:rFonts w:ascii="Times New Roman" w:hAnsi="Times New Roman"/>
          <w:position w:val="-2"/>
          <w:sz w:val="24"/>
          <w:szCs w:val="24"/>
        </w:rPr>
        <w:t xml:space="preserve">Leksana, D. </w:t>
      </w:r>
      <w:r>
        <w:rPr>
          <w:rFonts w:ascii="Times New Roman" w:hAnsi="Times New Roman"/>
          <w:position w:val="-2"/>
          <w:sz w:val="24"/>
          <w:szCs w:val="24"/>
        </w:rPr>
        <w:t>(2019</w:t>
      </w:r>
      <w:r w:rsidRPr="00D01683">
        <w:rPr>
          <w:rFonts w:ascii="Times New Roman" w:hAnsi="Times New Roman"/>
          <w:position w:val="-2"/>
          <w:sz w:val="24"/>
          <w:szCs w:val="24"/>
        </w:rPr>
        <w:t xml:space="preserve">). </w:t>
      </w:r>
      <w:r>
        <w:rPr>
          <w:rFonts w:ascii="Times New Roman" w:hAnsi="Times New Roman"/>
          <w:position w:val="-2"/>
          <w:sz w:val="24"/>
          <w:szCs w:val="24"/>
        </w:rPr>
        <w:t xml:space="preserve">Penerapan </w:t>
      </w:r>
      <w:r w:rsidRPr="00D01683">
        <w:rPr>
          <w:rFonts w:ascii="Times New Roman" w:hAnsi="Times New Roman"/>
          <w:position w:val="-2"/>
          <w:sz w:val="24"/>
          <w:szCs w:val="24"/>
        </w:rPr>
        <w:t>Bimbingan Kelompok dengan Teknik Permainan Tradisional untuk Meningkatkan Penyesuaian Sosial. </w:t>
      </w:r>
      <w:r w:rsidRPr="00D01683">
        <w:rPr>
          <w:rFonts w:ascii="Times New Roman" w:hAnsi="Times New Roman"/>
          <w:i/>
          <w:iCs/>
          <w:position w:val="-2"/>
          <w:sz w:val="24"/>
          <w:szCs w:val="24"/>
        </w:rPr>
        <w:t>JCE (Journal of Childhood Education)</w:t>
      </w:r>
      <w:r w:rsidRPr="00D01683">
        <w:rPr>
          <w:rFonts w:ascii="Times New Roman" w:hAnsi="Times New Roman"/>
          <w:position w:val="-2"/>
          <w:sz w:val="24"/>
          <w:szCs w:val="24"/>
        </w:rPr>
        <w:t>, </w:t>
      </w:r>
      <w:r>
        <w:rPr>
          <w:rFonts w:ascii="Times New Roman" w:hAnsi="Times New Roman"/>
          <w:i/>
          <w:iCs/>
          <w:position w:val="-2"/>
          <w:sz w:val="24"/>
          <w:szCs w:val="24"/>
        </w:rPr>
        <w:t>7</w:t>
      </w:r>
      <w:r w:rsidRPr="00D01683">
        <w:rPr>
          <w:rFonts w:ascii="Times New Roman" w:hAnsi="Times New Roman"/>
          <w:position w:val="-2"/>
          <w:sz w:val="24"/>
          <w:szCs w:val="24"/>
        </w:rPr>
        <w:t>(1)</w:t>
      </w:r>
      <w:r>
        <w:rPr>
          <w:rFonts w:ascii="Times New Roman" w:hAnsi="Times New Roman"/>
          <w:position w:val="-2"/>
          <w:sz w:val="24"/>
          <w:szCs w:val="24"/>
        </w:rPr>
        <w:t>, 55-63.</w:t>
      </w:r>
    </w:p>
    <w:p w14:paraId="7AD65275" w14:textId="77777777" w:rsidR="00EF1F3A" w:rsidRPr="00D01683" w:rsidRDefault="00EF1F3A" w:rsidP="00B34F9C">
      <w:pPr>
        <w:spacing w:before="240" w:after="0" w:line="240" w:lineRule="auto"/>
        <w:ind w:left="720" w:hanging="720"/>
        <w:jc w:val="both"/>
        <w:rPr>
          <w:rFonts w:ascii="Times New Roman" w:hAnsi="Times New Roman"/>
          <w:position w:val="-2"/>
          <w:sz w:val="24"/>
          <w:szCs w:val="24"/>
        </w:rPr>
      </w:pPr>
      <w:r w:rsidRPr="00D01683">
        <w:rPr>
          <w:rFonts w:ascii="Times New Roman" w:hAnsi="Times New Roman"/>
          <w:position w:val="-2"/>
          <w:sz w:val="24"/>
          <w:szCs w:val="24"/>
        </w:rPr>
        <w:t xml:space="preserve">Nurmukhlisa, N. (2017). Pelaksanaan konseling kelompok dalam meningkatkan kemampuan beradaptasi siswa. </w:t>
      </w:r>
      <w:r w:rsidRPr="005D604D">
        <w:rPr>
          <w:rFonts w:ascii="Times New Roman" w:hAnsi="Times New Roman"/>
          <w:i/>
          <w:iCs/>
          <w:position w:val="-2"/>
          <w:sz w:val="24"/>
          <w:szCs w:val="24"/>
        </w:rPr>
        <w:t>Jurnal Konseling Pendidikan</w:t>
      </w:r>
      <w:r w:rsidRPr="00D01683">
        <w:rPr>
          <w:rFonts w:ascii="Times New Roman" w:hAnsi="Times New Roman"/>
          <w:position w:val="-2"/>
          <w:sz w:val="24"/>
          <w:szCs w:val="24"/>
        </w:rPr>
        <w:t>, 5(2), 55–63.</w:t>
      </w:r>
    </w:p>
    <w:p w14:paraId="0B265F73" w14:textId="77777777" w:rsidR="00EF1F3A" w:rsidRPr="00D01683" w:rsidRDefault="00EF1F3A" w:rsidP="00B34F9C">
      <w:pPr>
        <w:spacing w:before="240" w:after="0" w:line="240" w:lineRule="auto"/>
        <w:ind w:left="720" w:hanging="720"/>
        <w:jc w:val="both"/>
        <w:rPr>
          <w:rFonts w:ascii="Times New Roman" w:hAnsi="Times New Roman"/>
          <w:position w:val="-2"/>
          <w:sz w:val="24"/>
          <w:szCs w:val="24"/>
        </w:rPr>
      </w:pPr>
      <w:r w:rsidRPr="00D01683">
        <w:rPr>
          <w:rFonts w:ascii="Times New Roman" w:hAnsi="Times New Roman"/>
          <w:position w:val="-2"/>
          <w:sz w:val="24"/>
          <w:szCs w:val="24"/>
        </w:rPr>
        <w:t xml:space="preserve">Rahmawati, </w:t>
      </w:r>
      <w:r>
        <w:rPr>
          <w:rFonts w:ascii="Times New Roman" w:hAnsi="Times New Roman"/>
          <w:position w:val="-2"/>
          <w:sz w:val="24"/>
          <w:szCs w:val="24"/>
        </w:rPr>
        <w:t>F</w:t>
      </w:r>
      <w:r w:rsidRPr="00D01683">
        <w:rPr>
          <w:rFonts w:ascii="Times New Roman" w:hAnsi="Times New Roman"/>
          <w:position w:val="-2"/>
          <w:sz w:val="24"/>
          <w:szCs w:val="24"/>
        </w:rPr>
        <w:t>. (2020). Efektivitas model pembelajaran dalam meningkatkan penyesuaian sosial siswa. Jurnal Pendidikan dan Konseling, 7(1), 12–20.</w:t>
      </w:r>
    </w:p>
    <w:p w14:paraId="5A286584" w14:textId="77777777" w:rsidR="00EF1F3A" w:rsidRDefault="00EF1F3A" w:rsidP="00B34F9C">
      <w:pPr>
        <w:spacing w:before="240" w:after="0" w:line="240" w:lineRule="auto"/>
        <w:ind w:left="720" w:hanging="720"/>
        <w:jc w:val="both"/>
        <w:rPr>
          <w:rFonts w:ascii="Times New Roman" w:hAnsi="Times New Roman"/>
          <w:position w:val="-2"/>
          <w:sz w:val="24"/>
          <w:szCs w:val="24"/>
        </w:rPr>
      </w:pPr>
      <w:r w:rsidRPr="00D01683">
        <w:rPr>
          <w:rFonts w:ascii="Times New Roman" w:hAnsi="Times New Roman"/>
          <w:position w:val="-2"/>
          <w:sz w:val="24"/>
          <w:szCs w:val="24"/>
        </w:rPr>
        <w:t xml:space="preserve">Santoso, S. (2017). </w:t>
      </w:r>
      <w:r w:rsidRPr="00D01683">
        <w:rPr>
          <w:rFonts w:ascii="Times New Roman" w:hAnsi="Times New Roman"/>
          <w:i/>
          <w:iCs/>
          <w:position w:val="-2"/>
          <w:sz w:val="24"/>
          <w:szCs w:val="24"/>
        </w:rPr>
        <w:t>Statistik parametrik untuk penelitian pendidikan</w:t>
      </w:r>
      <w:r w:rsidRPr="00D01683">
        <w:rPr>
          <w:rFonts w:ascii="Times New Roman" w:hAnsi="Times New Roman"/>
          <w:position w:val="-2"/>
          <w:sz w:val="24"/>
          <w:szCs w:val="24"/>
        </w:rPr>
        <w:t>. Jakarta: PT Elex Media Komputindo.</w:t>
      </w:r>
    </w:p>
    <w:p w14:paraId="5ACB4F45" w14:textId="77777777" w:rsidR="00EF1F3A" w:rsidRDefault="00EF1F3A" w:rsidP="00B34F9C">
      <w:pPr>
        <w:spacing w:before="240" w:after="0" w:line="240" w:lineRule="auto"/>
        <w:ind w:left="720" w:hanging="720"/>
        <w:jc w:val="both"/>
        <w:rPr>
          <w:rFonts w:ascii="Times New Roman" w:hAnsi="Times New Roman"/>
          <w:position w:val="-2"/>
          <w:sz w:val="24"/>
          <w:szCs w:val="24"/>
        </w:rPr>
      </w:pPr>
      <w:r w:rsidRPr="00D01683">
        <w:rPr>
          <w:rFonts w:ascii="Times New Roman" w:hAnsi="Times New Roman"/>
          <w:position w:val="-2"/>
          <w:sz w:val="24"/>
          <w:szCs w:val="24"/>
        </w:rPr>
        <w:t>Sugiyono. (2019). Metode penelitian kuantitatif, kualitatif, dan R&amp;D. Bandung: Alfabeta</w:t>
      </w:r>
    </w:p>
    <w:p w14:paraId="44ACED7F" w14:textId="77777777" w:rsidR="00EF1F3A" w:rsidRPr="00D01683" w:rsidRDefault="00EF1F3A" w:rsidP="00B34F9C">
      <w:pPr>
        <w:spacing w:before="240" w:after="0" w:line="240" w:lineRule="auto"/>
        <w:ind w:left="720" w:hanging="720"/>
        <w:jc w:val="both"/>
        <w:rPr>
          <w:rFonts w:ascii="Times New Roman" w:hAnsi="Times New Roman"/>
          <w:position w:val="-2"/>
          <w:sz w:val="24"/>
          <w:szCs w:val="24"/>
        </w:rPr>
      </w:pPr>
      <w:r w:rsidRPr="00D01683">
        <w:rPr>
          <w:rFonts w:ascii="Times New Roman" w:hAnsi="Times New Roman"/>
          <w:position w:val="-2"/>
          <w:sz w:val="24"/>
          <w:szCs w:val="24"/>
        </w:rPr>
        <w:t>Susilo, S. (2024). </w:t>
      </w:r>
      <w:r w:rsidRPr="00D01683">
        <w:rPr>
          <w:rFonts w:ascii="Times New Roman" w:hAnsi="Times New Roman"/>
          <w:i/>
          <w:iCs/>
          <w:position w:val="-2"/>
          <w:sz w:val="24"/>
          <w:szCs w:val="24"/>
        </w:rPr>
        <w:t>Pengaruh layanan bimbingan kelompok dengan metode permainan tradisional terhadap penyesuaian diri siswa kelas x di smk ristek rowokele</w:t>
      </w:r>
      <w:r w:rsidRPr="00D01683">
        <w:rPr>
          <w:rFonts w:ascii="Times New Roman" w:hAnsi="Times New Roman"/>
          <w:position w:val="-2"/>
          <w:sz w:val="24"/>
          <w:szCs w:val="24"/>
        </w:rPr>
        <w:t> (Doctoral dissertation, Universitas Nahdlatul Ulama Al Ghazali).</w:t>
      </w:r>
    </w:p>
    <w:p w14:paraId="391FFC66" w14:textId="77777777" w:rsidR="00EF1F3A" w:rsidRPr="00D01683" w:rsidRDefault="00EF1F3A" w:rsidP="00B34F9C">
      <w:pPr>
        <w:spacing w:before="240" w:after="0" w:line="240" w:lineRule="auto"/>
        <w:ind w:left="720" w:hanging="720"/>
        <w:jc w:val="both"/>
        <w:rPr>
          <w:rFonts w:ascii="Times New Roman" w:hAnsi="Times New Roman"/>
          <w:position w:val="-2"/>
          <w:sz w:val="24"/>
          <w:szCs w:val="24"/>
        </w:rPr>
      </w:pPr>
      <w:r w:rsidRPr="00D01683">
        <w:rPr>
          <w:rFonts w:ascii="Times New Roman" w:hAnsi="Times New Roman"/>
          <w:position w:val="-2"/>
          <w:sz w:val="24"/>
          <w:szCs w:val="24"/>
        </w:rPr>
        <w:t>Syah, M. (2020). Pengaruh permainan tradisional terhadap penyesuaian sosial anak. Jurnal Psikologi Pendidikan, 8(1), 33–41.</w:t>
      </w:r>
    </w:p>
    <w:p w14:paraId="1B22B80A" w14:textId="77777777" w:rsidR="00EF1F3A" w:rsidRPr="00D01683" w:rsidRDefault="00EF1F3A" w:rsidP="00B34F9C">
      <w:pPr>
        <w:spacing w:before="240" w:after="0" w:line="240" w:lineRule="auto"/>
        <w:ind w:left="720" w:hanging="720"/>
        <w:jc w:val="both"/>
        <w:rPr>
          <w:rFonts w:ascii="Times New Roman" w:hAnsi="Times New Roman"/>
          <w:position w:val="-2"/>
          <w:sz w:val="24"/>
          <w:szCs w:val="24"/>
        </w:rPr>
      </w:pPr>
      <w:r w:rsidRPr="00EA6695">
        <w:rPr>
          <w:rFonts w:ascii="Times New Roman" w:hAnsi="Times New Roman"/>
          <w:position w:val="-2"/>
          <w:sz w:val="24"/>
          <w:szCs w:val="24"/>
        </w:rPr>
        <w:t>Xuan, Q., Cheung, A., &amp; Sun, D. (2022). The effectiveness of formative assessment for enhancing reading achievement in K-12 classrooms: A meta-analysis. Frontiers in Psychology, 13, 990196.</w:t>
      </w:r>
    </w:p>
    <w:p w14:paraId="3E8BE794" w14:textId="603E68C0" w:rsidR="00F253A3" w:rsidRPr="004E6C5C" w:rsidRDefault="00EF1F3A" w:rsidP="004E6C5C">
      <w:pPr>
        <w:spacing w:before="240" w:after="0" w:line="240" w:lineRule="auto"/>
        <w:ind w:left="720" w:hanging="720"/>
        <w:jc w:val="both"/>
        <w:rPr>
          <w:rFonts w:ascii="Times New Roman" w:hAnsi="Times New Roman"/>
          <w:position w:val="-2"/>
          <w:sz w:val="24"/>
          <w:szCs w:val="24"/>
        </w:rPr>
      </w:pPr>
      <w:r w:rsidRPr="00D01683">
        <w:rPr>
          <w:rFonts w:ascii="Times New Roman" w:hAnsi="Times New Roman"/>
          <w:position w:val="-2"/>
          <w:sz w:val="24"/>
          <w:szCs w:val="24"/>
        </w:rPr>
        <w:t>Zeky, A. A., &amp; Batubara, J. (2019). Terapi Bermain Menurut Carl Gustav Jung dalam Mengatasi Permasalahan Anak. </w:t>
      </w:r>
      <w:r w:rsidRPr="00D01683">
        <w:rPr>
          <w:rFonts w:ascii="Times New Roman" w:hAnsi="Times New Roman"/>
          <w:i/>
          <w:iCs/>
          <w:position w:val="-2"/>
          <w:sz w:val="24"/>
          <w:szCs w:val="24"/>
        </w:rPr>
        <w:t>Jurnal Al-Taujih: Bingkai Bimbingan dan Konseling Islami</w:t>
      </w:r>
      <w:r w:rsidRPr="00D01683">
        <w:rPr>
          <w:rFonts w:ascii="Times New Roman" w:hAnsi="Times New Roman"/>
          <w:position w:val="-2"/>
          <w:sz w:val="24"/>
          <w:szCs w:val="24"/>
        </w:rPr>
        <w:t>, </w:t>
      </w:r>
      <w:r w:rsidRPr="00D01683">
        <w:rPr>
          <w:rFonts w:ascii="Times New Roman" w:hAnsi="Times New Roman"/>
          <w:i/>
          <w:iCs/>
          <w:position w:val="-2"/>
          <w:sz w:val="24"/>
          <w:szCs w:val="24"/>
        </w:rPr>
        <w:t>5</w:t>
      </w:r>
      <w:r w:rsidRPr="00D01683">
        <w:rPr>
          <w:rFonts w:ascii="Times New Roman" w:hAnsi="Times New Roman"/>
          <w:position w:val="-2"/>
          <w:sz w:val="24"/>
          <w:szCs w:val="24"/>
        </w:rPr>
        <w:t>(2), 227-235.</w:t>
      </w:r>
    </w:p>
    <w:sectPr w:rsidR="00F253A3" w:rsidRPr="004E6C5C" w:rsidSect="006A66FB">
      <w:headerReference w:type="default" r:id="rId23"/>
      <w:pgSz w:w="11907" w:h="16840" w:code="9"/>
      <w:pgMar w:top="1701" w:right="1134" w:bottom="1134" w:left="1701" w:header="720" w:footer="72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0067B" w14:textId="77777777" w:rsidR="009374CF" w:rsidRDefault="009374CF">
      <w:pPr>
        <w:spacing w:after="0" w:line="240" w:lineRule="auto"/>
      </w:pPr>
      <w:r>
        <w:separator/>
      </w:r>
    </w:p>
  </w:endnote>
  <w:endnote w:type="continuationSeparator" w:id="0">
    <w:p w14:paraId="19489AF8" w14:textId="77777777" w:rsidR="009374CF" w:rsidRDefault="00937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ranklinGothicCond">
    <w:altName w:val="Times New Roman"/>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4BF41" w14:textId="77777777" w:rsidR="00F904D6" w:rsidRDefault="00F90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20DF2" w14:textId="5DD2F794" w:rsidR="001B519A" w:rsidRDefault="001B519A">
    <w:pPr>
      <w:pStyle w:val="Footer"/>
      <w:pBdr>
        <w:top w:val="single" w:sz="4" w:space="1" w:color="D9D9D9" w:themeColor="background1" w:themeShade="D9"/>
      </w:pBdr>
      <w:rPr>
        <w:b/>
        <w:bCs/>
      </w:rPr>
    </w:pPr>
  </w:p>
  <w:p w14:paraId="6FF28F75" w14:textId="77777777" w:rsidR="001B519A" w:rsidRDefault="001B51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2FE8D" w14:textId="77777777" w:rsidR="007C1454" w:rsidRPr="00D94549" w:rsidRDefault="007C1454">
    <w:pPr>
      <w:pStyle w:val="Footer"/>
      <w:jc w:val="center"/>
      <w:rPr>
        <w:rFonts w:ascii="Times New Roman" w:hAnsi="Times New Roman"/>
        <w:b/>
      </w:rPr>
    </w:pPr>
  </w:p>
  <w:p w14:paraId="3ABC61A8" w14:textId="77777777" w:rsidR="007C1454" w:rsidRDefault="007C1454" w:rsidP="00D9454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B378C" w14:textId="77777777" w:rsidR="009374CF" w:rsidRDefault="009374CF">
      <w:pPr>
        <w:spacing w:after="0" w:line="240" w:lineRule="auto"/>
      </w:pPr>
      <w:r>
        <w:separator/>
      </w:r>
    </w:p>
  </w:footnote>
  <w:footnote w:type="continuationSeparator" w:id="0">
    <w:p w14:paraId="6965BDB8" w14:textId="77777777" w:rsidR="009374CF" w:rsidRDefault="00937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59DDE" w14:textId="77777777" w:rsidR="007C1454" w:rsidRPr="0089387E" w:rsidRDefault="007C1454" w:rsidP="0089387E">
    <w:pPr>
      <w:pStyle w:val="Header"/>
      <w:jc w:val="right"/>
      <w:rPr>
        <w:rFonts w:ascii="Arial" w:hAnsi="Arial" w:cs="Arial"/>
        <w:sz w:val="20"/>
        <w:lang w:val="id-ID"/>
      </w:rPr>
    </w:pPr>
    <w:r w:rsidRPr="0089387E">
      <w:rPr>
        <w:rFonts w:ascii="Times New Roman" w:hAnsi="Times New Roman"/>
        <w:sz w:val="20"/>
      </w:rPr>
      <w:fldChar w:fldCharType="begin"/>
    </w:r>
    <w:r w:rsidRPr="0089387E">
      <w:rPr>
        <w:rFonts w:ascii="Times New Roman" w:hAnsi="Times New Roman"/>
        <w:sz w:val="20"/>
      </w:rPr>
      <w:instrText xml:space="preserve"> PAGE   \* MERGEFORMAT </w:instrText>
    </w:r>
    <w:r w:rsidRPr="0089387E">
      <w:rPr>
        <w:rFonts w:ascii="Times New Roman" w:hAnsi="Times New Roman"/>
        <w:sz w:val="20"/>
      </w:rPr>
      <w:fldChar w:fldCharType="separate"/>
    </w:r>
    <w:r>
      <w:rPr>
        <w:rFonts w:ascii="Times New Roman" w:hAnsi="Times New Roman"/>
        <w:noProof/>
        <w:sz w:val="20"/>
      </w:rPr>
      <w:t>2</w:t>
    </w:r>
    <w:r w:rsidRPr="0089387E">
      <w:rPr>
        <w:rFonts w:ascii="Times New Roman" w:hAnsi="Times New Roman"/>
        <w:noProof/>
        <w:sz w:val="20"/>
      </w:rPr>
      <w:fldChar w:fldCharType="end"/>
    </w:r>
    <w:r w:rsidRPr="0089387E">
      <w:rPr>
        <w:rFonts w:ascii="Times New Roman" w:hAnsi="Times New Roman"/>
        <w:noProof/>
        <w:sz w:val="20"/>
      </w:rPr>
      <w:t xml:space="preserve"> | </w:t>
    </w:r>
    <w:r w:rsidRPr="0089387E">
      <w:rPr>
        <w:rFonts w:ascii="Times New Roman" w:hAnsi="Times New Roman"/>
        <w:noProof/>
        <w:sz w:val="20"/>
        <w:lang w:val="id-ID"/>
      </w:rPr>
      <w:t xml:space="preserve">                                  </w:t>
    </w:r>
    <w:r>
      <w:rPr>
        <w:rFonts w:ascii="Times New Roman" w:hAnsi="Times New Roman"/>
        <w:noProof/>
        <w:sz w:val="20"/>
        <w:lang w:val="id-ID"/>
      </w:rPr>
      <w:t xml:space="preserve">                  </w:t>
    </w:r>
    <w:r w:rsidRPr="0089387E">
      <w:rPr>
        <w:rFonts w:ascii="Times New Roman" w:hAnsi="Times New Roman"/>
        <w:noProof/>
        <w:sz w:val="20"/>
        <w:lang w:val="id-ID"/>
      </w:rPr>
      <w:t xml:space="preserve">  </w:t>
    </w:r>
    <w:r>
      <w:rPr>
        <w:rFonts w:ascii="Arial" w:hAnsi="Arial" w:cs="Arial"/>
        <w:sz w:val="20"/>
        <w:lang w:val="en-ID"/>
      </w:rPr>
      <w:t>JPPBK</w:t>
    </w:r>
    <w:r w:rsidRPr="0089387E">
      <w:rPr>
        <w:rFonts w:ascii="Arial" w:hAnsi="Arial" w:cs="Arial"/>
        <w:sz w:val="20"/>
        <w:lang w:val="id-ID"/>
      </w:rPr>
      <w:t xml:space="preserve">: Jurnal </w:t>
    </w:r>
    <w:r>
      <w:rPr>
        <w:rFonts w:ascii="Arial" w:hAnsi="Arial" w:cs="Arial"/>
        <w:sz w:val="20"/>
        <w:lang w:val="en-ID"/>
      </w:rPr>
      <w:t xml:space="preserve">Penelitian Pendidikan &amp; Bimbingan </w:t>
    </w:r>
    <w:r w:rsidRPr="0089387E">
      <w:rPr>
        <w:rFonts w:ascii="Arial" w:hAnsi="Arial" w:cs="Arial"/>
        <w:sz w:val="20"/>
        <w:lang w:val="id-ID"/>
      </w:rPr>
      <w:t xml:space="preserve">Konseling </w:t>
    </w:r>
    <w:r>
      <w:rPr>
        <w:rFonts w:ascii="Times New Roman" w:hAnsi="Times New Roman"/>
        <w:sz w:val="20"/>
      </w:rPr>
      <w:t xml:space="preserve">Vol. 1 No. 1 </w:t>
    </w:r>
    <w:r>
      <w:rPr>
        <w:rFonts w:ascii="Times New Roman" w:hAnsi="Times New Roman"/>
        <w:sz w:val="20"/>
        <w:lang w:val="en-US"/>
      </w:rPr>
      <w:t>April</w:t>
    </w:r>
    <w:r>
      <w:rPr>
        <w:rFonts w:ascii="Times New Roman" w:hAnsi="Times New Roman"/>
        <w:sz w:val="20"/>
      </w:rPr>
      <w:t xml:space="preserve"> 2020</w:t>
    </w:r>
    <w:r w:rsidRPr="0089387E">
      <w:rPr>
        <w:rFonts w:ascii="Times New Roman" w:hAnsi="Times New Roman"/>
        <w:i/>
        <w:sz w:val="20"/>
      </w:rPr>
      <w:tab/>
    </w:r>
  </w:p>
  <w:p w14:paraId="06461090" w14:textId="77777777" w:rsidR="007C1454" w:rsidRDefault="007C1454">
    <w:pPr>
      <w:pStyle w:val="Header"/>
    </w:pPr>
  </w:p>
  <w:p w14:paraId="48F61FA8" w14:textId="77777777" w:rsidR="007C1454" w:rsidRDefault="007C1454" w:rsidP="000E22D6">
    <w:pPr>
      <w:pStyle w:val="Header"/>
      <w:tabs>
        <w:tab w:val="clear" w:pos="4680"/>
        <w:tab w:val="clear" w:pos="9360"/>
        <w:tab w:val="left" w:pos="6651"/>
      </w:tabs>
    </w:pP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8006017"/>
      <w:docPartObj>
        <w:docPartGallery w:val="Page Numbers (Top of Page)"/>
        <w:docPartUnique/>
      </w:docPartObj>
    </w:sdtPr>
    <w:sdtEndPr>
      <w:rPr>
        <w:color w:val="7F7F7F" w:themeColor="background1" w:themeShade="7F"/>
        <w:spacing w:val="60"/>
      </w:rPr>
    </w:sdtEndPr>
    <w:sdtContent>
      <w:p w14:paraId="23ACCC0E" w14:textId="5A170570" w:rsidR="006A66FB" w:rsidRDefault="00F904D6">
        <w:pPr>
          <w:pStyle w:val="Header"/>
          <w:pBdr>
            <w:bottom w:val="single" w:sz="4" w:space="1" w:color="D9D9D9" w:themeColor="background1" w:themeShade="D9"/>
          </w:pBdr>
          <w:rPr>
            <w:b/>
            <w:bCs/>
          </w:rPr>
        </w:pPr>
        <w:r>
          <w:rPr>
            <w:lang w:val="en-US"/>
          </w:rPr>
          <w:t>53</w:t>
        </w:r>
        <w:r w:rsidR="006A66FB">
          <w:rPr>
            <w:b/>
            <w:bCs/>
          </w:rPr>
          <w:t xml:space="preserve"> |</w:t>
        </w:r>
        <w:r w:rsidR="006A66FB" w:rsidRPr="006A66FB">
          <w:rPr>
            <w:rFonts w:ascii="Arial" w:hAnsi="Arial" w:cs="Arial"/>
            <w:sz w:val="20"/>
            <w:lang w:val="en-ID"/>
          </w:rPr>
          <w:t xml:space="preserve"> </w:t>
        </w:r>
        <w:r w:rsidR="006A66FB" w:rsidRPr="00A7412E">
          <w:rPr>
            <w:rFonts w:ascii="Arial" w:hAnsi="Arial" w:cs="Arial"/>
            <w:sz w:val="20"/>
            <w:lang w:val="en-ID"/>
          </w:rPr>
          <w:t>JPPBK</w:t>
        </w:r>
        <w:r w:rsidR="006A66FB" w:rsidRPr="00A7412E">
          <w:rPr>
            <w:rFonts w:ascii="Arial" w:hAnsi="Arial" w:cs="Arial"/>
            <w:sz w:val="20"/>
            <w:lang w:val="id-ID"/>
          </w:rPr>
          <w:t xml:space="preserve">: Jurnal </w:t>
        </w:r>
        <w:r w:rsidR="006A66FB" w:rsidRPr="00A7412E">
          <w:rPr>
            <w:rFonts w:ascii="Arial" w:hAnsi="Arial" w:cs="Arial"/>
            <w:sz w:val="20"/>
            <w:lang w:val="en-ID"/>
          </w:rPr>
          <w:t xml:space="preserve">Penelitian Pendidikan &amp; Bimbingan </w:t>
        </w:r>
        <w:r w:rsidR="006A66FB" w:rsidRPr="00A7412E">
          <w:rPr>
            <w:rFonts w:ascii="Arial" w:hAnsi="Arial" w:cs="Arial"/>
            <w:sz w:val="20"/>
            <w:lang w:val="id-ID"/>
          </w:rPr>
          <w:t xml:space="preserve">Konseling </w:t>
        </w:r>
        <w:r w:rsidR="006A66FB" w:rsidRPr="00A7412E">
          <w:rPr>
            <w:rFonts w:ascii="Arial" w:hAnsi="Arial" w:cs="Arial"/>
            <w:sz w:val="20"/>
          </w:rPr>
          <w:t>Vol. 1 No. 1 Desember 2025</w:t>
        </w:r>
      </w:p>
    </w:sdtContent>
  </w:sdt>
  <w:p w14:paraId="67FE5918" w14:textId="77777777" w:rsidR="006A66FB" w:rsidRDefault="006A66F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693056837"/>
      <w:docPartObj>
        <w:docPartGallery w:val="Page Numbers (Top of Page)"/>
        <w:docPartUnique/>
      </w:docPartObj>
    </w:sdtPr>
    <w:sdtEndPr>
      <w:rPr>
        <w:b/>
        <w:bCs/>
        <w:noProof/>
        <w:color w:val="auto"/>
        <w:spacing w:val="0"/>
      </w:rPr>
    </w:sdtEndPr>
    <w:sdtContent>
      <w:p w14:paraId="50D66820" w14:textId="677EFBFB" w:rsidR="008C7275" w:rsidRDefault="008C7275">
        <w:pPr>
          <w:pStyle w:val="Header"/>
          <w:pBdr>
            <w:bottom w:val="single" w:sz="4" w:space="1" w:color="D9D9D9" w:themeColor="background1" w:themeShade="D9"/>
          </w:pBdr>
          <w:jc w:val="right"/>
          <w:rPr>
            <w:b/>
            <w:bCs/>
          </w:rPr>
        </w:pPr>
        <w:r>
          <w:rPr>
            <w:rFonts w:ascii="Arial" w:hAnsi="Arial" w:cs="Arial"/>
            <w:i/>
            <w:sz w:val="20"/>
            <w:lang w:val="en-US"/>
          </w:rPr>
          <w:t>Ria</w:t>
        </w:r>
        <w:r w:rsidRPr="00A7412E">
          <w:rPr>
            <w:rFonts w:ascii="Arial" w:hAnsi="Arial" w:cs="Arial"/>
            <w:i/>
            <w:sz w:val="20"/>
            <w:lang w:val="en-US"/>
          </w:rPr>
          <w:t xml:space="preserve">, </w:t>
        </w:r>
        <w:r>
          <w:rPr>
            <w:rFonts w:ascii="Arial" w:hAnsi="Arial" w:cs="Arial"/>
            <w:i/>
            <w:sz w:val="20"/>
            <w:lang w:val="en-US"/>
          </w:rPr>
          <w:t>Wahyu &amp; Jaya</w:t>
        </w:r>
        <w:r w:rsidRPr="00A7412E">
          <w:rPr>
            <w:rFonts w:ascii="Arial" w:hAnsi="Arial" w:cs="Arial"/>
            <w:i/>
            <w:sz w:val="20"/>
            <w:lang w:val="en-US"/>
          </w:rPr>
          <w:t xml:space="preserve">. </w:t>
        </w:r>
        <w:r w:rsidRPr="00F90F27">
          <w:rPr>
            <w:rFonts w:ascii="Arial" w:hAnsi="Arial" w:cs="Arial"/>
            <w:i/>
            <w:sz w:val="20"/>
            <w:lang w:val="en-US"/>
          </w:rPr>
          <w:t xml:space="preserve">Pengaruh </w:t>
        </w:r>
        <w:r>
          <w:rPr>
            <w:rFonts w:ascii="Arial" w:hAnsi="Arial" w:cs="Arial"/>
            <w:i/>
            <w:sz w:val="20"/>
            <w:lang w:val="en-US"/>
          </w:rPr>
          <w:t>Layanan Bimbingan Kelompok Dengan Teknik</w:t>
        </w:r>
        <w:r w:rsidRPr="00F90F27">
          <w:rPr>
            <w:rFonts w:ascii="Arial" w:hAnsi="Arial" w:cs="Arial"/>
            <w:i/>
            <w:sz w:val="20"/>
            <w:lang w:val="en-US"/>
          </w:rPr>
          <w:t xml:space="preserve"> </w:t>
        </w:r>
        <w:r w:rsidRPr="00A7412E">
          <w:rPr>
            <w:rFonts w:ascii="Arial" w:hAnsi="Arial" w:cs="Arial"/>
            <w:i/>
            <w:sz w:val="20"/>
            <w:lang w:val="en-US"/>
          </w:rPr>
          <w:t>…</w:t>
        </w:r>
        <w:r>
          <w:t xml:space="preserve"> | </w:t>
        </w:r>
        <w:r w:rsidR="00F904D6">
          <w:rPr>
            <w:lang w:val="en-US"/>
          </w:rPr>
          <w:t>54</w:t>
        </w:r>
      </w:p>
    </w:sdtContent>
  </w:sdt>
  <w:p w14:paraId="66C5E45B" w14:textId="77777777" w:rsidR="008C7275" w:rsidRDefault="008C72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071362"/>
      <w:docPartObj>
        <w:docPartGallery w:val="Page Numbers (Top of Page)"/>
        <w:docPartUnique/>
      </w:docPartObj>
    </w:sdtPr>
    <w:sdtEndPr>
      <w:rPr>
        <w:color w:val="7F7F7F" w:themeColor="background1" w:themeShade="7F"/>
        <w:spacing w:val="60"/>
      </w:rPr>
    </w:sdtEndPr>
    <w:sdtContent>
      <w:p w14:paraId="3DB942A5" w14:textId="3A0B6FCC" w:rsidR="008B7CF9" w:rsidRDefault="00F904D6">
        <w:pPr>
          <w:pStyle w:val="Header"/>
          <w:pBdr>
            <w:bottom w:val="single" w:sz="4" w:space="1" w:color="D9D9D9" w:themeColor="background1" w:themeShade="D9"/>
          </w:pBdr>
          <w:rPr>
            <w:b/>
            <w:bCs/>
          </w:rPr>
        </w:pPr>
        <w:r>
          <w:rPr>
            <w:lang w:val="en-US"/>
          </w:rPr>
          <w:t>47</w:t>
        </w:r>
        <w:r w:rsidR="008B7CF9">
          <w:rPr>
            <w:b/>
            <w:bCs/>
          </w:rPr>
          <w:t xml:space="preserve"> | </w:t>
        </w:r>
        <w:r w:rsidR="008B7CF9" w:rsidRPr="00A7412E">
          <w:rPr>
            <w:rFonts w:ascii="Arial" w:hAnsi="Arial" w:cs="Arial"/>
            <w:sz w:val="20"/>
            <w:lang w:val="en-ID"/>
          </w:rPr>
          <w:t>JPPBK</w:t>
        </w:r>
        <w:r w:rsidR="008B7CF9" w:rsidRPr="00A7412E">
          <w:rPr>
            <w:rFonts w:ascii="Arial" w:hAnsi="Arial" w:cs="Arial"/>
            <w:sz w:val="20"/>
            <w:lang w:val="id-ID"/>
          </w:rPr>
          <w:t xml:space="preserve">: Jurnal </w:t>
        </w:r>
        <w:r w:rsidR="008B7CF9" w:rsidRPr="00A7412E">
          <w:rPr>
            <w:rFonts w:ascii="Arial" w:hAnsi="Arial" w:cs="Arial"/>
            <w:sz w:val="20"/>
            <w:lang w:val="en-ID"/>
          </w:rPr>
          <w:t xml:space="preserve">Penelitian Pendidikan &amp; Bimbingan </w:t>
        </w:r>
        <w:r w:rsidR="008B7CF9" w:rsidRPr="00A7412E">
          <w:rPr>
            <w:rFonts w:ascii="Arial" w:hAnsi="Arial" w:cs="Arial"/>
            <w:sz w:val="20"/>
            <w:lang w:val="id-ID"/>
          </w:rPr>
          <w:t xml:space="preserve">Konseling </w:t>
        </w:r>
        <w:r w:rsidR="008B7CF9" w:rsidRPr="00A7412E">
          <w:rPr>
            <w:rFonts w:ascii="Arial" w:hAnsi="Arial" w:cs="Arial"/>
            <w:sz w:val="20"/>
          </w:rPr>
          <w:t>Vol. 1 No. 1 Desember 2025</w:t>
        </w:r>
      </w:p>
    </w:sdtContent>
  </w:sdt>
  <w:p w14:paraId="759C0DC6" w14:textId="77777777" w:rsidR="008B7CF9" w:rsidRDefault="008B7C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563E7" w14:textId="77777777" w:rsidR="007C1454" w:rsidRDefault="007C1454">
    <w:pPr>
      <w:pStyle w:val="Header"/>
    </w:pPr>
  </w:p>
  <w:p w14:paraId="2E366B3D" w14:textId="77777777" w:rsidR="007C1454" w:rsidRDefault="007C1454">
    <w:pPr>
      <w:pStyle w:val="Header"/>
    </w:pPr>
  </w:p>
  <w:p w14:paraId="78BCC039" w14:textId="77777777" w:rsidR="007C1454" w:rsidRDefault="007C1454">
    <w:pPr>
      <w:pStyle w:val="Header"/>
    </w:pPr>
  </w:p>
  <w:p w14:paraId="7C274C54" w14:textId="77777777" w:rsidR="007C1454" w:rsidRPr="00B1556B" w:rsidRDefault="007C1454">
    <w:pPr>
      <w:pStyle w:val="Header"/>
      <w:rPr>
        <w:lang w:val="id-ID"/>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353463896"/>
      <w:docPartObj>
        <w:docPartGallery w:val="Page Numbers (Top of Page)"/>
        <w:docPartUnique/>
      </w:docPartObj>
    </w:sdtPr>
    <w:sdtEndPr>
      <w:rPr>
        <w:b/>
        <w:bCs/>
        <w:noProof/>
        <w:color w:val="auto"/>
        <w:spacing w:val="0"/>
      </w:rPr>
    </w:sdtEndPr>
    <w:sdtContent>
      <w:p w14:paraId="15A4199F" w14:textId="7FD36299" w:rsidR="008B7CF9" w:rsidRDefault="008B7CF9">
        <w:pPr>
          <w:pStyle w:val="Header"/>
          <w:pBdr>
            <w:bottom w:val="single" w:sz="4" w:space="1" w:color="D9D9D9" w:themeColor="background1" w:themeShade="D9"/>
          </w:pBdr>
          <w:jc w:val="right"/>
          <w:rPr>
            <w:b/>
            <w:bCs/>
          </w:rPr>
        </w:pPr>
        <w:r>
          <w:rPr>
            <w:rFonts w:ascii="Arial" w:hAnsi="Arial" w:cs="Arial"/>
            <w:i/>
            <w:sz w:val="20"/>
            <w:lang w:val="en-US"/>
          </w:rPr>
          <w:t>Ria</w:t>
        </w:r>
        <w:r w:rsidRPr="00A7412E">
          <w:rPr>
            <w:rFonts w:ascii="Arial" w:hAnsi="Arial" w:cs="Arial"/>
            <w:i/>
            <w:sz w:val="20"/>
            <w:lang w:val="en-US"/>
          </w:rPr>
          <w:t xml:space="preserve">, </w:t>
        </w:r>
        <w:r>
          <w:rPr>
            <w:rFonts w:ascii="Arial" w:hAnsi="Arial" w:cs="Arial"/>
            <w:i/>
            <w:sz w:val="20"/>
            <w:lang w:val="en-US"/>
          </w:rPr>
          <w:t>Wahyu &amp; Jaya</w:t>
        </w:r>
        <w:r w:rsidRPr="00A7412E">
          <w:rPr>
            <w:rFonts w:ascii="Arial" w:hAnsi="Arial" w:cs="Arial"/>
            <w:i/>
            <w:sz w:val="20"/>
            <w:lang w:val="en-US"/>
          </w:rPr>
          <w:t xml:space="preserve">. </w:t>
        </w:r>
        <w:r w:rsidRPr="00F90F27">
          <w:rPr>
            <w:rFonts w:ascii="Arial" w:hAnsi="Arial" w:cs="Arial"/>
            <w:i/>
            <w:sz w:val="20"/>
            <w:lang w:val="en-US"/>
          </w:rPr>
          <w:t xml:space="preserve">Pengaruh </w:t>
        </w:r>
        <w:r>
          <w:rPr>
            <w:rFonts w:ascii="Arial" w:hAnsi="Arial" w:cs="Arial"/>
            <w:i/>
            <w:sz w:val="20"/>
            <w:lang w:val="en-US"/>
          </w:rPr>
          <w:t>Layanan Bimbingan Kelompok Dengan Teknik</w:t>
        </w:r>
        <w:r w:rsidRPr="00F90F27">
          <w:rPr>
            <w:rFonts w:ascii="Arial" w:hAnsi="Arial" w:cs="Arial"/>
            <w:i/>
            <w:sz w:val="20"/>
            <w:lang w:val="en-US"/>
          </w:rPr>
          <w:t xml:space="preserve"> </w:t>
        </w:r>
        <w:r w:rsidRPr="00A7412E">
          <w:rPr>
            <w:rFonts w:ascii="Arial" w:hAnsi="Arial" w:cs="Arial"/>
            <w:i/>
            <w:sz w:val="20"/>
            <w:lang w:val="en-US"/>
          </w:rPr>
          <w:t>…</w:t>
        </w:r>
        <w:r>
          <w:t xml:space="preserve"> | </w:t>
        </w:r>
        <w:r w:rsidR="00F904D6">
          <w:rPr>
            <w:lang w:val="en-US"/>
          </w:rPr>
          <w:t>48</w:t>
        </w:r>
      </w:p>
    </w:sdtContent>
  </w:sdt>
  <w:p w14:paraId="7371024B" w14:textId="77777777" w:rsidR="001B519A" w:rsidRDefault="001B519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8209E" w14:textId="22753670" w:rsidR="007C1454" w:rsidRPr="00903817" w:rsidRDefault="007C1454" w:rsidP="00621D23">
    <w:pPr>
      <w:pStyle w:val="Header"/>
    </w:pPr>
    <w:r w:rsidRPr="001B519A">
      <w:rPr>
        <w:rFonts w:ascii="Times New Roman" w:hAnsi="Times New Roman"/>
        <w:bCs/>
      </w:rPr>
      <w:fldChar w:fldCharType="begin"/>
    </w:r>
    <w:r w:rsidRPr="001B519A">
      <w:rPr>
        <w:rFonts w:ascii="Times New Roman" w:hAnsi="Times New Roman"/>
        <w:bCs/>
      </w:rPr>
      <w:instrText xml:space="preserve"> PAGE   \* MERGEFORMAT </w:instrText>
    </w:r>
    <w:r w:rsidRPr="001B519A">
      <w:rPr>
        <w:rFonts w:ascii="Times New Roman" w:hAnsi="Times New Roman"/>
        <w:bCs/>
      </w:rPr>
      <w:fldChar w:fldCharType="separate"/>
    </w:r>
    <w:r w:rsidRPr="001B519A">
      <w:rPr>
        <w:rFonts w:ascii="Times New Roman" w:hAnsi="Times New Roman"/>
        <w:bCs/>
        <w:noProof/>
      </w:rPr>
      <w:t>94</w:t>
    </w:r>
    <w:r w:rsidRPr="001B519A">
      <w:rPr>
        <w:rFonts w:ascii="Times New Roman" w:hAnsi="Times New Roman"/>
        <w:bCs/>
        <w:noProof/>
      </w:rPr>
      <w:fldChar w:fldCharType="end"/>
    </w:r>
    <w:r w:rsidR="00F904D6">
      <w:rPr>
        <w:rFonts w:ascii="Times New Roman" w:hAnsi="Times New Roman"/>
        <w:bCs/>
        <w:noProof/>
        <w:lang w:val="en-US"/>
      </w:rPr>
      <w:t>9</w:t>
    </w:r>
    <w:r>
      <w:rPr>
        <w:rFonts w:ascii="Times New Roman" w:hAnsi="Times New Roman"/>
        <w:b/>
        <w:noProof/>
      </w:rPr>
      <w:t xml:space="preserve"> | </w:t>
    </w:r>
    <w:r w:rsidR="001B519A" w:rsidRPr="00A7412E">
      <w:rPr>
        <w:rFonts w:ascii="Arial" w:hAnsi="Arial" w:cs="Arial"/>
        <w:sz w:val="20"/>
        <w:lang w:val="en-ID"/>
      </w:rPr>
      <w:t>JPPBK</w:t>
    </w:r>
    <w:r w:rsidR="001B519A" w:rsidRPr="00A7412E">
      <w:rPr>
        <w:rFonts w:ascii="Arial" w:hAnsi="Arial" w:cs="Arial"/>
        <w:sz w:val="20"/>
        <w:lang w:val="id-ID"/>
      </w:rPr>
      <w:t xml:space="preserve">: Jurnal </w:t>
    </w:r>
    <w:r w:rsidR="001B519A" w:rsidRPr="00A7412E">
      <w:rPr>
        <w:rFonts w:ascii="Arial" w:hAnsi="Arial" w:cs="Arial"/>
        <w:sz w:val="20"/>
        <w:lang w:val="en-ID"/>
      </w:rPr>
      <w:t xml:space="preserve">Penelitian Pendidikan &amp; Bimbingan </w:t>
    </w:r>
    <w:r w:rsidR="001B519A" w:rsidRPr="00A7412E">
      <w:rPr>
        <w:rFonts w:ascii="Arial" w:hAnsi="Arial" w:cs="Arial"/>
        <w:sz w:val="20"/>
        <w:lang w:val="id-ID"/>
      </w:rPr>
      <w:t xml:space="preserve">Konseling </w:t>
    </w:r>
    <w:r w:rsidR="001B519A" w:rsidRPr="00A7412E">
      <w:rPr>
        <w:rFonts w:ascii="Arial" w:hAnsi="Arial" w:cs="Arial"/>
        <w:sz w:val="20"/>
      </w:rPr>
      <w:t>Vol. 1 No. 1 Desember 2025</w:t>
    </w:r>
    <w:r>
      <w:rPr>
        <w:rFonts w:ascii="Times New Roman" w:hAnsi="Times New Roman"/>
        <w:i/>
      </w:rPr>
      <w:tab/>
    </w:r>
  </w:p>
  <w:p w14:paraId="66181CE5" w14:textId="77777777" w:rsidR="007C1454" w:rsidRDefault="007C1454">
    <w:pPr>
      <w:pStyle w:val="Header"/>
    </w:pPr>
  </w:p>
  <w:p w14:paraId="461972AE" w14:textId="77777777" w:rsidR="007C1454" w:rsidRDefault="007C1454">
    <w:pPr>
      <w:pStyle w:val="Header"/>
    </w:pPr>
  </w:p>
  <w:p w14:paraId="59514FDB" w14:textId="77777777" w:rsidR="007C1454" w:rsidRDefault="007C145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618999155"/>
      <w:docPartObj>
        <w:docPartGallery w:val="Page Numbers (Top of Page)"/>
        <w:docPartUnique/>
      </w:docPartObj>
    </w:sdtPr>
    <w:sdtEndPr>
      <w:rPr>
        <w:b/>
        <w:bCs/>
        <w:noProof/>
        <w:color w:val="auto"/>
        <w:spacing w:val="0"/>
      </w:rPr>
    </w:sdtEndPr>
    <w:sdtContent>
      <w:p w14:paraId="6DF3D61D" w14:textId="05B629C1" w:rsidR="001B519A" w:rsidRDefault="001B519A">
        <w:pPr>
          <w:pStyle w:val="Header"/>
          <w:pBdr>
            <w:bottom w:val="single" w:sz="4" w:space="1" w:color="D9D9D9" w:themeColor="background1" w:themeShade="D9"/>
          </w:pBdr>
          <w:jc w:val="right"/>
          <w:rPr>
            <w:b/>
            <w:bCs/>
          </w:rPr>
        </w:pPr>
        <w:r>
          <w:rPr>
            <w:rFonts w:ascii="Arial" w:hAnsi="Arial" w:cs="Arial"/>
            <w:i/>
            <w:sz w:val="20"/>
            <w:lang w:val="en-US"/>
          </w:rPr>
          <w:t>Ria</w:t>
        </w:r>
        <w:r w:rsidRPr="00A7412E">
          <w:rPr>
            <w:rFonts w:ascii="Arial" w:hAnsi="Arial" w:cs="Arial"/>
            <w:i/>
            <w:sz w:val="20"/>
            <w:lang w:val="en-US"/>
          </w:rPr>
          <w:t xml:space="preserve">, </w:t>
        </w:r>
        <w:r>
          <w:rPr>
            <w:rFonts w:ascii="Arial" w:hAnsi="Arial" w:cs="Arial"/>
            <w:i/>
            <w:sz w:val="20"/>
            <w:lang w:val="en-US"/>
          </w:rPr>
          <w:t>Wahyu &amp; Jaya</w:t>
        </w:r>
        <w:r w:rsidRPr="00A7412E">
          <w:rPr>
            <w:rFonts w:ascii="Arial" w:hAnsi="Arial" w:cs="Arial"/>
            <w:i/>
            <w:sz w:val="20"/>
            <w:lang w:val="en-US"/>
          </w:rPr>
          <w:t xml:space="preserve">. </w:t>
        </w:r>
        <w:r w:rsidRPr="00F90F27">
          <w:rPr>
            <w:rFonts w:ascii="Arial" w:hAnsi="Arial" w:cs="Arial"/>
            <w:i/>
            <w:sz w:val="20"/>
            <w:lang w:val="en-US"/>
          </w:rPr>
          <w:t xml:space="preserve">Pengaruh </w:t>
        </w:r>
        <w:r>
          <w:rPr>
            <w:rFonts w:ascii="Arial" w:hAnsi="Arial" w:cs="Arial"/>
            <w:i/>
            <w:sz w:val="20"/>
            <w:lang w:val="en-US"/>
          </w:rPr>
          <w:t>Layanan Bimbingan Kelompok Dengan Teknik</w:t>
        </w:r>
        <w:r w:rsidRPr="00F90F27">
          <w:rPr>
            <w:rFonts w:ascii="Arial" w:hAnsi="Arial" w:cs="Arial"/>
            <w:i/>
            <w:sz w:val="20"/>
            <w:lang w:val="en-US"/>
          </w:rPr>
          <w:t xml:space="preserve"> </w:t>
        </w:r>
        <w:r w:rsidRPr="00A7412E">
          <w:rPr>
            <w:rFonts w:ascii="Arial" w:hAnsi="Arial" w:cs="Arial"/>
            <w:i/>
            <w:sz w:val="20"/>
            <w:lang w:val="en-US"/>
          </w:rPr>
          <w:t>…</w:t>
        </w:r>
        <w:r>
          <w:t xml:space="preserve"> | </w:t>
        </w:r>
        <w:r>
          <w:rPr>
            <w:lang w:val="en-US"/>
          </w:rPr>
          <w:t>5</w:t>
        </w:r>
        <w:r w:rsidR="00F904D6">
          <w:rPr>
            <w:lang w:val="en-US"/>
          </w:rPr>
          <w:t>0</w:t>
        </w:r>
      </w:p>
    </w:sdtContent>
  </w:sdt>
  <w:p w14:paraId="3E6A04FB" w14:textId="77777777" w:rsidR="001B519A" w:rsidRDefault="001B519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5536401"/>
      <w:docPartObj>
        <w:docPartGallery w:val="Page Numbers (Top of Page)"/>
        <w:docPartUnique/>
      </w:docPartObj>
    </w:sdtPr>
    <w:sdtEndPr>
      <w:rPr>
        <w:color w:val="7F7F7F" w:themeColor="background1" w:themeShade="7F"/>
        <w:spacing w:val="60"/>
      </w:rPr>
    </w:sdtEndPr>
    <w:sdtContent>
      <w:p w14:paraId="0170C6F4" w14:textId="6DCBB898" w:rsidR="006A66FB" w:rsidRDefault="00F904D6">
        <w:pPr>
          <w:pStyle w:val="Header"/>
          <w:pBdr>
            <w:bottom w:val="single" w:sz="4" w:space="1" w:color="D9D9D9" w:themeColor="background1" w:themeShade="D9"/>
          </w:pBdr>
          <w:rPr>
            <w:b/>
            <w:bCs/>
          </w:rPr>
        </w:pPr>
        <w:r>
          <w:rPr>
            <w:lang w:val="en-US"/>
          </w:rPr>
          <w:t>51</w:t>
        </w:r>
        <w:r w:rsidR="006A66FB">
          <w:rPr>
            <w:b/>
            <w:bCs/>
          </w:rPr>
          <w:t xml:space="preserve"> | </w:t>
        </w:r>
        <w:r w:rsidR="006A66FB" w:rsidRPr="00A7412E">
          <w:rPr>
            <w:rFonts w:ascii="Arial" w:hAnsi="Arial" w:cs="Arial"/>
            <w:sz w:val="20"/>
            <w:lang w:val="en-ID"/>
          </w:rPr>
          <w:t>JPPBK</w:t>
        </w:r>
        <w:r w:rsidR="006A66FB" w:rsidRPr="00A7412E">
          <w:rPr>
            <w:rFonts w:ascii="Arial" w:hAnsi="Arial" w:cs="Arial"/>
            <w:sz w:val="20"/>
            <w:lang w:val="id-ID"/>
          </w:rPr>
          <w:t xml:space="preserve">: Jurnal </w:t>
        </w:r>
        <w:r w:rsidR="006A66FB" w:rsidRPr="00A7412E">
          <w:rPr>
            <w:rFonts w:ascii="Arial" w:hAnsi="Arial" w:cs="Arial"/>
            <w:sz w:val="20"/>
            <w:lang w:val="en-ID"/>
          </w:rPr>
          <w:t xml:space="preserve">Penelitian Pendidikan &amp; Bimbingan </w:t>
        </w:r>
        <w:r w:rsidR="006A66FB" w:rsidRPr="00A7412E">
          <w:rPr>
            <w:rFonts w:ascii="Arial" w:hAnsi="Arial" w:cs="Arial"/>
            <w:sz w:val="20"/>
            <w:lang w:val="id-ID"/>
          </w:rPr>
          <w:t xml:space="preserve">Konseling </w:t>
        </w:r>
        <w:r w:rsidR="006A66FB" w:rsidRPr="00A7412E">
          <w:rPr>
            <w:rFonts w:ascii="Arial" w:hAnsi="Arial" w:cs="Arial"/>
            <w:sz w:val="20"/>
          </w:rPr>
          <w:t>Vol. 1 No. 1 Desember 2025</w:t>
        </w:r>
      </w:p>
    </w:sdtContent>
  </w:sdt>
  <w:p w14:paraId="14E7E1E7" w14:textId="77777777" w:rsidR="001B519A" w:rsidRDefault="001B519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737355171"/>
      <w:docPartObj>
        <w:docPartGallery w:val="Page Numbers (Top of Page)"/>
        <w:docPartUnique/>
      </w:docPartObj>
    </w:sdtPr>
    <w:sdtEndPr>
      <w:rPr>
        <w:b/>
        <w:bCs/>
        <w:noProof/>
        <w:color w:val="auto"/>
        <w:spacing w:val="0"/>
      </w:rPr>
    </w:sdtEndPr>
    <w:sdtContent>
      <w:p w14:paraId="31AC557D" w14:textId="2A0775A1" w:rsidR="006A66FB" w:rsidRDefault="006A66FB">
        <w:pPr>
          <w:pStyle w:val="Header"/>
          <w:pBdr>
            <w:bottom w:val="single" w:sz="4" w:space="1" w:color="D9D9D9" w:themeColor="background1" w:themeShade="D9"/>
          </w:pBdr>
          <w:jc w:val="right"/>
          <w:rPr>
            <w:b/>
            <w:bCs/>
          </w:rPr>
        </w:pPr>
        <w:r>
          <w:rPr>
            <w:rFonts w:ascii="Arial" w:hAnsi="Arial" w:cs="Arial"/>
            <w:i/>
            <w:sz w:val="20"/>
            <w:lang w:val="en-US"/>
          </w:rPr>
          <w:t>Ria</w:t>
        </w:r>
        <w:r w:rsidRPr="00A7412E">
          <w:rPr>
            <w:rFonts w:ascii="Arial" w:hAnsi="Arial" w:cs="Arial"/>
            <w:i/>
            <w:sz w:val="20"/>
            <w:lang w:val="en-US"/>
          </w:rPr>
          <w:t xml:space="preserve">, </w:t>
        </w:r>
        <w:r>
          <w:rPr>
            <w:rFonts w:ascii="Arial" w:hAnsi="Arial" w:cs="Arial"/>
            <w:i/>
            <w:sz w:val="20"/>
            <w:lang w:val="en-US"/>
          </w:rPr>
          <w:t>Wahyu &amp; Jaya</w:t>
        </w:r>
        <w:r w:rsidRPr="00A7412E">
          <w:rPr>
            <w:rFonts w:ascii="Arial" w:hAnsi="Arial" w:cs="Arial"/>
            <w:i/>
            <w:sz w:val="20"/>
            <w:lang w:val="en-US"/>
          </w:rPr>
          <w:t xml:space="preserve">. </w:t>
        </w:r>
        <w:r w:rsidRPr="00F90F27">
          <w:rPr>
            <w:rFonts w:ascii="Arial" w:hAnsi="Arial" w:cs="Arial"/>
            <w:i/>
            <w:sz w:val="20"/>
            <w:lang w:val="en-US"/>
          </w:rPr>
          <w:t xml:space="preserve">Pengaruh </w:t>
        </w:r>
        <w:r>
          <w:rPr>
            <w:rFonts w:ascii="Arial" w:hAnsi="Arial" w:cs="Arial"/>
            <w:i/>
            <w:sz w:val="20"/>
            <w:lang w:val="en-US"/>
          </w:rPr>
          <w:t>Layanan Bimbingan Kelompok Dengan Teknik</w:t>
        </w:r>
        <w:r w:rsidRPr="00F90F27">
          <w:rPr>
            <w:rFonts w:ascii="Arial" w:hAnsi="Arial" w:cs="Arial"/>
            <w:i/>
            <w:sz w:val="20"/>
            <w:lang w:val="en-US"/>
          </w:rPr>
          <w:t xml:space="preserve"> </w:t>
        </w:r>
        <w:r w:rsidRPr="00A7412E">
          <w:rPr>
            <w:rFonts w:ascii="Arial" w:hAnsi="Arial" w:cs="Arial"/>
            <w:i/>
            <w:sz w:val="20"/>
            <w:lang w:val="en-US"/>
          </w:rPr>
          <w:t>…</w:t>
        </w:r>
        <w:r>
          <w:t xml:space="preserve">  | </w:t>
        </w:r>
        <w:r>
          <w:rPr>
            <w:lang w:val="en-US"/>
          </w:rPr>
          <w:t>7</w:t>
        </w:r>
      </w:p>
    </w:sdtContent>
  </w:sdt>
  <w:p w14:paraId="5B799A0D" w14:textId="77777777" w:rsidR="006A66FB" w:rsidRDefault="006A66F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696062396"/>
      <w:docPartObj>
        <w:docPartGallery w:val="Page Numbers (Top of Page)"/>
        <w:docPartUnique/>
      </w:docPartObj>
    </w:sdtPr>
    <w:sdtEndPr>
      <w:rPr>
        <w:b/>
        <w:bCs/>
        <w:noProof/>
        <w:color w:val="auto"/>
        <w:spacing w:val="0"/>
      </w:rPr>
    </w:sdtEndPr>
    <w:sdtContent>
      <w:p w14:paraId="5005FB0B" w14:textId="408EB658" w:rsidR="006A66FB" w:rsidRDefault="006A66FB">
        <w:pPr>
          <w:pStyle w:val="Header"/>
          <w:pBdr>
            <w:bottom w:val="single" w:sz="4" w:space="1" w:color="D9D9D9" w:themeColor="background1" w:themeShade="D9"/>
          </w:pBdr>
          <w:jc w:val="right"/>
          <w:rPr>
            <w:b/>
            <w:bCs/>
          </w:rPr>
        </w:pPr>
        <w:r>
          <w:rPr>
            <w:rFonts w:ascii="Arial" w:hAnsi="Arial" w:cs="Arial"/>
            <w:i/>
            <w:sz w:val="20"/>
            <w:lang w:val="en-US"/>
          </w:rPr>
          <w:t>Ria</w:t>
        </w:r>
        <w:r w:rsidRPr="00A7412E">
          <w:rPr>
            <w:rFonts w:ascii="Arial" w:hAnsi="Arial" w:cs="Arial"/>
            <w:i/>
            <w:sz w:val="20"/>
            <w:lang w:val="en-US"/>
          </w:rPr>
          <w:t xml:space="preserve">, </w:t>
        </w:r>
        <w:r>
          <w:rPr>
            <w:rFonts w:ascii="Arial" w:hAnsi="Arial" w:cs="Arial"/>
            <w:i/>
            <w:sz w:val="20"/>
            <w:lang w:val="en-US"/>
          </w:rPr>
          <w:t>Wahyu &amp; Jaya</w:t>
        </w:r>
        <w:r w:rsidRPr="00A7412E">
          <w:rPr>
            <w:rFonts w:ascii="Arial" w:hAnsi="Arial" w:cs="Arial"/>
            <w:i/>
            <w:sz w:val="20"/>
            <w:lang w:val="en-US"/>
          </w:rPr>
          <w:t xml:space="preserve">. </w:t>
        </w:r>
        <w:r w:rsidRPr="00F90F27">
          <w:rPr>
            <w:rFonts w:ascii="Arial" w:hAnsi="Arial" w:cs="Arial"/>
            <w:i/>
            <w:sz w:val="20"/>
            <w:lang w:val="en-US"/>
          </w:rPr>
          <w:t xml:space="preserve">Pengaruh </w:t>
        </w:r>
        <w:r>
          <w:rPr>
            <w:rFonts w:ascii="Arial" w:hAnsi="Arial" w:cs="Arial"/>
            <w:i/>
            <w:sz w:val="20"/>
            <w:lang w:val="en-US"/>
          </w:rPr>
          <w:t>Layanan Bimbingan Kelompok Dengan Teknik</w:t>
        </w:r>
        <w:r w:rsidRPr="00F90F27">
          <w:rPr>
            <w:rFonts w:ascii="Arial" w:hAnsi="Arial" w:cs="Arial"/>
            <w:i/>
            <w:sz w:val="20"/>
            <w:lang w:val="en-US"/>
          </w:rPr>
          <w:t xml:space="preserve"> </w:t>
        </w:r>
        <w:r w:rsidRPr="00A7412E">
          <w:rPr>
            <w:rFonts w:ascii="Arial" w:hAnsi="Arial" w:cs="Arial"/>
            <w:i/>
            <w:sz w:val="20"/>
            <w:lang w:val="en-US"/>
          </w:rPr>
          <w:t>…</w:t>
        </w:r>
        <w:r>
          <w:t xml:space="preserve">  | </w:t>
        </w:r>
        <w:r w:rsidR="00F904D6">
          <w:rPr>
            <w:lang w:val="en-US"/>
          </w:rPr>
          <w:t>52</w:t>
        </w:r>
      </w:p>
    </w:sdtContent>
  </w:sdt>
  <w:p w14:paraId="107CB3A2" w14:textId="77777777" w:rsidR="006A66FB" w:rsidRDefault="006A66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6D52"/>
    <w:multiLevelType w:val="hybridMultilevel"/>
    <w:tmpl w:val="6EAC39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101F2"/>
    <w:multiLevelType w:val="hybridMultilevel"/>
    <w:tmpl w:val="785CC3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9D614CE"/>
    <w:multiLevelType w:val="hybridMultilevel"/>
    <w:tmpl w:val="F18061FC"/>
    <w:lvl w:ilvl="0" w:tplc="04090015">
      <w:start w:val="1"/>
      <w:numFmt w:val="upperLetter"/>
      <w:lvlText w:val="%1."/>
      <w:lvlJc w:val="left"/>
      <w:pPr>
        <w:tabs>
          <w:tab w:val="num" w:pos="720"/>
        </w:tabs>
        <w:ind w:left="720" w:hanging="360"/>
      </w:pPr>
      <w:rPr>
        <w:rFonts w:hint="default"/>
      </w:rPr>
    </w:lvl>
    <w:lvl w:ilvl="1" w:tplc="3A6CCBF8">
      <w:start w:val="1"/>
      <w:numFmt w:val="decimal"/>
      <w:lvlText w:val="%2."/>
      <w:lvlJc w:val="left"/>
      <w:pPr>
        <w:tabs>
          <w:tab w:val="num" w:pos="1440"/>
        </w:tabs>
        <w:ind w:left="1440" w:hanging="360"/>
      </w:pPr>
      <w:rPr>
        <w:rFonts w:hint="default"/>
      </w:rPr>
    </w:lvl>
    <w:lvl w:ilvl="2" w:tplc="612A251C">
      <w:start w:val="1"/>
      <w:numFmt w:val="decimal"/>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EA07A9"/>
    <w:multiLevelType w:val="hybridMultilevel"/>
    <w:tmpl w:val="9A30A65E"/>
    <w:lvl w:ilvl="0" w:tplc="712E75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B90D26"/>
    <w:multiLevelType w:val="hybridMultilevel"/>
    <w:tmpl w:val="BF7804A8"/>
    <w:lvl w:ilvl="0" w:tplc="9872F0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AB549A"/>
    <w:multiLevelType w:val="hybridMultilevel"/>
    <w:tmpl w:val="83AE30D4"/>
    <w:lvl w:ilvl="0" w:tplc="50EE27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1B25B9"/>
    <w:multiLevelType w:val="hybridMultilevel"/>
    <w:tmpl w:val="B694EE46"/>
    <w:lvl w:ilvl="0" w:tplc="04090015">
      <w:start w:val="1"/>
      <w:numFmt w:val="upperLetter"/>
      <w:lvlText w:val="%1."/>
      <w:lvlJc w:val="left"/>
      <w:pPr>
        <w:tabs>
          <w:tab w:val="num" w:pos="360"/>
        </w:tabs>
        <w:ind w:left="360" w:hanging="360"/>
      </w:pPr>
      <w:rPr>
        <w:rFonts w:hint="default"/>
        <w:b/>
      </w:rPr>
    </w:lvl>
    <w:lvl w:ilvl="1" w:tplc="0E02CAC2">
      <w:start w:val="1"/>
      <w:numFmt w:val="decimal"/>
      <w:lvlText w:val="%2)"/>
      <w:lvlJc w:val="left"/>
      <w:pPr>
        <w:tabs>
          <w:tab w:val="num" w:pos="1080"/>
        </w:tabs>
        <w:ind w:left="1080" w:hanging="360"/>
      </w:pPr>
      <w:rPr>
        <w:rFonts w:cs="Times New Roman" w:hint="default"/>
        <w:b w:val="0"/>
      </w:rPr>
    </w:lvl>
    <w:lvl w:ilvl="2" w:tplc="B75E14D2">
      <w:start w:val="1"/>
      <w:numFmt w:val="decimal"/>
      <w:lvlText w:val="%3."/>
      <w:lvlJc w:val="left"/>
      <w:pPr>
        <w:tabs>
          <w:tab w:val="num" w:pos="453"/>
        </w:tabs>
        <w:ind w:left="453" w:hanging="363"/>
      </w:pPr>
      <w:rPr>
        <w:rFonts w:hint="default"/>
        <w:b w:val="0"/>
        <w:i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7A14267"/>
    <w:multiLevelType w:val="hybridMultilevel"/>
    <w:tmpl w:val="1B3C115E"/>
    <w:lvl w:ilvl="0" w:tplc="00AAC7E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15:restartNumberingAfterBreak="0">
    <w:nsid w:val="17B536FF"/>
    <w:multiLevelType w:val="hybridMultilevel"/>
    <w:tmpl w:val="DBFCF3AE"/>
    <w:lvl w:ilvl="0" w:tplc="0FB4DB0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587743"/>
    <w:multiLevelType w:val="hybridMultilevel"/>
    <w:tmpl w:val="2B5E3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BF7D24"/>
    <w:multiLevelType w:val="hybridMultilevel"/>
    <w:tmpl w:val="4394040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C11249"/>
    <w:multiLevelType w:val="hybridMultilevel"/>
    <w:tmpl w:val="E19834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815568"/>
    <w:multiLevelType w:val="hybridMultilevel"/>
    <w:tmpl w:val="F710EA0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E355C9B"/>
    <w:multiLevelType w:val="hybridMultilevel"/>
    <w:tmpl w:val="7F9033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A70DA"/>
    <w:multiLevelType w:val="hybridMultilevel"/>
    <w:tmpl w:val="FB127AEE"/>
    <w:lvl w:ilvl="0" w:tplc="4D4CE4A6">
      <w:start w:val="3"/>
      <w:numFmt w:val="upperRoman"/>
      <w:lvlText w:val="%1."/>
      <w:lvlJc w:val="left"/>
      <w:pPr>
        <w:tabs>
          <w:tab w:val="num" w:pos="1080"/>
        </w:tabs>
        <w:ind w:left="1080" w:hanging="720"/>
      </w:pPr>
      <w:rPr>
        <w:rFonts w:cs="Times New Roman" w:hint="default"/>
      </w:rPr>
    </w:lvl>
    <w:lvl w:ilvl="1" w:tplc="A2200F30">
      <w:start w:val="1"/>
      <w:numFmt w:val="decimal"/>
      <w:lvlText w:val="%2."/>
      <w:lvlJc w:val="left"/>
      <w:pPr>
        <w:tabs>
          <w:tab w:val="num" w:pos="1440"/>
        </w:tabs>
        <w:ind w:left="1440" w:hanging="360"/>
      </w:pPr>
      <w:rPr>
        <w:rFonts w:cs="Times New Roman" w:hint="default"/>
      </w:rPr>
    </w:lvl>
    <w:lvl w:ilvl="2" w:tplc="1312EF74">
      <w:start w:val="1"/>
      <w:numFmt w:val="lowerLetter"/>
      <w:lvlText w:val="%3."/>
      <w:lvlJc w:val="left"/>
      <w:pPr>
        <w:tabs>
          <w:tab w:val="num" w:pos="2340"/>
        </w:tabs>
        <w:ind w:left="2340" w:hanging="360"/>
      </w:pPr>
      <w:rPr>
        <w:rFonts w:cs="Times New Roman" w:hint="default"/>
        <w:i w:val="0"/>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2F406F30"/>
    <w:multiLevelType w:val="hybridMultilevel"/>
    <w:tmpl w:val="91249DEA"/>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7B6A6A"/>
    <w:multiLevelType w:val="hybridMultilevel"/>
    <w:tmpl w:val="09987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4E00C7"/>
    <w:multiLevelType w:val="hybridMultilevel"/>
    <w:tmpl w:val="AAB096D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B9D370D"/>
    <w:multiLevelType w:val="hybridMultilevel"/>
    <w:tmpl w:val="8038771E"/>
    <w:lvl w:ilvl="0" w:tplc="2D22C2C6">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FF718F3"/>
    <w:multiLevelType w:val="hybridMultilevel"/>
    <w:tmpl w:val="EC60BE7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B5788E"/>
    <w:multiLevelType w:val="hybridMultilevel"/>
    <w:tmpl w:val="DD361076"/>
    <w:lvl w:ilvl="0" w:tplc="F81E38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47261A"/>
    <w:multiLevelType w:val="hybridMultilevel"/>
    <w:tmpl w:val="F864C84E"/>
    <w:lvl w:ilvl="0" w:tplc="04090011">
      <w:start w:val="1"/>
      <w:numFmt w:val="decimal"/>
      <w:lvlText w:val="%1)"/>
      <w:lvlJc w:val="left"/>
      <w:pPr>
        <w:tabs>
          <w:tab w:val="num" w:pos="720"/>
        </w:tabs>
        <w:ind w:left="720" w:hanging="360"/>
      </w:pPr>
      <w:rPr>
        <w:rFonts w:cs="Times New Roman"/>
      </w:rPr>
    </w:lvl>
    <w:lvl w:ilvl="1" w:tplc="2A8CC60A">
      <w:start w:val="1"/>
      <w:numFmt w:val="decimal"/>
      <w:lvlText w:val="%2."/>
      <w:lvlJc w:val="left"/>
      <w:pPr>
        <w:tabs>
          <w:tab w:val="num" w:pos="360"/>
        </w:tabs>
        <w:ind w:left="360" w:hanging="360"/>
      </w:pPr>
      <w:rPr>
        <w:rFonts w:cs="Times New Roman" w:hint="default"/>
        <w:b/>
      </w:rPr>
    </w:lvl>
    <w:lvl w:ilvl="2" w:tplc="477A63D4">
      <w:start w:val="1"/>
      <w:numFmt w:val="upperLetter"/>
      <w:lvlText w:val="%3."/>
      <w:lvlJc w:val="left"/>
      <w:pPr>
        <w:ind w:left="360" w:hanging="360"/>
      </w:pPr>
      <w:rPr>
        <w:rFonts w:cs="Times New Roman" w:hint="default"/>
      </w:rPr>
    </w:lvl>
    <w:lvl w:ilvl="3" w:tplc="FF7284DA">
      <w:start w:val="1"/>
      <w:numFmt w:val="decimal"/>
      <w:lvlText w:val="%4."/>
      <w:lvlJc w:val="left"/>
      <w:pPr>
        <w:tabs>
          <w:tab w:val="num" w:pos="502"/>
        </w:tabs>
        <w:ind w:left="502" w:hanging="360"/>
      </w:pPr>
      <w:rPr>
        <w:rFonts w:cs="Times New Roman"/>
        <w:b w:val="0"/>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7721676"/>
    <w:multiLevelType w:val="hybridMultilevel"/>
    <w:tmpl w:val="2382BF84"/>
    <w:lvl w:ilvl="0" w:tplc="C8DC2FC6">
      <w:start w:val="1"/>
      <w:numFmt w:val="decimal"/>
      <w:lvlText w:val="%1."/>
      <w:lvlJc w:val="left"/>
      <w:pPr>
        <w:ind w:left="45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813170"/>
    <w:multiLevelType w:val="hybridMultilevel"/>
    <w:tmpl w:val="0F1271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2A25EF"/>
    <w:multiLevelType w:val="hybridMultilevel"/>
    <w:tmpl w:val="FBE2CD1E"/>
    <w:lvl w:ilvl="0" w:tplc="0409000F">
      <w:start w:val="1"/>
      <w:numFmt w:val="decimal"/>
      <w:lvlText w:val="%1."/>
      <w:lvlJc w:val="left"/>
      <w:pPr>
        <w:ind w:left="720" w:hanging="360"/>
      </w:pPr>
    </w:lvl>
    <w:lvl w:ilvl="1" w:tplc="58FE9AE2">
      <w:start w:val="1"/>
      <w:numFmt w:val="decimal"/>
      <w:lvlText w:val="%2)"/>
      <w:lvlJc w:val="left"/>
      <w:pPr>
        <w:ind w:left="1440" w:hanging="360"/>
      </w:pPr>
      <w:rPr>
        <w:rFonts w:hint="default"/>
      </w:rPr>
    </w:lvl>
    <w:lvl w:ilvl="2" w:tplc="0E02CAC2">
      <w:start w:val="1"/>
      <w:numFmt w:val="decimal"/>
      <w:lvlText w:val="%3)"/>
      <w:lvlJc w:val="left"/>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2A0CD9"/>
    <w:multiLevelType w:val="hybridMultilevel"/>
    <w:tmpl w:val="70468A48"/>
    <w:lvl w:ilvl="0" w:tplc="62A261F8">
      <w:start w:val="1"/>
      <w:numFmt w:val="decimal"/>
      <w:lvlText w:val="%1."/>
      <w:lvlJc w:val="left"/>
      <w:pPr>
        <w:ind w:left="786" w:hanging="360"/>
      </w:pPr>
      <w:rPr>
        <w:rFonts w:hint="default"/>
        <w:b/>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4D370C23"/>
    <w:multiLevelType w:val="hybridMultilevel"/>
    <w:tmpl w:val="7A9AF98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DD76765"/>
    <w:multiLevelType w:val="hybridMultilevel"/>
    <w:tmpl w:val="675CC364"/>
    <w:lvl w:ilvl="0" w:tplc="0421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A5627D"/>
    <w:multiLevelType w:val="hybridMultilevel"/>
    <w:tmpl w:val="60983FE6"/>
    <w:lvl w:ilvl="0" w:tplc="0409000F">
      <w:start w:val="1"/>
      <w:numFmt w:val="decimal"/>
      <w:lvlText w:val="%1."/>
      <w:lvlJc w:val="left"/>
      <w:pPr>
        <w:tabs>
          <w:tab w:val="num" w:pos="720"/>
        </w:tabs>
        <w:ind w:left="720" w:hanging="360"/>
      </w:pPr>
    </w:lvl>
    <w:lvl w:ilvl="1" w:tplc="C15C891C">
      <w:start w:val="1"/>
      <w:numFmt w:val="upperLetter"/>
      <w:lvlText w:val="%2."/>
      <w:lvlJc w:val="left"/>
      <w:pPr>
        <w:ind w:left="720" w:hanging="360"/>
      </w:pPr>
    </w:lvl>
    <w:lvl w:ilvl="2" w:tplc="DD3CE8C6">
      <w:start w:val="1"/>
      <w:numFmt w:val="lowerLetter"/>
      <w:lvlText w:val="%3."/>
      <w:lvlJc w:val="left"/>
      <w:pPr>
        <w:ind w:left="2340" w:hanging="360"/>
      </w:pPr>
      <w:rPr>
        <w:b/>
      </w:rPr>
    </w:lvl>
    <w:lvl w:ilvl="3" w:tplc="7728CB0E">
      <w:start w:val="1"/>
      <w:numFmt w:val="decimal"/>
      <w:lvlText w:val="%4."/>
      <w:lvlJc w:val="left"/>
      <w:pPr>
        <w:tabs>
          <w:tab w:val="num" w:pos="2880"/>
        </w:tabs>
        <w:ind w:left="2880" w:hanging="360"/>
      </w:pPr>
      <w:rPr>
        <w:rFonts w:ascii="Times New Roman" w:eastAsia="Calibri" w:hAnsi="Times New Roman" w:cs="Times New Roman"/>
        <w:b/>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56A362F3"/>
    <w:multiLevelType w:val="hybridMultilevel"/>
    <w:tmpl w:val="CC10FAA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093DEF"/>
    <w:multiLevelType w:val="hybridMultilevel"/>
    <w:tmpl w:val="6590BBDE"/>
    <w:lvl w:ilvl="0" w:tplc="0E02CAC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0A3C61"/>
    <w:multiLevelType w:val="hybridMultilevel"/>
    <w:tmpl w:val="57B04F96"/>
    <w:lvl w:ilvl="0" w:tplc="5A828B9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5983371C"/>
    <w:multiLevelType w:val="hybridMultilevel"/>
    <w:tmpl w:val="308E13EE"/>
    <w:lvl w:ilvl="0" w:tplc="8C0652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C88236D"/>
    <w:multiLevelType w:val="hybridMultilevel"/>
    <w:tmpl w:val="8DF6A8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4" w15:restartNumberingAfterBreak="0">
    <w:nsid w:val="5DB10BB9"/>
    <w:multiLevelType w:val="hybridMultilevel"/>
    <w:tmpl w:val="3B44271C"/>
    <w:lvl w:ilvl="0" w:tplc="0421000F">
      <w:start w:val="1"/>
      <w:numFmt w:val="decimal"/>
      <w:lvlText w:val="%1."/>
      <w:lvlJc w:val="left"/>
      <w:pPr>
        <w:ind w:left="33" w:hanging="360"/>
      </w:pPr>
      <w:rPr>
        <w:rFonts w:hint="default"/>
      </w:rPr>
    </w:lvl>
    <w:lvl w:ilvl="1" w:tplc="04210019" w:tentative="1">
      <w:start w:val="1"/>
      <w:numFmt w:val="lowerLetter"/>
      <w:lvlText w:val="%2."/>
      <w:lvlJc w:val="left"/>
      <w:pPr>
        <w:ind w:left="753" w:hanging="360"/>
      </w:pPr>
    </w:lvl>
    <w:lvl w:ilvl="2" w:tplc="0421001B" w:tentative="1">
      <w:start w:val="1"/>
      <w:numFmt w:val="lowerRoman"/>
      <w:lvlText w:val="%3."/>
      <w:lvlJc w:val="right"/>
      <w:pPr>
        <w:ind w:left="1473" w:hanging="180"/>
      </w:pPr>
    </w:lvl>
    <w:lvl w:ilvl="3" w:tplc="0421000F" w:tentative="1">
      <w:start w:val="1"/>
      <w:numFmt w:val="decimal"/>
      <w:lvlText w:val="%4."/>
      <w:lvlJc w:val="left"/>
      <w:pPr>
        <w:ind w:left="2193" w:hanging="360"/>
      </w:pPr>
    </w:lvl>
    <w:lvl w:ilvl="4" w:tplc="04210019" w:tentative="1">
      <w:start w:val="1"/>
      <w:numFmt w:val="lowerLetter"/>
      <w:lvlText w:val="%5."/>
      <w:lvlJc w:val="left"/>
      <w:pPr>
        <w:ind w:left="2913" w:hanging="360"/>
      </w:pPr>
    </w:lvl>
    <w:lvl w:ilvl="5" w:tplc="0421001B" w:tentative="1">
      <w:start w:val="1"/>
      <w:numFmt w:val="lowerRoman"/>
      <w:lvlText w:val="%6."/>
      <w:lvlJc w:val="right"/>
      <w:pPr>
        <w:ind w:left="3633" w:hanging="180"/>
      </w:pPr>
    </w:lvl>
    <w:lvl w:ilvl="6" w:tplc="0421000F" w:tentative="1">
      <w:start w:val="1"/>
      <w:numFmt w:val="decimal"/>
      <w:lvlText w:val="%7."/>
      <w:lvlJc w:val="left"/>
      <w:pPr>
        <w:ind w:left="4353" w:hanging="360"/>
      </w:pPr>
    </w:lvl>
    <w:lvl w:ilvl="7" w:tplc="04210019" w:tentative="1">
      <w:start w:val="1"/>
      <w:numFmt w:val="lowerLetter"/>
      <w:lvlText w:val="%8."/>
      <w:lvlJc w:val="left"/>
      <w:pPr>
        <w:ind w:left="5073" w:hanging="360"/>
      </w:pPr>
    </w:lvl>
    <w:lvl w:ilvl="8" w:tplc="0421001B" w:tentative="1">
      <w:start w:val="1"/>
      <w:numFmt w:val="lowerRoman"/>
      <w:lvlText w:val="%9."/>
      <w:lvlJc w:val="right"/>
      <w:pPr>
        <w:ind w:left="5793" w:hanging="180"/>
      </w:pPr>
    </w:lvl>
  </w:abstractNum>
  <w:abstractNum w:abstractNumId="35" w15:restartNumberingAfterBreak="0">
    <w:nsid w:val="5FBA3752"/>
    <w:multiLevelType w:val="hybridMultilevel"/>
    <w:tmpl w:val="D5467874"/>
    <w:lvl w:ilvl="0" w:tplc="0409000F">
      <w:start w:val="1"/>
      <w:numFmt w:val="decimal"/>
      <w:lvlText w:val="%1."/>
      <w:lvlJc w:val="left"/>
      <w:pPr>
        <w:ind w:left="720" w:hanging="360"/>
      </w:pPr>
    </w:lvl>
    <w:lvl w:ilvl="1" w:tplc="D584AE1A">
      <w:start w:val="1"/>
      <w:numFmt w:val="lowerLetter"/>
      <w:lvlText w:val="%2."/>
      <w:lvlJc w:val="left"/>
      <w:pPr>
        <w:tabs>
          <w:tab w:val="num" w:pos="1440"/>
        </w:tabs>
        <w:ind w:left="1440" w:hanging="360"/>
      </w:pPr>
      <w:rPr>
        <w:rFonts w:hint="default"/>
      </w:rPr>
    </w:lvl>
    <w:lvl w:ilvl="2" w:tplc="C526BEB8">
      <w:start w:val="1"/>
      <w:numFmt w:val="lowerLetter"/>
      <w:lvlText w:val="%3."/>
      <w:lvlJc w:val="left"/>
      <w:pPr>
        <w:tabs>
          <w:tab w:val="num" w:pos="2490"/>
        </w:tabs>
        <w:ind w:left="2490" w:hanging="510"/>
      </w:pPr>
      <w:rPr>
        <w:rFonts w:ascii="Times New Roman" w:eastAsia="Times New Roman" w:hAnsi="Times New Roman" w:cs="Times New Roman"/>
      </w:rPr>
    </w:lvl>
    <w:lvl w:ilvl="3" w:tplc="0409000F">
      <w:start w:val="1"/>
      <w:numFmt w:val="decimal"/>
      <w:lvlText w:val="%4."/>
      <w:lvlJc w:val="left"/>
      <w:pPr>
        <w:tabs>
          <w:tab w:val="num" w:pos="1240"/>
        </w:tabs>
        <w:ind w:left="1240" w:hanging="360"/>
      </w:pPr>
      <w:rPr>
        <w:rFonts w:hint="default"/>
      </w:rPr>
    </w:lvl>
    <w:lvl w:ilvl="4" w:tplc="C3DA0A50">
      <w:start w:val="1"/>
      <w:numFmt w:val="lowerLetter"/>
      <w:lvlText w:val="%5)"/>
      <w:lvlJc w:val="left"/>
      <w:pPr>
        <w:ind w:left="3660" w:hanging="420"/>
      </w:pPr>
      <w:rPr>
        <w:rFonts w:hint="default"/>
      </w:rPr>
    </w:lvl>
    <w:lvl w:ilvl="5" w:tplc="BD840886">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F171F9"/>
    <w:multiLevelType w:val="hybridMultilevel"/>
    <w:tmpl w:val="6B807B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EF61BD"/>
    <w:multiLevelType w:val="hybridMultilevel"/>
    <w:tmpl w:val="7F34573A"/>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6E33576C"/>
    <w:multiLevelType w:val="hybridMultilevel"/>
    <w:tmpl w:val="AAB096D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6FFF625C"/>
    <w:multiLevelType w:val="hybridMultilevel"/>
    <w:tmpl w:val="05B0B496"/>
    <w:lvl w:ilvl="0" w:tplc="2684F3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5563713"/>
    <w:multiLevelType w:val="hybridMultilevel"/>
    <w:tmpl w:val="3BFECB1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64F15C9"/>
    <w:multiLevelType w:val="hybridMultilevel"/>
    <w:tmpl w:val="A8181096"/>
    <w:lvl w:ilvl="0" w:tplc="A24A5E4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17"/>
  </w:num>
  <w:num w:numId="3">
    <w:abstractNumId w:val="1"/>
  </w:num>
  <w:num w:numId="4">
    <w:abstractNumId w:val="10"/>
  </w:num>
  <w:num w:numId="5">
    <w:abstractNumId w:val="7"/>
  </w:num>
  <w:num w:numId="6">
    <w:abstractNumId w:val="2"/>
  </w:num>
  <w:num w:numId="7">
    <w:abstractNumId w:val="25"/>
  </w:num>
  <w:num w:numId="8">
    <w:abstractNumId w:val="13"/>
  </w:num>
  <w:num w:numId="9">
    <w:abstractNumId w:val="3"/>
  </w:num>
  <w:num w:numId="10">
    <w:abstractNumId w:val="0"/>
  </w:num>
  <w:num w:numId="11">
    <w:abstractNumId w:val="32"/>
  </w:num>
  <w:num w:numId="12">
    <w:abstractNumId w:val="4"/>
  </w:num>
  <w:num w:numId="13">
    <w:abstractNumId w:val="20"/>
  </w:num>
  <w:num w:numId="14">
    <w:abstractNumId w:val="16"/>
  </w:num>
  <w:num w:numId="15">
    <w:abstractNumId w:val="11"/>
  </w:num>
  <w:num w:numId="16">
    <w:abstractNumId w:val="39"/>
  </w:num>
  <w:num w:numId="17">
    <w:abstractNumId w:val="6"/>
  </w:num>
  <w:num w:numId="18">
    <w:abstractNumId w:val="35"/>
  </w:num>
  <w:num w:numId="19">
    <w:abstractNumId w:val="18"/>
  </w:num>
  <w:num w:numId="20">
    <w:abstractNumId w:val="21"/>
  </w:num>
  <w:num w:numId="21">
    <w:abstractNumId w:val="12"/>
  </w:num>
  <w:num w:numId="22">
    <w:abstractNumId w:val="14"/>
  </w:num>
  <w:num w:numId="23">
    <w:abstractNumId w:val="40"/>
  </w:num>
  <w:num w:numId="24">
    <w:abstractNumId w:val="31"/>
  </w:num>
  <w:num w:numId="25">
    <w:abstractNumId w:val="15"/>
  </w:num>
  <w:num w:numId="26">
    <w:abstractNumId w:val="30"/>
  </w:num>
  <w:num w:numId="27">
    <w:abstractNumId w:val="24"/>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37"/>
  </w:num>
  <w:num w:numId="31">
    <w:abstractNumId w:val="22"/>
  </w:num>
  <w:num w:numId="32">
    <w:abstractNumId w:val="19"/>
  </w:num>
  <w:num w:numId="33">
    <w:abstractNumId w:val="29"/>
  </w:num>
  <w:num w:numId="34">
    <w:abstractNumId w:val="9"/>
  </w:num>
  <w:num w:numId="35">
    <w:abstractNumId w:val="8"/>
  </w:num>
  <w:num w:numId="36">
    <w:abstractNumId w:val="33"/>
  </w:num>
  <w:num w:numId="37">
    <w:abstractNumId w:val="5"/>
  </w:num>
  <w:num w:numId="38">
    <w:abstractNumId w:val="36"/>
  </w:num>
  <w:num w:numId="39">
    <w:abstractNumId w:val="41"/>
  </w:num>
  <w:num w:numId="40">
    <w:abstractNumId w:val="34"/>
  </w:num>
  <w:num w:numId="41">
    <w:abstractNumId w:val="27"/>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454"/>
    <w:rsid w:val="00002E9E"/>
    <w:rsid w:val="000137F9"/>
    <w:rsid w:val="0001397C"/>
    <w:rsid w:val="00037F2A"/>
    <w:rsid w:val="000514CF"/>
    <w:rsid w:val="00066976"/>
    <w:rsid w:val="000B0779"/>
    <w:rsid w:val="0010344F"/>
    <w:rsid w:val="00153324"/>
    <w:rsid w:val="00156A06"/>
    <w:rsid w:val="001967AD"/>
    <w:rsid w:val="001A7428"/>
    <w:rsid w:val="001B519A"/>
    <w:rsid w:val="001B7A20"/>
    <w:rsid w:val="001C76E4"/>
    <w:rsid w:val="001D1EE5"/>
    <w:rsid w:val="001E25DC"/>
    <w:rsid w:val="002215FB"/>
    <w:rsid w:val="002628D9"/>
    <w:rsid w:val="002823CC"/>
    <w:rsid w:val="002942CF"/>
    <w:rsid w:val="002F6A7E"/>
    <w:rsid w:val="00382CAE"/>
    <w:rsid w:val="003C35CA"/>
    <w:rsid w:val="003E6386"/>
    <w:rsid w:val="0041448E"/>
    <w:rsid w:val="00453CEA"/>
    <w:rsid w:val="0048152B"/>
    <w:rsid w:val="004927F2"/>
    <w:rsid w:val="004E6C5C"/>
    <w:rsid w:val="004F46B1"/>
    <w:rsid w:val="0052350A"/>
    <w:rsid w:val="00540E13"/>
    <w:rsid w:val="005D604D"/>
    <w:rsid w:val="00600C73"/>
    <w:rsid w:val="00604D7B"/>
    <w:rsid w:val="00647A57"/>
    <w:rsid w:val="006A66FB"/>
    <w:rsid w:val="006D3748"/>
    <w:rsid w:val="00731B9D"/>
    <w:rsid w:val="007B5F04"/>
    <w:rsid w:val="007C1454"/>
    <w:rsid w:val="007C7859"/>
    <w:rsid w:val="008B7CF9"/>
    <w:rsid w:val="008C7275"/>
    <w:rsid w:val="008F76B5"/>
    <w:rsid w:val="00921FF0"/>
    <w:rsid w:val="009266A6"/>
    <w:rsid w:val="009374CF"/>
    <w:rsid w:val="00946ED2"/>
    <w:rsid w:val="009745A7"/>
    <w:rsid w:val="009B44B4"/>
    <w:rsid w:val="00A23724"/>
    <w:rsid w:val="00A442B0"/>
    <w:rsid w:val="00AA224A"/>
    <w:rsid w:val="00AE53E2"/>
    <w:rsid w:val="00B34F9C"/>
    <w:rsid w:val="00B472D6"/>
    <w:rsid w:val="00B73358"/>
    <w:rsid w:val="00C12A64"/>
    <w:rsid w:val="00C440BE"/>
    <w:rsid w:val="00C8470F"/>
    <w:rsid w:val="00D03088"/>
    <w:rsid w:val="00D13434"/>
    <w:rsid w:val="00DA2430"/>
    <w:rsid w:val="00DA2639"/>
    <w:rsid w:val="00E04F0C"/>
    <w:rsid w:val="00E34287"/>
    <w:rsid w:val="00E56612"/>
    <w:rsid w:val="00E6268D"/>
    <w:rsid w:val="00E66440"/>
    <w:rsid w:val="00E967A8"/>
    <w:rsid w:val="00EA2811"/>
    <w:rsid w:val="00EC670D"/>
    <w:rsid w:val="00EF1F3A"/>
    <w:rsid w:val="00F253A3"/>
    <w:rsid w:val="00F6682B"/>
    <w:rsid w:val="00F77B29"/>
    <w:rsid w:val="00F904D6"/>
    <w:rsid w:val="00FC30AC"/>
    <w:rsid w:val="00FD6A9B"/>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E6922E"/>
  <w15:chartTrackingRefBased/>
  <w15:docId w15:val="{04373862-5DB1-46BB-BA8C-4FCA977FD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454"/>
    <w:pPr>
      <w:spacing w:after="200" w:line="276" w:lineRule="auto"/>
    </w:pPr>
    <w:rPr>
      <w:rFonts w:ascii="Calibri" w:eastAsia="Times New Roman" w:hAnsi="Calibri" w:cs="Times New Roman"/>
      <w:kern w:val="0"/>
      <w:lang w:eastAsia="id-ID"/>
      <w14:ligatures w14:val="none"/>
    </w:rPr>
  </w:style>
  <w:style w:type="paragraph" w:styleId="Heading1">
    <w:name w:val="heading 1"/>
    <w:basedOn w:val="Normal"/>
    <w:next w:val="Normal"/>
    <w:link w:val="Heading1Char"/>
    <w:uiPriority w:val="9"/>
    <w:qFormat/>
    <w:rsid w:val="007C14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14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14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14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14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7C14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14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14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14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4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14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14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14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1454"/>
    <w:rPr>
      <w:rFonts w:eastAsiaTheme="majorEastAsia" w:cstheme="majorBidi"/>
      <w:color w:val="0F4761" w:themeColor="accent1" w:themeShade="BF"/>
    </w:rPr>
  </w:style>
  <w:style w:type="character" w:customStyle="1" w:styleId="Heading6Char">
    <w:name w:val="Heading 6 Char"/>
    <w:basedOn w:val="DefaultParagraphFont"/>
    <w:link w:val="Heading6"/>
    <w:rsid w:val="007C14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14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14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1454"/>
    <w:rPr>
      <w:rFonts w:eastAsiaTheme="majorEastAsia" w:cstheme="majorBidi"/>
      <w:color w:val="272727" w:themeColor="text1" w:themeTint="D8"/>
    </w:rPr>
  </w:style>
  <w:style w:type="paragraph" w:styleId="Title">
    <w:name w:val="Title"/>
    <w:basedOn w:val="Normal"/>
    <w:next w:val="Normal"/>
    <w:link w:val="TitleChar"/>
    <w:qFormat/>
    <w:rsid w:val="007C14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C14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4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14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1454"/>
    <w:pPr>
      <w:spacing w:before="160"/>
      <w:jc w:val="center"/>
    </w:pPr>
    <w:rPr>
      <w:i/>
      <w:iCs/>
      <w:color w:val="404040" w:themeColor="text1" w:themeTint="BF"/>
    </w:rPr>
  </w:style>
  <w:style w:type="character" w:customStyle="1" w:styleId="QuoteChar">
    <w:name w:val="Quote Char"/>
    <w:basedOn w:val="DefaultParagraphFont"/>
    <w:link w:val="Quote"/>
    <w:uiPriority w:val="29"/>
    <w:rsid w:val="007C1454"/>
    <w:rPr>
      <w:i/>
      <w:iCs/>
      <w:color w:val="404040" w:themeColor="text1" w:themeTint="BF"/>
    </w:rPr>
  </w:style>
  <w:style w:type="paragraph" w:styleId="ListParagraph">
    <w:name w:val="List Paragraph"/>
    <w:basedOn w:val="Normal"/>
    <w:link w:val="ListParagraphChar"/>
    <w:uiPriority w:val="34"/>
    <w:qFormat/>
    <w:rsid w:val="007C1454"/>
    <w:pPr>
      <w:ind w:left="720"/>
      <w:contextualSpacing/>
    </w:pPr>
  </w:style>
  <w:style w:type="character" w:styleId="IntenseEmphasis">
    <w:name w:val="Intense Emphasis"/>
    <w:basedOn w:val="DefaultParagraphFont"/>
    <w:uiPriority w:val="21"/>
    <w:qFormat/>
    <w:rsid w:val="007C1454"/>
    <w:rPr>
      <w:i/>
      <w:iCs/>
      <w:color w:val="0F4761" w:themeColor="accent1" w:themeShade="BF"/>
    </w:rPr>
  </w:style>
  <w:style w:type="paragraph" w:styleId="IntenseQuote">
    <w:name w:val="Intense Quote"/>
    <w:basedOn w:val="Normal"/>
    <w:next w:val="Normal"/>
    <w:link w:val="IntenseQuoteChar"/>
    <w:uiPriority w:val="30"/>
    <w:qFormat/>
    <w:rsid w:val="007C14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1454"/>
    <w:rPr>
      <w:i/>
      <w:iCs/>
      <w:color w:val="0F4761" w:themeColor="accent1" w:themeShade="BF"/>
    </w:rPr>
  </w:style>
  <w:style w:type="character" w:styleId="IntenseReference">
    <w:name w:val="Intense Reference"/>
    <w:basedOn w:val="DefaultParagraphFont"/>
    <w:uiPriority w:val="32"/>
    <w:qFormat/>
    <w:rsid w:val="007C1454"/>
    <w:rPr>
      <w:b/>
      <w:bCs/>
      <w:smallCaps/>
      <w:color w:val="0F4761" w:themeColor="accent1" w:themeShade="BF"/>
      <w:spacing w:val="5"/>
    </w:rPr>
  </w:style>
  <w:style w:type="paragraph" w:styleId="NormalWeb">
    <w:name w:val="Normal (Web)"/>
    <w:basedOn w:val="Normal"/>
    <w:uiPriority w:val="99"/>
    <w:unhideWhenUsed/>
    <w:rsid w:val="007C1454"/>
    <w:pPr>
      <w:spacing w:before="100" w:beforeAutospacing="1" w:after="100" w:afterAutospacing="1" w:line="240" w:lineRule="auto"/>
    </w:pPr>
    <w:rPr>
      <w:rFonts w:ascii="Times New Roman" w:hAnsi="Times New Roman"/>
      <w:sz w:val="24"/>
      <w:szCs w:val="24"/>
    </w:rPr>
  </w:style>
  <w:style w:type="character" w:styleId="Emphasis">
    <w:name w:val="Emphasis"/>
    <w:uiPriority w:val="20"/>
    <w:qFormat/>
    <w:rsid w:val="007C1454"/>
    <w:rPr>
      <w:i/>
      <w:iCs/>
    </w:rPr>
  </w:style>
  <w:style w:type="paragraph" w:styleId="Header">
    <w:name w:val="header"/>
    <w:basedOn w:val="Normal"/>
    <w:link w:val="HeaderChar"/>
    <w:uiPriority w:val="99"/>
    <w:unhideWhenUsed/>
    <w:rsid w:val="007C1454"/>
    <w:pPr>
      <w:widowControl w:val="0"/>
      <w:tabs>
        <w:tab w:val="center" w:pos="4680"/>
        <w:tab w:val="right" w:pos="9360"/>
      </w:tabs>
      <w:adjustRightInd w:val="0"/>
      <w:spacing w:after="0" w:line="240" w:lineRule="auto"/>
      <w:jc w:val="both"/>
      <w:textAlignment w:val="baseline"/>
    </w:pPr>
    <w:rPr>
      <w:rFonts w:ascii="MS Mincho" w:eastAsia="MS Mincho" w:hAnsi="MS Mincho"/>
      <w:sz w:val="24"/>
      <w:szCs w:val="20"/>
      <w:lang w:val="x-none" w:eastAsia="x-none"/>
    </w:rPr>
  </w:style>
  <w:style w:type="character" w:customStyle="1" w:styleId="HeaderChar">
    <w:name w:val="Header Char"/>
    <w:basedOn w:val="DefaultParagraphFont"/>
    <w:link w:val="Header"/>
    <w:uiPriority w:val="99"/>
    <w:rsid w:val="007C1454"/>
    <w:rPr>
      <w:rFonts w:ascii="MS Mincho" w:eastAsia="MS Mincho" w:hAnsi="MS Mincho" w:cs="Times New Roman"/>
      <w:kern w:val="0"/>
      <w:sz w:val="24"/>
      <w:szCs w:val="20"/>
      <w:lang w:val="x-none" w:eastAsia="x-none"/>
      <w14:ligatures w14:val="none"/>
    </w:rPr>
  </w:style>
  <w:style w:type="paragraph" w:styleId="BodyText">
    <w:name w:val="Body Text"/>
    <w:basedOn w:val="Normal"/>
    <w:link w:val="BodyTextChar"/>
    <w:uiPriority w:val="99"/>
    <w:unhideWhenUsed/>
    <w:rsid w:val="007C1454"/>
    <w:pPr>
      <w:spacing w:after="120"/>
    </w:pPr>
    <w:rPr>
      <w:sz w:val="20"/>
      <w:szCs w:val="20"/>
      <w:lang w:val="x-none" w:eastAsia="x-none"/>
    </w:rPr>
  </w:style>
  <w:style w:type="character" w:customStyle="1" w:styleId="BodyTextChar">
    <w:name w:val="Body Text Char"/>
    <w:basedOn w:val="DefaultParagraphFont"/>
    <w:link w:val="BodyText"/>
    <w:uiPriority w:val="99"/>
    <w:rsid w:val="007C1454"/>
    <w:rPr>
      <w:rFonts w:ascii="Calibri" w:eastAsia="Times New Roman" w:hAnsi="Calibri" w:cs="Times New Roman"/>
      <w:kern w:val="0"/>
      <w:sz w:val="20"/>
      <w:szCs w:val="20"/>
      <w:lang w:val="x-none" w:eastAsia="x-none"/>
      <w14:ligatures w14:val="none"/>
    </w:rPr>
  </w:style>
  <w:style w:type="paragraph" w:styleId="BalloonText">
    <w:name w:val="Balloon Text"/>
    <w:basedOn w:val="Normal"/>
    <w:link w:val="BalloonTextChar"/>
    <w:uiPriority w:val="99"/>
    <w:semiHidden/>
    <w:unhideWhenUsed/>
    <w:rsid w:val="007C1454"/>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7C1454"/>
    <w:rPr>
      <w:rFonts w:ascii="Tahoma" w:eastAsia="Times New Roman" w:hAnsi="Tahoma" w:cs="Times New Roman"/>
      <w:kern w:val="0"/>
      <w:sz w:val="16"/>
      <w:szCs w:val="16"/>
      <w:lang w:val="x-none" w:eastAsia="x-none"/>
      <w14:ligatures w14:val="none"/>
    </w:rPr>
  </w:style>
  <w:style w:type="paragraph" w:customStyle="1" w:styleId="msolistparagraph0">
    <w:name w:val="msolistparagraph"/>
    <w:basedOn w:val="Normal"/>
    <w:rsid w:val="007C1454"/>
    <w:pPr>
      <w:spacing w:after="0" w:line="240" w:lineRule="auto"/>
      <w:ind w:left="720"/>
      <w:contextualSpacing/>
      <w:jc w:val="center"/>
    </w:pPr>
    <w:rPr>
      <w:rFonts w:ascii="Times New Roman" w:eastAsia="Calibri" w:hAnsi="Times New Roman"/>
      <w:sz w:val="24"/>
      <w:szCs w:val="24"/>
    </w:rPr>
  </w:style>
  <w:style w:type="paragraph" w:styleId="BodyTextIndent">
    <w:name w:val="Body Text Indent"/>
    <w:basedOn w:val="Normal"/>
    <w:link w:val="BodyTextIndentChar"/>
    <w:uiPriority w:val="99"/>
    <w:semiHidden/>
    <w:unhideWhenUsed/>
    <w:rsid w:val="007C1454"/>
    <w:pPr>
      <w:spacing w:after="120"/>
      <w:ind w:left="360"/>
    </w:pPr>
  </w:style>
  <w:style w:type="character" w:customStyle="1" w:styleId="BodyTextIndentChar">
    <w:name w:val="Body Text Indent Char"/>
    <w:basedOn w:val="DefaultParagraphFont"/>
    <w:link w:val="BodyTextIndent"/>
    <w:uiPriority w:val="99"/>
    <w:semiHidden/>
    <w:rsid w:val="007C1454"/>
    <w:rPr>
      <w:rFonts w:ascii="Calibri" w:eastAsia="Times New Roman" w:hAnsi="Calibri" w:cs="Times New Roman"/>
      <w:kern w:val="0"/>
      <w:lang w:eastAsia="id-ID"/>
      <w14:ligatures w14:val="none"/>
    </w:rPr>
  </w:style>
  <w:style w:type="character" w:styleId="Hyperlink">
    <w:name w:val="Hyperlink"/>
    <w:uiPriority w:val="99"/>
    <w:unhideWhenUsed/>
    <w:rsid w:val="007C1454"/>
    <w:rPr>
      <w:color w:val="0000FF"/>
      <w:u w:val="single"/>
    </w:rPr>
  </w:style>
  <w:style w:type="paragraph" w:customStyle="1" w:styleId="Default">
    <w:name w:val="Default"/>
    <w:rsid w:val="007C1454"/>
    <w:pPr>
      <w:autoSpaceDE w:val="0"/>
      <w:autoSpaceDN w:val="0"/>
      <w:adjustRightInd w:val="0"/>
      <w:spacing w:after="0" w:line="240" w:lineRule="auto"/>
    </w:pPr>
    <w:rPr>
      <w:rFonts w:ascii="Calibri" w:eastAsia="Calibri" w:hAnsi="Calibri" w:cs="Calibri"/>
      <w:color w:val="000000"/>
      <w:kern w:val="0"/>
      <w:sz w:val="24"/>
      <w:szCs w:val="24"/>
      <w:lang w:eastAsia="id-ID"/>
      <w14:ligatures w14:val="none"/>
    </w:rPr>
  </w:style>
  <w:style w:type="paragraph" w:customStyle="1" w:styleId="Para-1">
    <w:name w:val="Para-1"/>
    <w:basedOn w:val="Normal"/>
    <w:link w:val="Para-1Char"/>
    <w:rsid w:val="007C1454"/>
    <w:pPr>
      <w:tabs>
        <w:tab w:val="left" w:pos="357"/>
      </w:tabs>
      <w:spacing w:after="0" w:line="260" w:lineRule="atLeast"/>
      <w:ind w:left="357" w:hanging="357"/>
      <w:jc w:val="both"/>
    </w:pPr>
    <w:rPr>
      <w:rFonts w:ascii="Times New Roman" w:hAnsi="Times New Roman"/>
      <w:sz w:val="20"/>
      <w:szCs w:val="24"/>
      <w:lang w:eastAsia="x-none"/>
    </w:rPr>
  </w:style>
  <w:style w:type="character" w:customStyle="1" w:styleId="Para-1Char">
    <w:name w:val="Para-1 Char"/>
    <w:link w:val="Para-1"/>
    <w:rsid w:val="007C1454"/>
    <w:rPr>
      <w:rFonts w:ascii="Times New Roman" w:eastAsia="Times New Roman" w:hAnsi="Times New Roman" w:cs="Times New Roman"/>
      <w:kern w:val="0"/>
      <w:sz w:val="20"/>
      <w:szCs w:val="24"/>
      <w:lang w:eastAsia="x-none"/>
      <w14:ligatures w14:val="none"/>
    </w:rPr>
  </w:style>
  <w:style w:type="paragraph" w:styleId="Footer">
    <w:name w:val="footer"/>
    <w:basedOn w:val="Normal"/>
    <w:link w:val="FooterChar"/>
    <w:uiPriority w:val="99"/>
    <w:unhideWhenUsed/>
    <w:rsid w:val="007C14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1454"/>
    <w:rPr>
      <w:rFonts w:ascii="Calibri" w:eastAsia="Times New Roman" w:hAnsi="Calibri" w:cs="Times New Roman"/>
      <w:kern w:val="0"/>
      <w:lang w:eastAsia="id-ID"/>
      <w14:ligatures w14:val="none"/>
    </w:rPr>
  </w:style>
  <w:style w:type="paragraph" w:customStyle="1" w:styleId="IEEEFigureCaptionSingle-Line">
    <w:name w:val="IEEE Figure Caption Single-Line"/>
    <w:basedOn w:val="Normal"/>
    <w:next w:val="Normal"/>
    <w:rsid w:val="007C1454"/>
    <w:pPr>
      <w:spacing w:before="120" w:after="120" w:line="240" w:lineRule="auto"/>
      <w:jc w:val="center"/>
    </w:pPr>
    <w:rPr>
      <w:rFonts w:ascii="Times New Roman" w:eastAsia="SimSun" w:hAnsi="Times New Roman"/>
      <w:noProof/>
      <w:sz w:val="16"/>
      <w:szCs w:val="24"/>
      <w:lang w:eastAsia="zh-CN"/>
    </w:rPr>
  </w:style>
  <w:style w:type="paragraph" w:customStyle="1" w:styleId="IEEEFigure">
    <w:name w:val="IEEE Figure"/>
    <w:basedOn w:val="Normal"/>
    <w:next w:val="IEEEFigureCaptionSingle-Line"/>
    <w:rsid w:val="007C1454"/>
    <w:pPr>
      <w:spacing w:after="0" w:line="240" w:lineRule="auto"/>
      <w:jc w:val="center"/>
    </w:pPr>
    <w:rPr>
      <w:rFonts w:ascii="Times New Roman" w:eastAsia="SimSun" w:hAnsi="Times New Roman"/>
      <w:noProof/>
      <w:sz w:val="24"/>
      <w:szCs w:val="24"/>
      <w:lang w:eastAsia="zh-CN"/>
    </w:rPr>
  </w:style>
  <w:style w:type="paragraph" w:customStyle="1" w:styleId="Corespondence">
    <w:name w:val="Corespondence"/>
    <w:basedOn w:val="FootnoteText"/>
    <w:link w:val="CorespondenceChar"/>
    <w:qFormat/>
    <w:rsid w:val="007C1454"/>
    <w:pPr>
      <w:tabs>
        <w:tab w:val="left" w:pos="709"/>
      </w:tabs>
      <w:spacing w:after="0" w:line="240" w:lineRule="auto"/>
      <w:ind w:firstLine="567"/>
      <w:jc w:val="both"/>
    </w:pPr>
    <w:rPr>
      <w:rFonts w:ascii="FranklinGothicCond" w:hAnsi="FranklinGothicCond"/>
      <w:sz w:val="16"/>
      <w:lang w:val="en-US"/>
    </w:rPr>
  </w:style>
  <w:style w:type="character" w:customStyle="1" w:styleId="CorespondenceChar">
    <w:name w:val="Corespondence Char"/>
    <w:link w:val="Corespondence"/>
    <w:rsid w:val="007C1454"/>
    <w:rPr>
      <w:rFonts w:ascii="FranklinGothicCond" w:eastAsia="Times New Roman" w:hAnsi="FranklinGothicCond" w:cs="Times New Roman"/>
      <w:kern w:val="0"/>
      <w:sz w:val="16"/>
      <w:szCs w:val="20"/>
      <w:lang w:val="en-US" w:eastAsia="id-ID"/>
      <w14:ligatures w14:val="none"/>
    </w:rPr>
  </w:style>
  <w:style w:type="paragraph" w:styleId="FootnoteText">
    <w:name w:val="footnote text"/>
    <w:basedOn w:val="Normal"/>
    <w:link w:val="FootnoteTextChar"/>
    <w:uiPriority w:val="99"/>
    <w:semiHidden/>
    <w:unhideWhenUsed/>
    <w:rsid w:val="007C1454"/>
    <w:rPr>
      <w:sz w:val="20"/>
      <w:szCs w:val="20"/>
    </w:rPr>
  </w:style>
  <w:style w:type="character" w:customStyle="1" w:styleId="FootnoteTextChar">
    <w:name w:val="Footnote Text Char"/>
    <w:basedOn w:val="DefaultParagraphFont"/>
    <w:link w:val="FootnoteText"/>
    <w:uiPriority w:val="99"/>
    <w:semiHidden/>
    <w:rsid w:val="007C1454"/>
    <w:rPr>
      <w:rFonts w:ascii="Calibri" w:eastAsia="Times New Roman" w:hAnsi="Calibri" w:cs="Times New Roman"/>
      <w:kern w:val="0"/>
      <w:sz w:val="20"/>
      <w:szCs w:val="20"/>
      <w:lang w:eastAsia="id-ID"/>
      <w14:ligatures w14:val="none"/>
    </w:rPr>
  </w:style>
  <w:style w:type="character" w:customStyle="1" w:styleId="alt-edited">
    <w:name w:val="alt-edited"/>
    <w:rsid w:val="007C1454"/>
  </w:style>
  <w:style w:type="character" w:customStyle="1" w:styleId="shorttext">
    <w:name w:val="short_text"/>
    <w:rsid w:val="007C1454"/>
  </w:style>
  <w:style w:type="character" w:customStyle="1" w:styleId="ListParagraphChar">
    <w:name w:val="List Paragraph Char"/>
    <w:link w:val="ListParagraph"/>
    <w:uiPriority w:val="34"/>
    <w:rsid w:val="00731B9D"/>
    <w:rPr>
      <w:rFonts w:ascii="Calibri" w:eastAsia="Times New Roman" w:hAnsi="Calibri" w:cs="Times New Roman"/>
      <w:kern w:val="0"/>
      <w:lang w:eastAsia="id-ID"/>
      <w14:ligatures w14:val="none"/>
    </w:rPr>
  </w:style>
  <w:style w:type="table" w:styleId="PlainTable2">
    <w:name w:val="Plain Table 2"/>
    <w:basedOn w:val="TableNormal"/>
    <w:uiPriority w:val="42"/>
    <w:rsid w:val="00946ED2"/>
    <w:pPr>
      <w:spacing w:after="0" w:line="240" w:lineRule="auto"/>
    </w:pPr>
    <w:rPr>
      <w:rFonts w:ascii="Times New Roman" w:eastAsia="SimSun" w:hAnsi="Times New Roman" w:cs="Times New Roman"/>
      <w:kern w:val="0"/>
      <w:sz w:val="20"/>
      <w:szCs w:val="2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qFormat/>
    <w:rsid w:val="00453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53CEA"/>
    <w:pPr>
      <w:spacing w:line="240" w:lineRule="auto"/>
    </w:pPr>
    <w:rPr>
      <w:rFonts w:asciiTheme="minorHAnsi" w:eastAsiaTheme="minorHAnsi" w:hAnsiTheme="minorHAnsi" w:cstheme="minorBidi"/>
      <w:i/>
      <w:iCs/>
      <w:color w:val="0E2841" w:themeColor="text2"/>
      <w:kern w:val="2"/>
      <w:sz w:val="18"/>
      <w:szCs w:val="18"/>
      <w:lang w:eastAsia="en-US"/>
      <w14:ligatures w14:val="standardContextual"/>
    </w:rPr>
  </w:style>
  <w:style w:type="character" w:styleId="CommentReference">
    <w:name w:val="annotation reference"/>
    <w:basedOn w:val="DefaultParagraphFont"/>
    <w:uiPriority w:val="99"/>
    <w:semiHidden/>
    <w:unhideWhenUsed/>
    <w:rsid w:val="003E6386"/>
    <w:rPr>
      <w:sz w:val="16"/>
      <w:szCs w:val="16"/>
    </w:rPr>
  </w:style>
  <w:style w:type="paragraph" w:styleId="CommentText">
    <w:name w:val="annotation text"/>
    <w:basedOn w:val="Normal"/>
    <w:link w:val="CommentTextChar"/>
    <w:uiPriority w:val="99"/>
    <w:unhideWhenUsed/>
    <w:rsid w:val="003E6386"/>
    <w:pPr>
      <w:spacing w:line="240" w:lineRule="auto"/>
    </w:pPr>
    <w:rPr>
      <w:sz w:val="20"/>
      <w:szCs w:val="20"/>
    </w:rPr>
  </w:style>
  <w:style w:type="character" w:customStyle="1" w:styleId="CommentTextChar">
    <w:name w:val="Comment Text Char"/>
    <w:basedOn w:val="DefaultParagraphFont"/>
    <w:link w:val="CommentText"/>
    <w:uiPriority w:val="99"/>
    <w:rsid w:val="003E6386"/>
    <w:rPr>
      <w:rFonts w:ascii="Calibri" w:eastAsia="Times New Roman" w:hAnsi="Calibri" w:cs="Times New Roman"/>
      <w:kern w:val="0"/>
      <w:sz w:val="20"/>
      <w:szCs w:val="20"/>
      <w:lang w:eastAsia="id-ID"/>
      <w14:ligatures w14:val="none"/>
    </w:rPr>
  </w:style>
  <w:style w:type="paragraph" w:styleId="CommentSubject">
    <w:name w:val="annotation subject"/>
    <w:basedOn w:val="CommentText"/>
    <w:next w:val="CommentText"/>
    <w:link w:val="CommentSubjectChar"/>
    <w:uiPriority w:val="99"/>
    <w:semiHidden/>
    <w:unhideWhenUsed/>
    <w:rsid w:val="003E6386"/>
    <w:rPr>
      <w:b/>
      <w:bCs/>
    </w:rPr>
  </w:style>
  <w:style w:type="character" w:customStyle="1" w:styleId="CommentSubjectChar">
    <w:name w:val="Comment Subject Char"/>
    <w:basedOn w:val="CommentTextChar"/>
    <w:link w:val="CommentSubject"/>
    <w:uiPriority w:val="99"/>
    <w:semiHidden/>
    <w:rsid w:val="003E6386"/>
    <w:rPr>
      <w:rFonts w:ascii="Calibri" w:eastAsia="Times New Roman" w:hAnsi="Calibri" w:cs="Times New Roman"/>
      <w:b/>
      <w:bCs/>
      <w:kern w:val="0"/>
      <w:sz w:val="20"/>
      <w:szCs w:val="20"/>
      <w:lang w:eastAsia="id-ID"/>
      <w14:ligatures w14:val="none"/>
    </w:rPr>
  </w:style>
  <w:style w:type="character" w:styleId="Strong">
    <w:name w:val="Strong"/>
    <w:basedOn w:val="DefaultParagraphFont"/>
    <w:uiPriority w:val="22"/>
    <w:qFormat/>
    <w:rsid w:val="00A23724"/>
    <w:rPr>
      <w:b/>
      <w:bCs/>
    </w:rPr>
  </w:style>
  <w:style w:type="character" w:styleId="UnresolvedMention">
    <w:name w:val="Unresolved Mention"/>
    <w:basedOn w:val="DefaultParagraphFont"/>
    <w:uiPriority w:val="99"/>
    <w:semiHidden/>
    <w:unhideWhenUsed/>
    <w:rsid w:val="00F668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23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ahadriani370@gmail.com" TargetMode="Externa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hyperlink" Target="https://id.scribd.com/document/604550000/PENGARUH-LAYANAN-BIMBINGAN-KELOMPOK-DENGAN-TEKNIK-PERMAINAN-TERHADAP-PENYESUAIAN-SOSIAL-SISWA-SMA-NEGERI-5-LANGSA" TargetMode="Externa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0.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9</Pages>
  <Words>4326</Words>
  <Characters>24661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 hadriani</dc:creator>
  <cp:keywords/>
  <dc:description/>
  <cp:lastModifiedBy>Mawaddatul</cp:lastModifiedBy>
  <cp:revision>14</cp:revision>
  <dcterms:created xsi:type="dcterms:W3CDTF">2025-11-27T06:05:00Z</dcterms:created>
  <dcterms:modified xsi:type="dcterms:W3CDTF">2026-02-25T02:37:00Z</dcterms:modified>
</cp:coreProperties>
</file>